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FDB" w:rsidRDefault="00AD399D">
      <w:pPr>
        <w:jc w:val="both"/>
        <w:rPr>
          <w:b/>
        </w:rPr>
      </w:pPr>
      <w:r>
        <w:rPr>
          <w:b/>
        </w:rPr>
        <w:t xml:space="preserve">  </w:t>
      </w: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35511B" w:rsidRDefault="00AD399D">
      <w:pPr>
        <w:jc w:val="center"/>
        <w:rPr>
          <w:b/>
          <w:sz w:val="40"/>
          <w:szCs w:val="40"/>
        </w:rPr>
      </w:pPr>
      <w:r>
        <w:rPr>
          <w:b/>
          <w:sz w:val="40"/>
          <w:szCs w:val="40"/>
        </w:rPr>
        <w:t>LO SQUILIBRIO DEMOGRAFICO</w:t>
      </w:r>
      <w:r w:rsidR="00482AD7">
        <w:rPr>
          <w:b/>
          <w:sz w:val="40"/>
          <w:szCs w:val="40"/>
        </w:rPr>
        <w:t xml:space="preserve"> </w:t>
      </w:r>
    </w:p>
    <w:p w:rsidR="00DD0FDB" w:rsidRDefault="00AD399D">
      <w:pPr>
        <w:jc w:val="center"/>
        <w:rPr>
          <w:b/>
          <w:sz w:val="40"/>
          <w:szCs w:val="40"/>
        </w:rPr>
      </w:pPr>
      <w:r>
        <w:rPr>
          <w:b/>
          <w:sz w:val="40"/>
          <w:szCs w:val="40"/>
        </w:rPr>
        <w:t>NELLA PROVINCIA DI VERONA</w:t>
      </w: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DD0FDB">
      <w:pPr>
        <w:jc w:val="both"/>
        <w:rPr>
          <w:b/>
          <w:sz w:val="40"/>
          <w:szCs w:val="40"/>
        </w:rPr>
      </w:pPr>
    </w:p>
    <w:p w:rsidR="00DD0FDB" w:rsidRDefault="00AD399D">
      <w:pPr>
        <w:rPr>
          <w:b/>
        </w:rPr>
      </w:pPr>
      <w:r>
        <w:rPr>
          <w:b/>
        </w:rPr>
        <w:t>DOMENICO GRILLO</w:t>
      </w: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DD0FDB">
      <w:pPr>
        <w:jc w:val="both"/>
        <w:rPr>
          <w:b/>
        </w:rPr>
      </w:pPr>
    </w:p>
    <w:p w:rsidR="00DD0FDB" w:rsidRDefault="00AD399D">
      <w:pPr>
        <w:jc w:val="right"/>
        <w:rPr>
          <w:b/>
        </w:rPr>
      </w:pPr>
      <w:r>
        <w:rPr>
          <w:b/>
        </w:rPr>
        <w:t>GIUGNO 2018</w:t>
      </w:r>
    </w:p>
    <w:p w:rsidR="00482AD7" w:rsidRDefault="00482AD7">
      <w:pPr>
        <w:jc w:val="right"/>
        <w:rPr>
          <w:b/>
        </w:rPr>
      </w:pPr>
    </w:p>
    <w:p w:rsidR="00482AD7" w:rsidRDefault="00482AD7">
      <w:pPr>
        <w:jc w:val="right"/>
        <w:rPr>
          <w:b/>
        </w:rPr>
      </w:pPr>
    </w:p>
    <w:p w:rsidR="00013C66" w:rsidRDefault="00013C66">
      <w:pPr>
        <w:jc w:val="right"/>
        <w:rPr>
          <w:b/>
        </w:rPr>
      </w:pPr>
    </w:p>
    <w:p w:rsidR="00D3568C" w:rsidRDefault="00D3568C">
      <w:pPr>
        <w:jc w:val="right"/>
        <w:rPr>
          <w:b/>
        </w:rPr>
      </w:pPr>
    </w:p>
    <w:sdt>
      <w:sdtPr>
        <w:id w:val="1073703318"/>
        <w:docPartObj>
          <w:docPartGallery w:val="Table of Contents"/>
          <w:docPartUnique/>
        </w:docPartObj>
      </w:sdtPr>
      <w:sdtEndPr/>
      <w:sdtContent>
        <w:p w:rsidR="00DD4CF7" w:rsidRDefault="00AD399D">
          <w:pPr>
            <w:pStyle w:val="Sommario1"/>
            <w:tabs>
              <w:tab w:val="right" w:pos="9962"/>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34975128" w:history="1">
            <w:r w:rsidR="00DD4CF7" w:rsidRPr="008B32A2">
              <w:rPr>
                <w:rStyle w:val="Collegamentoipertestuale"/>
                <w:b/>
                <w:noProof/>
              </w:rPr>
              <w:t>INTRODUZIONE</w:t>
            </w:r>
            <w:r w:rsidR="00DD4CF7">
              <w:rPr>
                <w:noProof/>
                <w:webHidden/>
              </w:rPr>
              <w:tab/>
            </w:r>
            <w:r w:rsidR="00DD4CF7">
              <w:rPr>
                <w:noProof/>
                <w:webHidden/>
              </w:rPr>
              <w:fldChar w:fldCharType="begin"/>
            </w:r>
            <w:r w:rsidR="00DD4CF7">
              <w:rPr>
                <w:noProof/>
                <w:webHidden/>
              </w:rPr>
              <w:instrText xml:space="preserve"> PAGEREF _Toc534975128 \h </w:instrText>
            </w:r>
            <w:r w:rsidR="00DD4CF7">
              <w:rPr>
                <w:noProof/>
                <w:webHidden/>
              </w:rPr>
            </w:r>
            <w:r w:rsidR="00DD4CF7">
              <w:rPr>
                <w:noProof/>
                <w:webHidden/>
              </w:rPr>
              <w:fldChar w:fldCharType="separate"/>
            </w:r>
            <w:r w:rsidR="00DD4CF7">
              <w:rPr>
                <w:noProof/>
                <w:webHidden/>
              </w:rPr>
              <w:t>4</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29" w:history="1">
            <w:r w:rsidR="00DD4CF7" w:rsidRPr="008B32A2">
              <w:rPr>
                <w:rStyle w:val="Collegamentoipertestuale"/>
                <w:b/>
                <w:noProof/>
              </w:rPr>
              <w:t>CAP. 1  I BILANCI  DEMOGRAFICI DELLA PROVINCIA DI VERONA</w:t>
            </w:r>
            <w:r w:rsidR="00DD4CF7">
              <w:rPr>
                <w:noProof/>
                <w:webHidden/>
              </w:rPr>
              <w:tab/>
            </w:r>
            <w:r w:rsidR="00DD4CF7">
              <w:rPr>
                <w:noProof/>
                <w:webHidden/>
              </w:rPr>
              <w:fldChar w:fldCharType="begin"/>
            </w:r>
            <w:r w:rsidR="00DD4CF7">
              <w:rPr>
                <w:noProof/>
                <w:webHidden/>
              </w:rPr>
              <w:instrText xml:space="preserve"> PAGEREF _Toc534975129 \h </w:instrText>
            </w:r>
            <w:r w:rsidR="00DD4CF7">
              <w:rPr>
                <w:noProof/>
                <w:webHidden/>
              </w:rPr>
            </w:r>
            <w:r w:rsidR="00DD4CF7">
              <w:rPr>
                <w:noProof/>
                <w:webHidden/>
              </w:rPr>
              <w:fldChar w:fldCharType="separate"/>
            </w:r>
            <w:r w:rsidR="00DD4CF7">
              <w:rPr>
                <w:noProof/>
                <w:webHidden/>
              </w:rPr>
              <w:t>4</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0" w:history="1">
            <w:r w:rsidR="00DD4CF7" w:rsidRPr="008B32A2">
              <w:rPr>
                <w:rStyle w:val="Collegamentoipertestuale"/>
                <w:noProof/>
              </w:rPr>
              <w:t>1.1 Il bilancio demografico provinciale</w:t>
            </w:r>
            <w:r w:rsidR="00DD4CF7">
              <w:rPr>
                <w:noProof/>
                <w:webHidden/>
              </w:rPr>
              <w:tab/>
            </w:r>
            <w:r w:rsidR="00DD4CF7">
              <w:rPr>
                <w:noProof/>
                <w:webHidden/>
              </w:rPr>
              <w:fldChar w:fldCharType="begin"/>
            </w:r>
            <w:r w:rsidR="00DD4CF7">
              <w:rPr>
                <w:noProof/>
                <w:webHidden/>
              </w:rPr>
              <w:instrText xml:space="preserve"> PAGEREF _Toc534975130 \h </w:instrText>
            </w:r>
            <w:r w:rsidR="00DD4CF7">
              <w:rPr>
                <w:noProof/>
                <w:webHidden/>
              </w:rPr>
            </w:r>
            <w:r w:rsidR="00DD4CF7">
              <w:rPr>
                <w:noProof/>
                <w:webHidden/>
              </w:rPr>
              <w:fldChar w:fldCharType="separate"/>
            </w:r>
            <w:r w:rsidR="00DD4CF7">
              <w:rPr>
                <w:noProof/>
                <w:webHidden/>
              </w:rPr>
              <w:t>4</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1" w:history="1">
            <w:r w:rsidR="00DD4CF7" w:rsidRPr="008B32A2">
              <w:rPr>
                <w:rStyle w:val="Collegamentoipertestuale"/>
                <w:noProof/>
              </w:rPr>
              <w:t>1.2 Il bilancio demografico del comune di Verona</w:t>
            </w:r>
            <w:r w:rsidR="00DD4CF7">
              <w:rPr>
                <w:noProof/>
                <w:webHidden/>
              </w:rPr>
              <w:tab/>
            </w:r>
            <w:r w:rsidR="00DD4CF7">
              <w:rPr>
                <w:noProof/>
                <w:webHidden/>
              </w:rPr>
              <w:fldChar w:fldCharType="begin"/>
            </w:r>
            <w:r w:rsidR="00DD4CF7">
              <w:rPr>
                <w:noProof/>
                <w:webHidden/>
              </w:rPr>
              <w:instrText xml:space="preserve"> PAGEREF _Toc534975131 \h </w:instrText>
            </w:r>
            <w:r w:rsidR="00DD4CF7">
              <w:rPr>
                <w:noProof/>
                <w:webHidden/>
              </w:rPr>
            </w:r>
            <w:r w:rsidR="00DD4CF7">
              <w:rPr>
                <w:noProof/>
                <w:webHidden/>
              </w:rPr>
              <w:fldChar w:fldCharType="separate"/>
            </w:r>
            <w:r w:rsidR="00DD4CF7">
              <w:rPr>
                <w:noProof/>
                <w:webHidden/>
              </w:rPr>
              <w:t>5</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2" w:history="1">
            <w:r w:rsidR="00DD4CF7" w:rsidRPr="008B32A2">
              <w:rPr>
                <w:rStyle w:val="Collegamentoipertestuale"/>
                <w:noProof/>
              </w:rPr>
              <w:t>1.3 Bilancio demografico degli altri comuni della provincia di Verona</w:t>
            </w:r>
            <w:r w:rsidR="00DD4CF7">
              <w:rPr>
                <w:noProof/>
                <w:webHidden/>
              </w:rPr>
              <w:tab/>
            </w:r>
            <w:r w:rsidR="00DD4CF7">
              <w:rPr>
                <w:noProof/>
                <w:webHidden/>
              </w:rPr>
              <w:fldChar w:fldCharType="begin"/>
            </w:r>
            <w:r w:rsidR="00DD4CF7">
              <w:rPr>
                <w:noProof/>
                <w:webHidden/>
              </w:rPr>
              <w:instrText xml:space="preserve"> PAGEREF _Toc534975132 \h </w:instrText>
            </w:r>
            <w:r w:rsidR="00DD4CF7">
              <w:rPr>
                <w:noProof/>
                <w:webHidden/>
              </w:rPr>
            </w:r>
            <w:r w:rsidR="00DD4CF7">
              <w:rPr>
                <w:noProof/>
                <w:webHidden/>
              </w:rPr>
              <w:fldChar w:fldCharType="separate"/>
            </w:r>
            <w:r w:rsidR="00DD4CF7">
              <w:rPr>
                <w:noProof/>
                <w:webHidden/>
              </w:rPr>
              <w:t>6</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3" w:history="1">
            <w:r w:rsidR="00DD4CF7" w:rsidRPr="008B32A2">
              <w:rPr>
                <w:rStyle w:val="Collegamentoipertestuale"/>
                <w:noProof/>
              </w:rPr>
              <w:t>1.4 Il bilancio demografico degli stranieri</w:t>
            </w:r>
            <w:r w:rsidR="00DD4CF7">
              <w:rPr>
                <w:noProof/>
                <w:webHidden/>
              </w:rPr>
              <w:tab/>
            </w:r>
            <w:r w:rsidR="00DD4CF7">
              <w:rPr>
                <w:noProof/>
                <w:webHidden/>
              </w:rPr>
              <w:fldChar w:fldCharType="begin"/>
            </w:r>
            <w:r w:rsidR="00DD4CF7">
              <w:rPr>
                <w:noProof/>
                <w:webHidden/>
              </w:rPr>
              <w:instrText xml:space="preserve"> PAGEREF _Toc534975133 \h </w:instrText>
            </w:r>
            <w:r w:rsidR="00DD4CF7">
              <w:rPr>
                <w:noProof/>
                <w:webHidden/>
              </w:rPr>
            </w:r>
            <w:r w:rsidR="00DD4CF7">
              <w:rPr>
                <w:noProof/>
                <w:webHidden/>
              </w:rPr>
              <w:fldChar w:fldCharType="separate"/>
            </w:r>
            <w:r w:rsidR="00DD4CF7">
              <w:rPr>
                <w:noProof/>
                <w:webHidden/>
              </w:rPr>
              <w:t>8</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34" w:history="1">
            <w:r w:rsidR="00DD4CF7" w:rsidRPr="008B32A2">
              <w:rPr>
                <w:rStyle w:val="Collegamentoipertestuale"/>
                <w:b/>
                <w:noProof/>
              </w:rPr>
              <w:t>CAP. 2 LO SQUILIBRIO DEMOGRAFICO</w:t>
            </w:r>
            <w:r w:rsidR="00DD4CF7">
              <w:rPr>
                <w:noProof/>
                <w:webHidden/>
              </w:rPr>
              <w:tab/>
            </w:r>
            <w:r w:rsidR="00DD4CF7">
              <w:rPr>
                <w:noProof/>
                <w:webHidden/>
              </w:rPr>
              <w:fldChar w:fldCharType="begin"/>
            </w:r>
            <w:r w:rsidR="00DD4CF7">
              <w:rPr>
                <w:noProof/>
                <w:webHidden/>
              </w:rPr>
              <w:instrText xml:space="preserve"> PAGEREF _Toc534975134 \h </w:instrText>
            </w:r>
            <w:r w:rsidR="00DD4CF7">
              <w:rPr>
                <w:noProof/>
                <w:webHidden/>
              </w:rPr>
            </w:r>
            <w:r w:rsidR="00DD4CF7">
              <w:rPr>
                <w:noProof/>
                <w:webHidden/>
              </w:rPr>
              <w:fldChar w:fldCharType="separate"/>
            </w:r>
            <w:r w:rsidR="00DD4CF7">
              <w:rPr>
                <w:noProof/>
                <w:webHidden/>
              </w:rPr>
              <w:t>10</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5" w:history="1">
            <w:r w:rsidR="00DD4CF7" w:rsidRPr="008B32A2">
              <w:rPr>
                <w:rStyle w:val="Collegamentoipertestuale"/>
                <w:noProof/>
              </w:rPr>
              <w:t>2.1 Le classi di età della popolazione della Provincia di Verona</w:t>
            </w:r>
            <w:r w:rsidR="00DD4CF7">
              <w:rPr>
                <w:noProof/>
                <w:webHidden/>
              </w:rPr>
              <w:tab/>
            </w:r>
            <w:r w:rsidR="00DD4CF7">
              <w:rPr>
                <w:noProof/>
                <w:webHidden/>
              </w:rPr>
              <w:fldChar w:fldCharType="begin"/>
            </w:r>
            <w:r w:rsidR="00DD4CF7">
              <w:rPr>
                <w:noProof/>
                <w:webHidden/>
              </w:rPr>
              <w:instrText xml:space="preserve"> PAGEREF _Toc534975135 \h </w:instrText>
            </w:r>
            <w:r w:rsidR="00DD4CF7">
              <w:rPr>
                <w:noProof/>
                <w:webHidden/>
              </w:rPr>
            </w:r>
            <w:r w:rsidR="00DD4CF7">
              <w:rPr>
                <w:noProof/>
                <w:webHidden/>
              </w:rPr>
              <w:fldChar w:fldCharType="separate"/>
            </w:r>
            <w:r w:rsidR="00DD4CF7">
              <w:rPr>
                <w:noProof/>
                <w:webHidden/>
              </w:rPr>
              <w:t>11</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6" w:history="1">
            <w:r w:rsidR="00DD4CF7" w:rsidRPr="008B32A2">
              <w:rPr>
                <w:rStyle w:val="Collegamentoipertestuale"/>
                <w:noProof/>
              </w:rPr>
              <w:t>2.2 Confronti tra Provincia ei Verona, Regione Veneto, Italia</w:t>
            </w:r>
            <w:r w:rsidR="00DD4CF7">
              <w:rPr>
                <w:noProof/>
                <w:webHidden/>
              </w:rPr>
              <w:tab/>
            </w:r>
            <w:r w:rsidR="00DD4CF7">
              <w:rPr>
                <w:noProof/>
                <w:webHidden/>
              </w:rPr>
              <w:fldChar w:fldCharType="begin"/>
            </w:r>
            <w:r w:rsidR="00DD4CF7">
              <w:rPr>
                <w:noProof/>
                <w:webHidden/>
              </w:rPr>
              <w:instrText xml:space="preserve"> PAGEREF _Toc534975136 \h </w:instrText>
            </w:r>
            <w:r w:rsidR="00DD4CF7">
              <w:rPr>
                <w:noProof/>
                <w:webHidden/>
              </w:rPr>
            </w:r>
            <w:r w:rsidR="00DD4CF7">
              <w:rPr>
                <w:noProof/>
                <w:webHidden/>
              </w:rPr>
              <w:fldChar w:fldCharType="separate"/>
            </w:r>
            <w:r w:rsidR="00DD4CF7">
              <w:rPr>
                <w:noProof/>
                <w:webHidden/>
              </w:rPr>
              <w:t>11</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7" w:history="1">
            <w:r w:rsidR="00DD4CF7" w:rsidRPr="008B32A2">
              <w:rPr>
                <w:rStyle w:val="Collegamentoipertestuale"/>
                <w:noProof/>
              </w:rPr>
              <w:t>2.3 Confronti interni alla Provincia di Verona: tra capoluogo ed altri comuni</w:t>
            </w:r>
            <w:r w:rsidR="00DD4CF7">
              <w:rPr>
                <w:noProof/>
                <w:webHidden/>
              </w:rPr>
              <w:tab/>
            </w:r>
            <w:r w:rsidR="00DD4CF7">
              <w:rPr>
                <w:noProof/>
                <w:webHidden/>
              </w:rPr>
              <w:fldChar w:fldCharType="begin"/>
            </w:r>
            <w:r w:rsidR="00DD4CF7">
              <w:rPr>
                <w:noProof/>
                <w:webHidden/>
              </w:rPr>
              <w:instrText xml:space="preserve"> PAGEREF _Toc534975137 \h </w:instrText>
            </w:r>
            <w:r w:rsidR="00DD4CF7">
              <w:rPr>
                <w:noProof/>
                <w:webHidden/>
              </w:rPr>
            </w:r>
            <w:r w:rsidR="00DD4CF7">
              <w:rPr>
                <w:noProof/>
                <w:webHidden/>
              </w:rPr>
              <w:fldChar w:fldCharType="separate"/>
            </w:r>
            <w:r w:rsidR="00DD4CF7">
              <w:rPr>
                <w:noProof/>
                <w:webHidden/>
              </w:rPr>
              <w:t>11</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38" w:history="1">
            <w:r w:rsidR="00DD4CF7" w:rsidRPr="008B32A2">
              <w:rPr>
                <w:rStyle w:val="Collegamentoipertestuale"/>
                <w:noProof/>
              </w:rPr>
              <w:t>2.4 Le classi di età della popolazione straniera</w:t>
            </w:r>
            <w:r w:rsidR="00DD4CF7">
              <w:rPr>
                <w:noProof/>
                <w:webHidden/>
              </w:rPr>
              <w:tab/>
            </w:r>
            <w:r w:rsidR="00DD4CF7">
              <w:rPr>
                <w:noProof/>
                <w:webHidden/>
              </w:rPr>
              <w:fldChar w:fldCharType="begin"/>
            </w:r>
            <w:r w:rsidR="00DD4CF7">
              <w:rPr>
                <w:noProof/>
                <w:webHidden/>
              </w:rPr>
              <w:instrText xml:space="preserve"> PAGEREF _Toc534975138 \h </w:instrText>
            </w:r>
            <w:r w:rsidR="00DD4CF7">
              <w:rPr>
                <w:noProof/>
                <w:webHidden/>
              </w:rPr>
            </w:r>
            <w:r w:rsidR="00DD4CF7">
              <w:rPr>
                <w:noProof/>
                <w:webHidden/>
              </w:rPr>
              <w:fldChar w:fldCharType="separate"/>
            </w:r>
            <w:r w:rsidR="00DD4CF7">
              <w:rPr>
                <w:noProof/>
                <w:webHidden/>
              </w:rPr>
              <w:t>12</w:t>
            </w:r>
            <w:r w:rsidR="00DD4CF7">
              <w:rPr>
                <w:noProof/>
                <w:webHidden/>
              </w:rPr>
              <w:fldChar w:fldCharType="end"/>
            </w:r>
          </w:hyperlink>
        </w:p>
        <w:p w:rsidR="00DD4CF7" w:rsidRDefault="00ED7D88">
          <w:pPr>
            <w:pStyle w:val="Sommario3"/>
            <w:rPr>
              <w:rFonts w:asciiTheme="minorHAnsi" w:eastAsiaTheme="minorEastAsia" w:hAnsiTheme="minorHAnsi" w:cstheme="minorBidi"/>
              <w:noProof/>
              <w:sz w:val="22"/>
              <w:szCs w:val="22"/>
            </w:rPr>
          </w:pPr>
          <w:hyperlink w:anchor="_Toc534975139" w:history="1">
            <w:r w:rsidR="00DD4CF7" w:rsidRPr="008B32A2">
              <w:rPr>
                <w:rStyle w:val="Collegamentoipertestuale"/>
                <w:noProof/>
              </w:rPr>
              <w:t>2.4.1 Classi di età degli stranieri nel comune di Verona e negli altri comuni</w:t>
            </w:r>
            <w:r w:rsidR="00DD4CF7">
              <w:rPr>
                <w:noProof/>
                <w:webHidden/>
              </w:rPr>
              <w:tab/>
            </w:r>
            <w:r w:rsidR="00DD4CF7">
              <w:rPr>
                <w:noProof/>
                <w:webHidden/>
              </w:rPr>
              <w:fldChar w:fldCharType="begin"/>
            </w:r>
            <w:r w:rsidR="00DD4CF7">
              <w:rPr>
                <w:noProof/>
                <w:webHidden/>
              </w:rPr>
              <w:instrText xml:space="preserve"> PAGEREF _Toc534975139 \h </w:instrText>
            </w:r>
            <w:r w:rsidR="00DD4CF7">
              <w:rPr>
                <w:noProof/>
                <w:webHidden/>
              </w:rPr>
            </w:r>
            <w:r w:rsidR="00DD4CF7">
              <w:rPr>
                <w:noProof/>
                <w:webHidden/>
              </w:rPr>
              <w:fldChar w:fldCharType="separate"/>
            </w:r>
            <w:r w:rsidR="00DD4CF7">
              <w:rPr>
                <w:noProof/>
                <w:webHidden/>
              </w:rPr>
              <w:t>13</w:t>
            </w:r>
            <w:r w:rsidR="00DD4CF7">
              <w:rPr>
                <w:noProof/>
                <w:webHidden/>
              </w:rPr>
              <w:fldChar w:fldCharType="end"/>
            </w:r>
          </w:hyperlink>
        </w:p>
        <w:p w:rsidR="00DD4CF7" w:rsidRDefault="00ED7D88">
          <w:pPr>
            <w:pStyle w:val="Sommario2"/>
            <w:tabs>
              <w:tab w:val="right" w:pos="9962"/>
            </w:tabs>
            <w:rPr>
              <w:rFonts w:asciiTheme="minorHAnsi" w:eastAsiaTheme="minorEastAsia" w:hAnsiTheme="minorHAnsi" w:cstheme="minorBidi"/>
              <w:noProof/>
              <w:sz w:val="22"/>
              <w:szCs w:val="22"/>
            </w:rPr>
          </w:pPr>
          <w:hyperlink w:anchor="_Toc534975140" w:history="1">
            <w:r w:rsidR="00DD4CF7" w:rsidRPr="008B32A2">
              <w:rPr>
                <w:rStyle w:val="Collegamentoipertestuale"/>
                <w:noProof/>
              </w:rPr>
              <w:t>2.5 Classi di età distinte tra italiani e stranieri</w:t>
            </w:r>
            <w:r w:rsidR="00DD4CF7">
              <w:rPr>
                <w:noProof/>
                <w:webHidden/>
              </w:rPr>
              <w:tab/>
            </w:r>
            <w:r w:rsidR="00DD4CF7">
              <w:rPr>
                <w:noProof/>
                <w:webHidden/>
              </w:rPr>
              <w:fldChar w:fldCharType="begin"/>
            </w:r>
            <w:r w:rsidR="00DD4CF7">
              <w:rPr>
                <w:noProof/>
                <w:webHidden/>
              </w:rPr>
              <w:instrText xml:space="preserve"> PAGEREF _Toc534975140 \h </w:instrText>
            </w:r>
            <w:r w:rsidR="00DD4CF7">
              <w:rPr>
                <w:noProof/>
                <w:webHidden/>
              </w:rPr>
            </w:r>
            <w:r w:rsidR="00DD4CF7">
              <w:rPr>
                <w:noProof/>
                <w:webHidden/>
              </w:rPr>
              <w:fldChar w:fldCharType="separate"/>
            </w:r>
            <w:r w:rsidR="00DD4CF7">
              <w:rPr>
                <w:noProof/>
                <w:webHidden/>
              </w:rPr>
              <w:t>13</w:t>
            </w:r>
            <w:r w:rsidR="00DD4CF7">
              <w:rPr>
                <w:noProof/>
                <w:webHidden/>
              </w:rPr>
              <w:fldChar w:fldCharType="end"/>
            </w:r>
          </w:hyperlink>
        </w:p>
        <w:p w:rsidR="00DD4CF7" w:rsidRDefault="00ED7D88">
          <w:pPr>
            <w:pStyle w:val="Sommario3"/>
            <w:rPr>
              <w:rFonts w:asciiTheme="minorHAnsi" w:eastAsiaTheme="minorEastAsia" w:hAnsiTheme="minorHAnsi" w:cstheme="minorBidi"/>
              <w:noProof/>
              <w:sz w:val="22"/>
              <w:szCs w:val="22"/>
            </w:rPr>
          </w:pPr>
          <w:hyperlink w:anchor="_Toc534975141" w:history="1">
            <w:r w:rsidR="00DD4CF7" w:rsidRPr="008B32A2">
              <w:rPr>
                <w:rStyle w:val="Collegamentoipertestuale"/>
                <w:noProof/>
              </w:rPr>
              <w:t>2.5.1 Italiani e stranieri residenti nella provincia di Verona</w:t>
            </w:r>
            <w:r w:rsidR="00DD4CF7">
              <w:rPr>
                <w:noProof/>
                <w:webHidden/>
              </w:rPr>
              <w:tab/>
            </w:r>
            <w:r w:rsidR="00DD4CF7">
              <w:rPr>
                <w:noProof/>
                <w:webHidden/>
              </w:rPr>
              <w:fldChar w:fldCharType="begin"/>
            </w:r>
            <w:r w:rsidR="00DD4CF7">
              <w:rPr>
                <w:noProof/>
                <w:webHidden/>
              </w:rPr>
              <w:instrText xml:space="preserve"> PAGEREF _Toc534975141 \h </w:instrText>
            </w:r>
            <w:r w:rsidR="00DD4CF7">
              <w:rPr>
                <w:noProof/>
                <w:webHidden/>
              </w:rPr>
            </w:r>
            <w:r w:rsidR="00DD4CF7">
              <w:rPr>
                <w:noProof/>
                <w:webHidden/>
              </w:rPr>
              <w:fldChar w:fldCharType="separate"/>
            </w:r>
            <w:r w:rsidR="00DD4CF7">
              <w:rPr>
                <w:noProof/>
                <w:webHidden/>
              </w:rPr>
              <w:t>13</w:t>
            </w:r>
            <w:r w:rsidR="00DD4CF7">
              <w:rPr>
                <w:noProof/>
                <w:webHidden/>
              </w:rPr>
              <w:fldChar w:fldCharType="end"/>
            </w:r>
          </w:hyperlink>
        </w:p>
        <w:p w:rsidR="00DD4CF7" w:rsidRDefault="00ED7D88">
          <w:pPr>
            <w:pStyle w:val="Sommario3"/>
            <w:rPr>
              <w:rFonts w:asciiTheme="minorHAnsi" w:eastAsiaTheme="minorEastAsia" w:hAnsiTheme="minorHAnsi" w:cstheme="minorBidi"/>
              <w:noProof/>
              <w:sz w:val="22"/>
              <w:szCs w:val="22"/>
            </w:rPr>
          </w:pPr>
          <w:hyperlink w:anchor="_Toc534975142" w:history="1">
            <w:r w:rsidR="00DD4CF7" w:rsidRPr="008B32A2">
              <w:rPr>
                <w:rStyle w:val="Collegamentoipertestuale"/>
                <w:noProof/>
              </w:rPr>
              <w:t>2.5.2 Italiani e stranieri nel comune di Verona, per classi di età</w:t>
            </w:r>
            <w:r w:rsidR="00DD4CF7">
              <w:rPr>
                <w:noProof/>
                <w:webHidden/>
              </w:rPr>
              <w:tab/>
            </w:r>
            <w:r w:rsidR="00DD4CF7">
              <w:rPr>
                <w:noProof/>
                <w:webHidden/>
              </w:rPr>
              <w:fldChar w:fldCharType="begin"/>
            </w:r>
            <w:r w:rsidR="00DD4CF7">
              <w:rPr>
                <w:noProof/>
                <w:webHidden/>
              </w:rPr>
              <w:instrText xml:space="preserve"> PAGEREF _Toc534975142 \h </w:instrText>
            </w:r>
            <w:r w:rsidR="00DD4CF7">
              <w:rPr>
                <w:noProof/>
                <w:webHidden/>
              </w:rPr>
            </w:r>
            <w:r w:rsidR="00DD4CF7">
              <w:rPr>
                <w:noProof/>
                <w:webHidden/>
              </w:rPr>
              <w:fldChar w:fldCharType="separate"/>
            </w:r>
            <w:r w:rsidR="00DD4CF7">
              <w:rPr>
                <w:noProof/>
                <w:webHidden/>
              </w:rPr>
              <w:t>14</w:t>
            </w:r>
            <w:r w:rsidR="00DD4CF7">
              <w:rPr>
                <w:noProof/>
                <w:webHidden/>
              </w:rPr>
              <w:fldChar w:fldCharType="end"/>
            </w:r>
          </w:hyperlink>
        </w:p>
        <w:p w:rsidR="00DD4CF7" w:rsidRDefault="00ED7D88">
          <w:pPr>
            <w:pStyle w:val="Sommario3"/>
            <w:rPr>
              <w:rFonts w:asciiTheme="minorHAnsi" w:eastAsiaTheme="minorEastAsia" w:hAnsiTheme="minorHAnsi" w:cstheme="minorBidi"/>
              <w:noProof/>
              <w:sz w:val="22"/>
              <w:szCs w:val="22"/>
            </w:rPr>
          </w:pPr>
          <w:hyperlink w:anchor="_Toc534975143" w:history="1">
            <w:r w:rsidR="00DD4CF7" w:rsidRPr="008B32A2">
              <w:rPr>
                <w:rStyle w:val="Collegamentoipertestuale"/>
                <w:noProof/>
              </w:rPr>
              <w:t>2.5.3 Italiani e stranieri negli altri comuni della provincia, per classi di età</w:t>
            </w:r>
            <w:r w:rsidR="00DD4CF7">
              <w:rPr>
                <w:noProof/>
                <w:webHidden/>
              </w:rPr>
              <w:tab/>
            </w:r>
            <w:r w:rsidR="00DD4CF7">
              <w:rPr>
                <w:noProof/>
                <w:webHidden/>
              </w:rPr>
              <w:fldChar w:fldCharType="begin"/>
            </w:r>
            <w:r w:rsidR="00DD4CF7">
              <w:rPr>
                <w:noProof/>
                <w:webHidden/>
              </w:rPr>
              <w:instrText xml:space="preserve"> PAGEREF _Toc534975143 \h </w:instrText>
            </w:r>
            <w:r w:rsidR="00DD4CF7">
              <w:rPr>
                <w:noProof/>
                <w:webHidden/>
              </w:rPr>
            </w:r>
            <w:r w:rsidR="00DD4CF7">
              <w:rPr>
                <w:noProof/>
                <w:webHidden/>
              </w:rPr>
              <w:fldChar w:fldCharType="separate"/>
            </w:r>
            <w:r w:rsidR="00DD4CF7">
              <w:rPr>
                <w:noProof/>
                <w:webHidden/>
              </w:rPr>
              <w:t>15</w:t>
            </w:r>
            <w:r w:rsidR="00DD4CF7">
              <w:rPr>
                <w:noProof/>
                <w:webHidden/>
              </w:rPr>
              <w:fldChar w:fldCharType="end"/>
            </w:r>
          </w:hyperlink>
        </w:p>
        <w:p w:rsidR="00DD4CF7" w:rsidRDefault="00ED7D88">
          <w:pPr>
            <w:pStyle w:val="Sommario3"/>
            <w:rPr>
              <w:rFonts w:asciiTheme="minorHAnsi" w:eastAsiaTheme="minorEastAsia" w:hAnsiTheme="minorHAnsi" w:cstheme="minorBidi"/>
              <w:noProof/>
              <w:sz w:val="22"/>
              <w:szCs w:val="22"/>
            </w:rPr>
          </w:pPr>
          <w:hyperlink w:anchor="_Toc534975144" w:history="1">
            <w:r w:rsidR="00DD4CF7" w:rsidRPr="008B32A2">
              <w:rPr>
                <w:rStyle w:val="Collegamentoipertestuale"/>
                <w:noProof/>
              </w:rPr>
              <w:t>2.5.4 Italiani e stranieri. Confronto tra il comune di Verona e gli altri comuni</w:t>
            </w:r>
            <w:r w:rsidR="00DD4CF7">
              <w:rPr>
                <w:noProof/>
                <w:webHidden/>
              </w:rPr>
              <w:tab/>
            </w:r>
            <w:r w:rsidR="00DD4CF7">
              <w:rPr>
                <w:noProof/>
                <w:webHidden/>
              </w:rPr>
              <w:fldChar w:fldCharType="begin"/>
            </w:r>
            <w:r w:rsidR="00DD4CF7">
              <w:rPr>
                <w:noProof/>
                <w:webHidden/>
              </w:rPr>
              <w:instrText xml:space="preserve"> PAGEREF _Toc534975144 \h </w:instrText>
            </w:r>
            <w:r w:rsidR="00DD4CF7">
              <w:rPr>
                <w:noProof/>
                <w:webHidden/>
              </w:rPr>
            </w:r>
            <w:r w:rsidR="00DD4CF7">
              <w:rPr>
                <w:noProof/>
                <w:webHidden/>
              </w:rPr>
              <w:fldChar w:fldCharType="separate"/>
            </w:r>
            <w:r w:rsidR="00DD4CF7">
              <w:rPr>
                <w:noProof/>
                <w:webHidden/>
              </w:rPr>
              <w:t>18</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45" w:history="1">
            <w:r w:rsidR="00DD4CF7" w:rsidRPr="008B32A2">
              <w:rPr>
                <w:rStyle w:val="Collegamentoipertestuale"/>
                <w:b/>
                <w:noProof/>
              </w:rPr>
              <w:t>SINTESI. LA PROVINCIA DI VERONA</w:t>
            </w:r>
            <w:r w:rsidR="00DD4CF7">
              <w:rPr>
                <w:noProof/>
                <w:webHidden/>
              </w:rPr>
              <w:tab/>
            </w:r>
            <w:r w:rsidR="00DD4CF7">
              <w:rPr>
                <w:noProof/>
                <w:webHidden/>
              </w:rPr>
              <w:fldChar w:fldCharType="begin"/>
            </w:r>
            <w:r w:rsidR="00DD4CF7">
              <w:rPr>
                <w:noProof/>
                <w:webHidden/>
              </w:rPr>
              <w:instrText xml:space="preserve"> PAGEREF _Toc534975145 \h </w:instrText>
            </w:r>
            <w:r w:rsidR="00DD4CF7">
              <w:rPr>
                <w:noProof/>
                <w:webHidden/>
              </w:rPr>
            </w:r>
            <w:r w:rsidR="00DD4CF7">
              <w:rPr>
                <w:noProof/>
                <w:webHidden/>
              </w:rPr>
              <w:fldChar w:fldCharType="separate"/>
            </w:r>
            <w:r w:rsidR="00DD4CF7">
              <w:rPr>
                <w:noProof/>
                <w:webHidden/>
              </w:rPr>
              <w:t>22</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46" w:history="1">
            <w:r w:rsidR="00DD4CF7" w:rsidRPr="008B32A2">
              <w:rPr>
                <w:rStyle w:val="Collegamentoipertestuale"/>
                <w:b/>
                <w:noProof/>
              </w:rPr>
              <w:t>SINTESI. IL COMUNE DI VERONA</w:t>
            </w:r>
            <w:r w:rsidR="00DD4CF7">
              <w:rPr>
                <w:noProof/>
                <w:webHidden/>
              </w:rPr>
              <w:tab/>
            </w:r>
            <w:r w:rsidR="00DD4CF7">
              <w:rPr>
                <w:noProof/>
                <w:webHidden/>
              </w:rPr>
              <w:fldChar w:fldCharType="begin"/>
            </w:r>
            <w:r w:rsidR="00DD4CF7">
              <w:rPr>
                <w:noProof/>
                <w:webHidden/>
              </w:rPr>
              <w:instrText xml:space="preserve"> PAGEREF _Toc534975146 \h </w:instrText>
            </w:r>
            <w:r w:rsidR="00DD4CF7">
              <w:rPr>
                <w:noProof/>
                <w:webHidden/>
              </w:rPr>
            </w:r>
            <w:r w:rsidR="00DD4CF7">
              <w:rPr>
                <w:noProof/>
                <w:webHidden/>
              </w:rPr>
              <w:fldChar w:fldCharType="separate"/>
            </w:r>
            <w:r w:rsidR="00DD4CF7">
              <w:rPr>
                <w:noProof/>
                <w:webHidden/>
              </w:rPr>
              <w:t>24</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47" w:history="1">
            <w:r w:rsidR="00DD4CF7" w:rsidRPr="008B32A2">
              <w:rPr>
                <w:rStyle w:val="Collegamentoipertestuale"/>
                <w:b/>
                <w:noProof/>
              </w:rPr>
              <w:t>SINTESI. GLI ALTRI COMUNI DELLA PROVINCIA DI VERONA</w:t>
            </w:r>
            <w:r w:rsidR="00DD4CF7">
              <w:rPr>
                <w:noProof/>
                <w:webHidden/>
              </w:rPr>
              <w:tab/>
            </w:r>
            <w:r w:rsidR="00DD4CF7">
              <w:rPr>
                <w:noProof/>
                <w:webHidden/>
              </w:rPr>
              <w:fldChar w:fldCharType="begin"/>
            </w:r>
            <w:r w:rsidR="00DD4CF7">
              <w:rPr>
                <w:noProof/>
                <w:webHidden/>
              </w:rPr>
              <w:instrText xml:space="preserve"> PAGEREF _Toc534975147 \h </w:instrText>
            </w:r>
            <w:r w:rsidR="00DD4CF7">
              <w:rPr>
                <w:noProof/>
                <w:webHidden/>
              </w:rPr>
            </w:r>
            <w:r w:rsidR="00DD4CF7">
              <w:rPr>
                <w:noProof/>
                <w:webHidden/>
              </w:rPr>
              <w:fldChar w:fldCharType="separate"/>
            </w:r>
            <w:r w:rsidR="00DD4CF7">
              <w:rPr>
                <w:noProof/>
                <w:webHidden/>
              </w:rPr>
              <w:t>26</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48" w:history="1">
            <w:r w:rsidR="00DD4CF7" w:rsidRPr="008B32A2">
              <w:rPr>
                <w:rStyle w:val="Collegamentoipertestuale"/>
                <w:b/>
                <w:noProof/>
              </w:rPr>
              <w:t>SINTESI. GLI STRANIERI</w:t>
            </w:r>
            <w:r w:rsidR="00DD4CF7">
              <w:rPr>
                <w:noProof/>
                <w:webHidden/>
              </w:rPr>
              <w:tab/>
            </w:r>
            <w:r w:rsidR="00DD4CF7">
              <w:rPr>
                <w:noProof/>
                <w:webHidden/>
              </w:rPr>
              <w:fldChar w:fldCharType="begin"/>
            </w:r>
            <w:r w:rsidR="00DD4CF7">
              <w:rPr>
                <w:noProof/>
                <w:webHidden/>
              </w:rPr>
              <w:instrText xml:space="preserve"> PAGEREF _Toc534975148 \h </w:instrText>
            </w:r>
            <w:r w:rsidR="00DD4CF7">
              <w:rPr>
                <w:noProof/>
                <w:webHidden/>
              </w:rPr>
            </w:r>
            <w:r w:rsidR="00DD4CF7">
              <w:rPr>
                <w:noProof/>
                <w:webHidden/>
              </w:rPr>
              <w:fldChar w:fldCharType="separate"/>
            </w:r>
            <w:r w:rsidR="00DD4CF7">
              <w:rPr>
                <w:noProof/>
                <w:webHidden/>
              </w:rPr>
              <w:t>28</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49" w:history="1">
            <w:r w:rsidR="00DD4CF7" w:rsidRPr="008B32A2">
              <w:rPr>
                <w:rStyle w:val="Collegamentoipertestuale"/>
                <w:b/>
                <w:noProof/>
              </w:rPr>
              <w:t>CONCLUSIONI</w:t>
            </w:r>
            <w:r w:rsidR="00DD4CF7">
              <w:rPr>
                <w:noProof/>
                <w:webHidden/>
              </w:rPr>
              <w:tab/>
            </w:r>
            <w:r w:rsidR="00DD4CF7">
              <w:rPr>
                <w:noProof/>
                <w:webHidden/>
              </w:rPr>
              <w:fldChar w:fldCharType="begin"/>
            </w:r>
            <w:r w:rsidR="00DD4CF7">
              <w:rPr>
                <w:noProof/>
                <w:webHidden/>
              </w:rPr>
              <w:instrText xml:space="preserve"> PAGEREF _Toc534975149 \h </w:instrText>
            </w:r>
            <w:r w:rsidR="00DD4CF7">
              <w:rPr>
                <w:noProof/>
                <w:webHidden/>
              </w:rPr>
            </w:r>
            <w:r w:rsidR="00DD4CF7">
              <w:rPr>
                <w:noProof/>
                <w:webHidden/>
              </w:rPr>
              <w:fldChar w:fldCharType="separate"/>
            </w:r>
            <w:r w:rsidR="00DD4CF7">
              <w:rPr>
                <w:noProof/>
                <w:webHidden/>
              </w:rPr>
              <w:t>31</w:t>
            </w:r>
            <w:r w:rsidR="00DD4CF7">
              <w:rPr>
                <w:noProof/>
                <w:webHidden/>
              </w:rPr>
              <w:fldChar w:fldCharType="end"/>
            </w:r>
          </w:hyperlink>
        </w:p>
        <w:p w:rsidR="00DD4CF7" w:rsidRDefault="00ED7D88">
          <w:pPr>
            <w:pStyle w:val="Sommario1"/>
            <w:tabs>
              <w:tab w:val="right" w:pos="9962"/>
            </w:tabs>
            <w:rPr>
              <w:rFonts w:asciiTheme="minorHAnsi" w:eastAsiaTheme="minorEastAsia" w:hAnsiTheme="minorHAnsi" w:cstheme="minorBidi"/>
              <w:noProof/>
              <w:sz w:val="22"/>
              <w:szCs w:val="22"/>
            </w:rPr>
          </w:pPr>
          <w:hyperlink w:anchor="_Toc534975150" w:history="1">
            <w:r w:rsidR="00DD4CF7" w:rsidRPr="008B32A2">
              <w:rPr>
                <w:rStyle w:val="Collegamentoipertestuale"/>
                <w:b/>
                <w:noProof/>
              </w:rPr>
              <w:t>APPENDICE</w:t>
            </w:r>
            <w:r w:rsidR="00DD4CF7">
              <w:rPr>
                <w:noProof/>
                <w:webHidden/>
              </w:rPr>
              <w:tab/>
            </w:r>
            <w:r w:rsidR="00DD4CF7">
              <w:rPr>
                <w:noProof/>
                <w:webHidden/>
              </w:rPr>
              <w:fldChar w:fldCharType="begin"/>
            </w:r>
            <w:r w:rsidR="00DD4CF7">
              <w:rPr>
                <w:noProof/>
                <w:webHidden/>
              </w:rPr>
              <w:instrText xml:space="preserve"> PAGEREF _Toc534975150 \h </w:instrText>
            </w:r>
            <w:r w:rsidR="00DD4CF7">
              <w:rPr>
                <w:noProof/>
                <w:webHidden/>
              </w:rPr>
            </w:r>
            <w:r w:rsidR="00DD4CF7">
              <w:rPr>
                <w:noProof/>
                <w:webHidden/>
              </w:rPr>
              <w:fldChar w:fldCharType="separate"/>
            </w:r>
            <w:r w:rsidR="00DD4CF7">
              <w:rPr>
                <w:noProof/>
                <w:webHidden/>
              </w:rPr>
              <w:t>33</w:t>
            </w:r>
            <w:r w:rsidR="00DD4CF7">
              <w:rPr>
                <w:noProof/>
                <w:webHidden/>
              </w:rPr>
              <w:fldChar w:fldCharType="end"/>
            </w:r>
          </w:hyperlink>
        </w:p>
        <w:p w:rsidR="00DD0FDB" w:rsidRDefault="00AD399D">
          <w:pPr>
            <w:keepNext/>
            <w:keepLines/>
            <w:pBdr>
              <w:top w:val="nil"/>
              <w:left w:val="nil"/>
              <w:bottom w:val="nil"/>
              <w:right w:val="nil"/>
              <w:between w:val="nil"/>
            </w:pBdr>
            <w:spacing w:before="480" w:line="276" w:lineRule="auto"/>
            <w:rPr>
              <w:rFonts w:ascii="Calibri" w:eastAsia="Calibri" w:hAnsi="Calibri" w:cs="Calibri"/>
              <w:color w:val="2F5496"/>
            </w:rPr>
          </w:pPr>
          <w:r>
            <w:fldChar w:fldCharType="end"/>
          </w:r>
        </w:p>
      </w:sdtContent>
    </w:sdt>
    <w:p w:rsidR="00DD0FDB" w:rsidRDefault="00AD399D">
      <w:pPr>
        <w:pStyle w:val="Titolo1"/>
        <w:rPr>
          <w:rFonts w:ascii="Arial" w:eastAsia="Arial" w:hAnsi="Arial" w:cs="Arial"/>
          <w:b/>
          <w:color w:val="000000"/>
          <w:sz w:val="24"/>
          <w:szCs w:val="24"/>
        </w:rPr>
      </w:pPr>
      <w:r>
        <w:br w:type="page"/>
      </w:r>
    </w:p>
    <w:p w:rsidR="00DD0FDB" w:rsidRDefault="00AD399D">
      <w:pPr>
        <w:pStyle w:val="Titolo1"/>
        <w:rPr>
          <w:rFonts w:ascii="Arial" w:eastAsia="Arial" w:hAnsi="Arial" w:cs="Arial"/>
          <w:b/>
          <w:color w:val="000000"/>
          <w:sz w:val="24"/>
          <w:szCs w:val="24"/>
        </w:rPr>
      </w:pPr>
      <w:bookmarkStart w:id="0" w:name="_1fob9te" w:colFirst="0" w:colLast="0"/>
      <w:bookmarkStart w:id="1" w:name="_Toc534975128"/>
      <w:bookmarkEnd w:id="0"/>
      <w:r>
        <w:rPr>
          <w:rFonts w:ascii="Arial" w:eastAsia="Arial" w:hAnsi="Arial" w:cs="Arial"/>
          <w:b/>
          <w:color w:val="000000"/>
          <w:sz w:val="24"/>
          <w:szCs w:val="24"/>
        </w:rPr>
        <w:lastRenderedPageBreak/>
        <w:t>INTRODUZIONE</w:t>
      </w:r>
      <w:bookmarkEnd w:id="1"/>
    </w:p>
    <w:p w:rsidR="00DD0FDB" w:rsidRDefault="00AD399D">
      <w:pPr>
        <w:spacing w:after="113"/>
        <w:jc w:val="both"/>
        <w:rPr>
          <w:sz w:val="22"/>
          <w:szCs w:val="22"/>
        </w:rPr>
      </w:pPr>
      <w:r>
        <w:rPr>
          <w:sz w:val="22"/>
          <w:szCs w:val="22"/>
        </w:rPr>
        <w:t>Il problema dell’equilibrio demografico è di livello sia mondiale che nazionale. Il concetto stesso di equilibrio o squilibrio demografico ha diverse definizioni ed interpretazioni. Secondo alcuni, soprattutto demografi, esso dovrebbe essere affrontato a livello internazionale e le politiche nazionali dovrebbero ispirarsi al principio della sostenibilità economica intesa come rapporto congruo ed armonioso tra popolazione e risorse. La sostenibilità stessa a sua volta può essere di carattere quantitativo o qualitativo e questo di per sé cambia la prospettiva per affrontare il problema.</w:t>
      </w:r>
    </w:p>
    <w:p w:rsidR="00DD0FDB" w:rsidRDefault="00AD399D">
      <w:pPr>
        <w:spacing w:after="113"/>
        <w:jc w:val="both"/>
        <w:rPr>
          <w:sz w:val="22"/>
          <w:szCs w:val="22"/>
        </w:rPr>
      </w:pPr>
      <w:r>
        <w:rPr>
          <w:sz w:val="22"/>
          <w:szCs w:val="22"/>
        </w:rPr>
        <w:t xml:space="preserve">In questo lavoro l’equilibrio e lo squilibrio demografico è considerato in senso stretto, come rapporto tra le generazioni e specificamente tra le tre classi fondamentali di età analizzate dal sistema statistico italiano: 0-14 anni; 15-64 anni; 65 e più anni.  </w:t>
      </w:r>
    </w:p>
    <w:p w:rsidR="00DD0FDB" w:rsidRDefault="00AD399D">
      <w:pPr>
        <w:spacing w:after="113"/>
        <w:jc w:val="both"/>
        <w:rPr>
          <w:sz w:val="22"/>
          <w:szCs w:val="22"/>
        </w:rPr>
      </w:pPr>
      <w:r>
        <w:rPr>
          <w:sz w:val="22"/>
          <w:szCs w:val="22"/>
        </w:rPr>
        <w:t>Questo studio, pertanto, si uniforma a questa definizione delle classi di età. Esso ricerca l’esistenza o meno dello squilibrio demografico nell’area territoriale provinciale, specificamente della Provincia di Verona, all’interno della quale provvede a distinguere il Comune capoluogo dagli Altri Comuni della provincia considerati nel loro insieme, perché sarebbe oltremodo complicato analizzare il problema Comune per Comune per tutti i 98 Comuni della provincia. Questo nella convinzione che anche il livello territoriale dovrebbe e può porsi la questione e debba esercitare le proprie responsabilità anche a questo riguardo.</w:t>
      </w:r>
    </w:p>
    <w:p w:rsidR="00DD0FDB" w:rsidRDefault="00AD399D">
      <w:pPr>
        <w:spacing w:after="113"/>
        <w:jc w:val="both"/>
        <w:rPr>
          <w:sz w:val="22"/>
          <w:szCs w:val="22"/>
        </w:rPr>
      </w:pPr>
      <w:r>
        <w:rPr>
          <w:sz w:val="22"/>
          <w:szCs w:val="22"/>
        </w:rPr>
        <w:t>Il lavoro costituisce un parziale aggiornamento della prima parte del precedente studio sul tema “La condizione della famiglia nella Provincia di Verona”, realizzato nel 2010 con dati che si fermavano al 2008. L’aggiornamento consente di mettere in evidenza e di valutare i dati disponibili fino al 2015, con l’avvertenza che in questa occasione risultano aggiornati, ma ridimensionati significativamente, anche i dati precedenti dei bilanci demografici dal 2001 al 2008, in seguito a rettifiche anagrafiche operate  sulla base della “Ricostruzione intercensuaria della popolazione residente” per gli anni compresi tra il Censimento generale del 2001 e quello del 2011.</w:t>
      </w:r>
    </w:p>
    <w:p w:rsidR="00DD0FDB" w:rsidRDefault="00AD399D">
      <w:pPr>
        <w:spacing w:after="113"/>
        <w:jc w:val="both"/>
        <w:rPr>
          <w:sz w:val="22"/>
          <w:szCs w:val="22"/>
        </w:rPr>
      </w:pPr>
      <w:r>
        <w:rPr>
          <w:sz w:val="22"/>
          <w:szCs w:val="22"/>
        </w:rPr>
        <w:t>I dati di base sono sempre quelli ricavati dall’ISTAT: essi, poi, sono rielaborati per corrispondere all’impostazione e alle finalità perseguite dall’autore del presente studio</w:t>
      </w:r>
      <w:r>
        <w:rPr>
          <w:sz w:val="22"/>
          <w:szCs w:val="22"/>
          <w:vertAlign w:val="superscript"/>
        </w:rPr>
        <w:footnoteReference w:id="1"/>
      </w:r>
      <w:r>
        <w:rPr>
          <w:sz w:val="22"/>
          <w:szCs w:val="22"/>
        </w:rPr>
        <w:t>.</w:t>
      </w:r>
    </w:p>
    <w:p w:rsidR="00DD0FDB" w:rsidRDefault="00AD399D">
      <w:pPr>
        <w:spacing w:after="113"/>
        <w:jc w:val="both"/>
        <w:rPr>
          <w:sz w:val="22"/>
          <w:szCs w:val="22"/>
        </w:rPr>
      </w:pPr>
      <w:r>
        <w:rPr>
          <w:sz w:val="22"/>
          <w:szCs w:val="22"/>
        </w:rPr>
        <w:t>Il lavoro consta di tre capitoli: il primo dedicato ai bilanci demografici, il secondo allo squilibrio demografico vero e proprio, mentre il terzo è dedicato ad una sintesi e alle conclusioni.</w:t>
      </w:r>
    </w:p>
    <w:p w:rsidR="00D3568C" w:rsidRDefault="00AD399D" w:rsidP="00482AD7">
      <w:pPr>
        <w:spacing w:after="113"/>
        <w:jc w:val="both"/>
      </w:pPr>
      <w:r>
        <w:rPr>
          <w:sz w:val="22"/>
          <w:szCs w:val="22"/>
        </w:rPr>
        <w:t>In generale le tabelle sono riportate in Appendice e sono frutto di rielaborazioni personali sulla base di dati di fonte ISTAT.</w:t>
      </w:r>
    </w:p>
    <w:p w:rsidR="00D3568C" w:rsidRPr="00D3568C" w:rsidRDefault="00D3568C" w:rsidP="00D3568C"/>
    <w:p w:rsidR="00DD0FDB" w:rsidRDefault="00D3568C">
      <w:pPr>
        <w:pStyle w:val="Titolo1"/>
        <w:rPr>
          <w:rFonts w:ascii="Arial" w:eastAsia="Arial" w:hAnsi="Arial" w:cs="Arial"/>
          <w:b/>
          <w:color w:val="000000"/>
          <w:sz w:val="24"/>
          <w:szCs w:val="24"/>
        </w:rPr>
      </w:pPr>
      <w:r>
        <w:rPr>
          <w:rFonts w:ascii="Arial" w:eastAsia="Arial" w:hAnsi="Arial" w:cs="Arial"/>
          <w:b/>
          <w:color w:val="000000"/>
          <w:sz w:val="24"/>
          <w:szCs w:val="24"/>
        </w:rPr>
        <w:br/>
      </w:r>
      <w:bookmarkStart w:id="2" w:name="_Toc534975129"/>
      <w:r w:rsidR="00AD399D">
        <w:rPr>
          <w:rFonts w:ascii="Arial" w:eastAsia="Arial" w:hAnsi="Arial" w:cs="Arial"/>
          <w:b/>
          <w:color w:val="000000"/>
          <w:sz w:val="24"/>
          <w:szCs w:val="24"/>
        </w:rPr>
        <w:t xml:space="preserve">CAP. </w:t>
      </w:r>
      <w:r w:rsidR="00C74594">
        <w:rPr>
          <w:rFonts w:ascii="Arial" w:eastAsia="Arial" w:hAnsi="Arial" w:cs="Arial"/>
          <w:b/>
          <w:color w:val="000000"/>
          <w:sz w:val="24"/>
          <w:szCs w:val="24"/>
        </w:rPr>
        <w:t>1</w:t>
      </w:r>
      <w:r w:rsidR="00AD399D">
        <w:rPr>
          <w:rFonts w:ascii="Arial" w:eastAsia="Arial" w:hAnsi="Arial" w:cs="Arial"/>
          <w:b/>
          <w:color w:val="000000"/>
          <w:sz w:val="24"/>
          <w:szCs w:val="24"/>
        </w:rPr>
        <w:t xml:space="preserve">  I BILANCI  DEMOGRAFICI DELLA PROVINCIA DI VERONA</w:t>
      </w:r>
      <w:bookmarkEnd w:id="2"/>
    </w:p>
    <w:p w:rsidR="00DD0FDB" w:rsidRDefault="00AD399D">
      <w:pPr>
        <w:spacing w:after="113"/>
        <w:jc w:val="both"/>
        <w:rPr>
          <w:sz w:val="22"/>
          <w:szCs w:val="22"/>
        </w:rPr>
      </w:pPr>
      <w:r>
        <w:rPr>
          <w:sz w:val="22"/>
          <w:szCs w:val="22"/>
        </w:rPr>
        <w:t>La puntualizzazione preliminare dei dati sugli indicatori demografici ha lo scopo di tracciare il quadro complessivo entro il quale i dati specifici sullo squilibrio demografico devono essere collocati.</w:t>
      </w:r>
    </w:p>
    <w:p w:rsidR="00DD0FDB" w:rsidRDefault="00DD0FDB">
      <w:pPr>
        <w:spacing w:after="113"/>
        <w:jc w:val="both"/>
        <w:rPr>
          <w:sz w:val="22"/>
          <w:szCs w:val="22"/>
        </w:rPr>
      </w:pPr>
    </w:p>
    <w:p w:rsidR="00DD0FDB" w:rsidRDefault="00AD399D">
      <w:pPr>
        <w:pStyle w:val="Titolo2"/>
      </w:pPr>
      <w:bookmarkStart w:id="3" w:name="_Toc534975130"/>
      <w:r>
        <w:rPr>
          <w:rFonts w:ascii="Arial" w:eastAsia="Arial" w:hAnsi="Arial" w:cs="Arial"/>
          <w:color w:val="000000"/>
          <w:sz w:val="24"/>
          <w:szCs w:val="24"/>
        </w:rPr>
        <w:t>1</w:t>
      </w:r>
      <w:r>
        <w:t>.</w:t>
      </w:r>
      <w:r>
        <w:rPr>
          <w:rFonts w:ascii="Arial" w:eastAsia="Arial" w:hAnsi="Arial" w:cs="Arial"/>
          <w:color w:val="000000"/>
          <w:sz w:val="24"/>
          <w:szCs w:val="24"/>
        </w:rPr>
        <w:t xml:space="preserve">1 </w:t>
      </w:r>
      <w:r w:rsidR="00D3568C">
        <w:rPr>
          <w:rFonts w:ascii="Arial" w:eastAsia="Arial" w:hAnsi="Arial" w:cs="Arial"/>
          <w:color w:val="000000"/>
          <w:sz w:val="24"/>
          <w:szCs w:val="24"/>
        </w:rPr>
        <w:t>Il bilancio demografico provinciale</w:t>
      </w:r>
      <w:bookmarkEnd w:id="3"/>
    </w:p>
    <w:p w:rsidR="00DD0FDB" w:rsidRDefault="00AD399D">
      <w:pPr>
        <w:spacing w:after="113"/>
        <w:jc w:val="both"/>
        <w:rPr>
          <w:sz w:val="22"/>
          <w:szCs w:val="22"/>
        </w:rPr>
      </w:pPr>
      <w:r>
        <w:rPr>
          <w:sz w:val="22"/>
          <w:szCs w:val="22"/>
        </w:rPr>
        <w:t>La popolazione residente nella provincia di Verona negli ultimi 24 anni – cioè dal 1 gennaio 1992  al 31 dicembre 2015 – è passata da 788.282 a 922.383 persone, registrando, quindi, un incremento notevole, di 134.101 abitanti, che è pari al 17% (tabella A in Appendice).</w:t>
      </w:r>
    </w:p>
    <w:p w:rsidR="00062409" w:rsidRDefault="00AD399D">
      <w:pPr>
        <w:spacing w:after="113"/>
        <w:jc w:val="both"/>
        <w:rPr>
          <w:sz w:val="22"/>
          <w:szCs w:val="22"/>
        </w:rPr>
      </w:pPr>
      <w:r>
        <w:rPr>
          <w:sz w:val="22"/>
          <w:szCs w:val="22"/>
        </w:rPr>
        <w:t xml:space="preserve">Ma la popolazione nel 2015, per la prima volta nella storia della provincia, è diminuita rispetto all’anno precedente di 1.281 persone. </w:t>
      </w:r>
    </w:p>
    <w:p w:rsidR="00D3568C" w:rsidRPr="00062409" w:rsidRDefault="00D3568C">
      <w:pPr>
        <w:spacing w:after="113"/>
        <w:jc w:val="both"/>
        <w:rPr>
          <w:sz w:val="16"/>
          <w:szCs w:val="16"/>
        </w:rPr>
      </w:pPr>
    </w:p>
    <w:tbl>
      <w:tblPr>
        <w:tblStyle w:val="a"/>
        <w:tblW w:w="6000" w:type="dxa"/>
        <w:tblInd w:w="1831" w:type="dxa"/>
        <w:tblLayout w:type="fixed"/>
        <w:tblLook w:val="0000" w:firstRow="0" w:lastRow="0" w:firstColumn="0" w:lastColumn="0" w:noHBand="0" w:noVBand="0"/>
      </w:tblPr>
      <w:tblGrid>
        <w:gridCol w:w="1500"/>
        <w:gridCol w:w="1500"/>
        <w:gridCol w:w="1500"/>
        <w:gridCol w:w="1500"/>
      </w:tblGrid>
      <w:tr w:rsidR="00DD0FDB" w:rsidRPr="00D97286" w:rsidTr="00D97286">
        <w:trPr>
          <w:trHeight w:val="349"/>
        </w:trPr>
        <w:tc>
          <w:tcPr>
            <w:tcW w:w="3000" w:type="dxa"/>
            <w:gridSpan w:val="2"/>
            <w:tcBorders>
              <w:top w:val="single" w:sz="4" w:space="0" w:color="000000"/>
              <w:left w:val="single" w:sz="4" w:space="0" w:color="000000"/>
              <w:bottom w:val="single" w:sz="4" w:space="0" w:color="000000"/>
            </w:tcBorders>
            <w:shd w:val="clear" w:color="auto" w:fill="auto"/>
          </w:tcPr>
          <w:p w:rsidR="00DD0FDB" w:rsidRPr="00D97286" w:rsidRDefault="00AD399D">
            <w:pPr>
              <w:spacing w:after="113"/>
              <w:jc w:val="center"/>
              <w:rPr>
                <w:b/>
                <w:i/>
                <w:sz w:val="20"/>
                <w:szCs w:val="20"/>
              </w:rPr>
            </w:pPr>
            <w:r w:rsidRPr="00D97286">
              <w:rPr>
                <w:b/>
                <w:i/>
                <w:sz w:val="20"/>
                <w:szCs w:val="20"/>
              </w:rPr>
              <w:t>Saldo naturale</w:t>
            </w:r>
          </w:p>
        </w:tc>
        <w:tc>
          <w:tcPr>
            <w:tcW w:w="3000" w:type="dxa"/>
            <w:gridSpan w:val="2"/>
            <w:tcBorders>
              <w:top w:val="single" w:sz="4" w:space="0" w:color="000000"/>
              <w:left w:val="single" w:sz="4" w:space="0" w:color="000000"/>
              <w:bottom w:val="single" w:sz="4" w:space="0" w:color="000000"/>
              <w:right w:val="single" w:sz="4" w:space="0" w:color="000000"/>
            </w:tcBorders>
            <w:shd w:val="clear" w:color="auto" w:fill="auto"/>
          </w:tcPr>
          <w:p w:rsidR="00DD0FDB" w:rsidRPr="00D97286" w:rsidRDefault="00AD399D">
            <w:pPr>
              <w:spacing w:after="113"/>
              <w:jc w:val="center"/>
              <w:rPr>
                <w:b/>
                <w:sz w:val="20"/>
                <w:szCs w:val="20"/>
              </w:rPr>
            </w:pPr>
            <w:r w:rsidRPr="00D97286">
              <w:rPr>
                <w:b/>
                <w:i/>
                <w:sz w:val="20"/>
                <w:szCs w:val="20"/>
              </w:rPr>
              <w:t>Saldo migratorio</w:t>
            </w:r>
          </w:p>
        </w:tc>
      </w:tr>
      <w:tr w:rsidR="00DD0FDB" w:rsidRPr="00D97286" w:rsidTr="00D97286">
        <w:trPr>
          <w:trHeight w:val="395"/>
        </w:trPr>
        <w:tc>
          <w:tcPr>
            <w:tcW w:w="1500" w:type="dxa"/>
            <w:tcBorders>
              <w:left w:val="single" w:sz="4" w:space="0" w:color="000000"/>
              <w:bottom w:val="single" w:sz="4" w:space="0" w:color="000000"/>
            </w:tcBorders>
            <w:shd w:val="clear" w:color="auto" w:fill="auto"/>
          </w:tcPr>
          <w:p w:rsidR="00DD0FDB" w:rsidRPr="00D97286" w:rsidRDefault="00AD399D">
            <w:pPr>
              <w:spacing w:after="113"/>
              <w:jc w:val="center"/>
              <w:rPr>
                <w:sz w:val="20"/>
                <w:szCs w:val="20"/>
              </w:rPr>
            </w:pPr>
            <w:r w:rsidRPr="00D97286">
              <w:rPr>
                <w:sz w:val="20"/>
                <w:szCs w:val="20"/>
              </w:rPr>
              <w:t>n.</w:t>
            </w:r>
          </w:p>
        </w:tc>
        <w:tc>
          <w:tcPr>
            <w:tcW w:w="1500" w:type="dxa"/>
            <w:tcBorders>
              <w:left w:val="single" w:sz="4" w:space="0" w:color="000000"/>
              <w:bottom w:val="single" w:sz="4" w:space="0" w:color="000000"/>
            </w:tcBorders>
            <w:shd w:val="clear" w:color="auto" w:fill="auto"/>
          </w:tcPr>
          <w:p w:rsidR="00DD0FDB" w:rsidRPr="00D97286" w:rsidRDefault="00AD399D">
            <w:pPr>
              <w:spacing w:after="113"/>
              <w:jc w:val="center"/>
              <w:rPr>
                <w:sz w:val="20"/>
                <w:szCs w:val="20"/>
              </w:rPr>
            </w:pPr>
            <w:r w:rsidRPr="00D97286">
              <w:rPr>
                <w:sz w:val="20"/>
                <w:szCs w:val="20"/>
              </w:rPr>
              <w:t>%</w:t>
            </w:r>
          </w:p>
        </w:tc>
        <w:tc>
          <w:tcPr>
            <w:tcW w:w="1500" w:type="dxa"/>
            <w:tcBorders>
              <w:left w:val="single" w:sz="4" w:space="0" w:color="000000"/>
              <w:bottom w:val="single" w:sz="4" w:space="0" w:color="000000"/>
            </w:tcBorders>
            <w:shd w:val="clear" w:color="auto" w:fill="auto"/>
          </w:tcPr>
          <w:p w:rsidR="00DD0FDB" w:rsidRPr="00D97286" w:rsidRDefault="00AD399D">
            <w:pPr>
              <w:spacing w:after="113"/>
              <w:jc w:val="center"/>
              <w:rPr>
                <w:sz w:val="20"/>
                <w:szCs w:val="20"/>
              </w:rPr>
            </w:pPr>
            <w:r w:rsidRPr="00D97286">
              <w:rPr>
                <w:sz w:val="20"/>
                <w:szCs w:val="20"/>
              </w:rPr>
              <w:t>n.</w:t>
            </w:r>
          </w:p>
        </w:tc>
        <w:tc>
          <w:tcPr>
            <w:tcW w:w="1500" w:type="dxa"/>
            <w:tcBorders>
              <w:left w:val="single" w:sz="4" w:space="0" w:color="000000"/>
              <w:bottom w:val="single" w:sz="4" w:space="0" w:color="000000"/>
              <w:right w:val="single" w:sz="4" w:space="0" w:color="000000"/>
            </w:tcBorders>
            <w:shd w:val="clear" w:color="auto" w:fill="auto"/>
          </w:tcPr>
          <w:p w:rsidR="00DD0FDB" w:rsidRPr="00D97286" w:rsidRDefault="00AD399D">
            <w:pPr>
              <w:spacing w:after="113"/>
              <w:jc w:val="center"/>
              <w:rPr>
                <w:sz w:val="20"/>
                <w:szCs w:val="20"/>
              </w:rPr>
            </w:pPr>
            <w:r w:rsidRPr="00D97286">
              <w:rPr>
                <w:sz w:val="20"/>
                <w:szCs w:val="20"/>
              </w:rPr>
              <w:t>%</w:t>
            </w:r>
          </w:p>
        </w:tc>
      </w:tr>
      <w:tr w:rsidR="00DD0FDB" w:rsidRPr="00D97286" w:rsidTr="00D97286">
        <w:trPr>
          <w:trHeight w:val="317"/>
        </w:trPr>
        <w:tc>
          <w:tcPr>
            <w:tcW w:w="1500" w:type="dxa"/>
            <w:tcBorders>
              <w:left w:val="single" w:sz="4" w:space="0" w:color="000000"/>
              <w:bottom w:val="single" w:sz="4" w:space="0" w:color="000000"/>
            </w:tcBorders>
            <w:shd w:val="clear" w:color="auto" w:fill="auto"/>
          </w:tcPr>
          <w:p w:rsidR="00DD0FDB" w:rsidRPr="00D97286" w:rsidRDefault="00AD399D" w:rsidP="00957D60">
            <w:pPr>
              <w:jc w:val="center"/>
              <w:rPr>
                <w:sz w:val="20"/>
                <w:szCs w:val="20"/>
              </w:rPr>
            </w:pPr>
            <w:r w:rsidRPr="00D97286">
              <w:rPr>
                <w:sz w:val="20"/>
                <w:szCs w:val="20"/>
              </w:rPr>
              <w:t>8.521</w:t>
            </w:r>
          </w:p>
        </w:tc>
        <w:tc>
          <w:tcPr>
            <w:tcW w:w="1500" w:type="dxa"/>
            <w:tcBorders>
              <w:left w:val="single" w:sz="4" w:space="0" w:color="000000"/>
              <w:bottom w:val="single" w:sz="4" w:space="0" w:color="000000"/>
            </w:tcBorders>
            <w:shd w:val="clear" w:color="auto" w:fill="auto"/>
          </w:tcPr>
          <w:p w:rsidR="00DD0FDB" w:rsidRPr="00D97286" w:rsidRDefault="00AD399D" w:rsidP="00957D60">
            <w:pPr>
              <w:jc w:val="center"/>
              <w:rPr>
                <w:sz w:val="20"/>
                <w:szCs w:val="20"/>
              </w:rPr>
            </w:pPr>
            <w:r w:rsidRPr="00D97286">
              <w:rPr>
                <w:sz w:val="20"/>
                <w:szCs w:val="20"/>
              </w:rPr>
              <w:t>6</w:t>
            </w:r>
          </w:p>
        </w:tc>
        <w:tc>
          <w:tcPr>
            <w:tcW w:w="1500" w:type="dxa"/>
            <w:tcBorders>
              <w:left w:val="single" w:sz="4" w:space="0" w:color="000000"/>
              <w:bottom w:val="single" w:sz="4" w:space="0" w:color="000000"/>
            </w:tcBorders>
            <w:shd w:val="clear" w:color="auto" w:fill="auto"/>
          </w:tcPr>
          <w:p w:rsidR="00DD0FDB" w:rsidRPr="00D97286" w:rsidRDefault="00AD399D" w:rsidP="00957D60">
            <w:pPr>
              <w:jc w:val="center"/>
              <w:rPr>
                <w:sz w:val="20"/>
                <w:szCs w:val="20"/>
              </w:rPr>
            </w:pPr>
            <w:r w:rsidRPr="00D97286">
              <w:rPr>
                <w:sz w:val="20"/>
                <w:szCs w:val="20"/>
              </w:rPr>
              <w:t>125.580</w:t>
            </w:r>
          </w:p>
        </w:tc>
        <w:tc>
          <w:tcPr>
            <w:tcW w:w="1500" w:type="dxa"/>
            <w:tcBorders>
              <w:left w:val="single" w:sz="4" w:space="0" w:color="000000"/>
              <w:bottom w:val="single" w:sz="4" w:space="0" w:color="000000"/>
              <w:right w:val="single" w:sz="4" w:space="0" w:color="000000"/>
            </w:tcBorders>
            <w:shd w:val="clear" w:color="auto" w:fill="auto"/>
          </w:tcPr>
          <w:p w:rsidR="00DD0FDB" w:rsidRPr="00D97286" w:rsidRDefault="00AD399D" w:rsidP="00957D60">
            <w:pPr>
              <w:jc w:val="center"/>
              <w:rPr>
                <w:sz w:val="20"/>
                <w:szCs w:val="20"/>
              </w:rPr>
            </w:pPr>
            <w:r w:rsidRPr="00D97286">
              <w:rPr>
                <w:sz w:val="20"/>
                <w:szCs w:val="20"/>
              </w:rPr>
              <w:t>94</w:t>
            </w:r>
          </w:p>
        </w:tc>
      </w:tr>
    </w:tbl>
    <w:p w:rsidR="00DD0FDB" w:rsidRDefault="00AD399D" w:rsidP="00957D60">
      <w:pPr>
        <w:jc w:val="both"/>
        <w:rPr>
          <w:b/>
          <w:color w:val="4472C4"/>
          <w:sz w:val="16"/>
          <w:szCs w:val="16"/>
        </w:rPr>
      </w:pPr>
      <w:r w:rsidRPr="0035511B">
        <w:rPr>
          <w:b/>
          <w:color w:val="4472C4"/>
          <w:sz w:val="16"/>
          <w:szCs w:val="16"/>
        </w:rPr>
        <w:t>Tabella 1 - Incremento della popolazione nella Provincia di Verona. Anni 1992- 2015, rielaborazioni su dati ISTAT.</w:t>
      </w:r>
    </w:p>
    <w:p w:rsidR="0035511B" w:rsidRPr="0035511B" w:rsidRDefault="0035511B" w:rsidP="00957D60">
      <w:pPr>
        <w:jc w:val="both"/>
        <w:rPr>
          <w:sz w:val="16"/>
          <w:szCs w:val="16"/>
        </w:rPr>
      </w:pPr>
    </w:p>
    <w:p w:rsidR="00DD0FDB" w:rsidRDefault="00AD399D" w:rsidP="00DD4CF7">
      <w:pPr>
        <w:spacing w:after="113"/>
        <w:jc w:val="both"/>
        <w:rPr>
          <w:sz w:val="22"/>
          <w:szCs w:val="22"/>
        </w:rPr>
      </w:pPr>
      <w:r>
        <w:rPr>
          <w:sz w:val="22"/>
          <w:szCs w:val="22"/>
        </w:rPr>
        <w:t>L’incremento è dovuto, innanzitutto, al saldo migratorio totale (dato dal saldo migratorio interno, dal saldo con l’estero e dal saldo per altri motivi) e dal 1999 al 2011 (con l'eccezione del 2003) anche al saldo naturale della popolazione, cioè alla maggiore natalità rispetto alla mortalità. L’aumento però è da attribuire per il 94% al saldo migratorio e per solo il 6% al saldo naturale, che, dal 2012 al 2015 presenta addirittura un dato negativo (tabella 2 di seguito).</w:t>
      </w:r>
    </w:p>
    <w:p w:rsidR="00DD4CF7" w:rsidRPr="00DD4CF7" w:rsidRDefault="00DD4CF7" w:rsidP="00DD4CF7">
      <w:pPr>
        <w:spacing w:after="113"/>
        <w:jc w:val="both"/>
        <w:rPr>
          <w:sz w:val="22"/>
          <w:szCs w:val="22"/>
        </w:rPr>
      </w:pPr>
    </w:p>
    <w:tbl>
      <w:tblPr>
        <w:tblStyle w:val="a0"/>
        <w:tblW w:w="253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76"/>
        <w:gridCol w:w="1134"/>
        <w:gridCol w:w="1134"/>
        <w:gridCol w:w="1276"/>
        <w:gridCol w:w="1275"/>
        <w:gridCol w:w="993"/>
        <w:gridCol w:w="1567"/>
        <w:gridCol w:w="1376"/>
        <w:gridCol w:w="936"/>
        <w:gridCol w:w="3283"/>
        <w:gridCol w:w="3283"/>
        <w:gridCol w:w="3283"/>
        <w:gridCol w:w="3283"/>
      </w:tblGrid>
      <w:tr w:rsidR="00DD0FDB" w:rsidRPr="00957D60">
        <w:tc>
          <w:tcPr>
            <w:tcW w:w="2547" w:type="dxa"/>
            <w:gridSpan w:val="2"/>
          </w:tcPr>
          <w:p w:rsidR="00DD0FDB" w:rsidRPr="00957D60" w:rsidRDefault="00AD399D">
            <w:pPr>
              <w:jc w:val="both"/>
              <w:rPr>
                <w:b/>
                <w:sz w:val="20"/>
                <w:szCs w:val="20"/>
              </w:rPr>
            </w:pPr>
            <w:r w:rsidRPr="00957D60">
              <w:rPr>
                <w:b/>
                <w:sz w:val="20"/>
                <w:szCs w:val="20"/>
              </w:rPr>
              <w:t>ANNI 1992-1998</w:t>
            </w:r>
          </w:p>
        </w:tc>
        <w:tc>
          <w:tcPr>
            <w:tcW w:w="2268" w:type="dxa"/>
            <w:gridSpan w:val="2"/>
          </w:tcPr>
          <w:p w:rsidR="00DD0FDB" w:rsidRPr="00957D60" w:rsidRDefault="00AD399D">
            <w:pPr>
              <w:jc w:val="both"/>
              <w:rPr>
                <w:b/>
                <w:sz w:val="20"/>
                <w:szCs w:val="20"/>
              </w:rPr>
            </w:pPr>
            <w:r w:rsidRPr="00957D60">
              <w:rPr>
                <w:b/>
                <w:sz w:val="20"/>
                <w:szCs w:val="20"/>
              </w:rPr>
              <w:t>ANNI 1999-2011</w:t>
            </w:r>
          </w:p>
        </w:tc>
        <w:tc>
          <w:tcPr>
            <w:tcW w:w="2551" w:type="dxa"/>
            <w:gridSpan w:val="2"/>
          </w:tcPr>
          <w:p w:rsidR="00DD0FDB" w:rsidRPr="00957D60" w:rsidRDefault="00AD399D">
            <w:pPr>
              <w:jc w:val="both"/>
              <w:rPr>
                <w:b/>
                <w:sz w:val="20"/>
                <w:szCs w:val="20"/>
              </w:rPr>
            </w:pPr>
            <w:r w:rsidRPr="00957D60">
              <w:rPr>
                <w:b/>
                <w:sz w:val="20"/>
                <w:szCs w:val="20"/>
              </w:rPr>
              <w:t>ANNI 2012-2015</w:t>
            </w:r>
          </w:p>
        </w:tc>
        <w:tc>
          <w:tcPr>
            <w:tcW w:w="2560" w:type="dxa"/>
            <w:gridSpan w:val="2"/>
          </w:tcPr>
          <w:p w:rsidR="00DD0FDB" w:rsidRPr="00957D60" w:rsidRDefault="00AD399D">
            <w:pPr>
              <w:jc w:val="both"/>
              <w:rPr>
                <w:b/>
                <w:sz w:val="20"/>
                <w:szCs w:val="20"/>
              </w:rPr>
            </w:pPr>
            <w:r w:rsidRPr="00957D60">
              <w:rPr>
                <w:b/>
                <w:sz w:val="20"/>
                <w:szCs w:val="20"/>
              </w:rPr>
              <w:t>ANNI 1992-2015</w:t>
            </w:r>
          </w:p>
        </w:tc>
        <w:tc>
          <w:tcPr>
            <w:tcW w:w="1376" w:type="dxa"/>
            <w:vMerge w:val="restart"/>
            <w:tcBorders>
              <w:top w:val="nil"/>
              <w:bottom w:val="nil"/>
            </w:tcBorders>
          </w:tcPr>
          <w:p w:rsidR="00DD0FDB" w:rsidRPr="00957D60" w:rsidRDefault="00DD0FDB">
            <w:pPr>
              <w:jc w:val="both"/>
              <w:rPr>
                <w:b/>
                <w:sz w:val="20"/>
                <w:szCs w:val="20"/>
              </w:rPr>
            </w:pPr>
          </w:p>
        </w:tc>
        <w:tc>
          <w:tcPr>
            <w:tcW w:w="936" w:type="dxa"/>
            <w:vMerge w:val="restart"/>
            <w:tcBorders>
              <w:top w:val="nil"/>
              <w:bottom w:val="nil"/>
            </w:tcBorders>
          </w:tcPr>
          <w:p w:rsidR="00DD0FDB" w:rsidRPr="00957D60" w:rsidRDefault="00DD0FDB">
            <w:pPr>
              <w:jc w:val="both"/>
              <w:rPr>
                <w:b/>
                <w:sz w:val="20"/>
                <w:szCs w:val="20"/>
              </w:rPr>
            </w:pPr>
          </w:p>
        </w:tc>
        <w:tc>
          <w:tcPr>
            <w:tcW w:w="3283" w:type="dxa"/>
          </w:tcPr>
          <w:p w:rsidR="00DD0FDB" w:rsidRPr="00957D60" w:rsidRDefault="00DD0FDB">
            <w:pPr>
              <w:jc w:val="both"/>
              <w:rPr>
                <w:b/>
                <w:sz w:val="20"/>
                <w:szCs w:val="20"/>
              </w:rPr>
            </w:pPr>
          </w:p>
        </w:tc>
        <w:tc>
          <w:tcPr>
            <w:tcW w:w="3283" w:type="dxa"/>
          </w:tcPr>
          <w:p w:rsidR="00DD0FDB" w:rsidRPr="00957D60" w:rsidRDefault="00DD0FDB">
            <w:pPr>
              <w:jc w:val="both"/>
              <w:rPr>
                <w:b/>
                <w:sz w:val="20"/>
                <w:szCs w:val="20"/>
              </w:rPr>
            </w:pPr>
          </w:p>
        </w:tc>
        <w:tc>
          <w:tcPr>
            <w:tcW w:w="3283" w:type="dxa"/>
          </w:tcPr>
          <w:p w:rsidR="00DD0FDB" w:rsidRPr="00957D60" w:rsidRDefault="00DD0FDB">
            <w:pPr>
              <w:jc w:val="both"/>
              <w:rPr>
                <w:b/>
                <w:sz w:val="20"/>
                <w:szCs w:val="20"/>
              </w:rPr>
            </w:pPr>
          </w:p>
        </w:tc>
        <w:tc>
          <w:tcPr>
            <w:tcW w:w="3283" w:type="dxa"/>
          </w:tcPr>
          <w:p w:rsidR="00DD0FDB" w:rsidRPr="00957D60" w:rsidRDefault="00DD0FDB">
            <w:pPr>
              <w:jc w:val="both"/>
              <w:rPr>
                <w:b/>
                <w:sz w:val="20"/>
                <w:szCs w:val="20"/>
              </w:rPr>
            </w:pPr>
          </w:p>
        </w:tc>
      </w:tr>
      <w:tr w:rsidR="00DD0FDB" w:rsidRPr="00957D60" w:rsidTr="00D97286">
        <w:trPr>
          <w:trHeight w:val="617"/>
        </w:trPr>
        <w:tc>
          <w:tcPr>
            <w:tcW w:w="1271" w:type="dxa"/>
          </w:tcPr>
          <w:p w:rsidR="00DD0FDB" w:rsidRPr="00957D60" w:rsidRDefault="00AD399D">
            <w:pPr>
              <w:jc w:val="both"/>
              <w:rPr>
                <w:sz w:val="20"/>
                <w:szCs w:val="20"/>
              </w:rPr>
            </w:pPr>
            <w:r w:rsidRPr="00957D60">
              <w:rPr>
                <w:sz w:val="20"/>
                <w:szCs w:val="20"/>
              </w:rPr>
              <w:t>Saldo naturale</w:t>
            </w:r>
          </w:p>
        </w:tc>
        <w:tc>
          <w:tcPr>
            <w:tcW w:w="1276" w:type="dxa"/>
          </w:tcPr>
          <w:p w:rsidR="00DD0FDB" w:rsidRPr="00957D60" w:rsidRDefault="00AD399D">
            <w:pPr>
              <w:jc w:val="both"/>
              <w:rPr>
                <w:sz w:val="20"/>
                <w:szCs w:val="20"/>
              </w:rPr>
            </w:pPr>
            <w:r w:rsidRPr="00957D60">
              <w:rPr>
                <w:sz w:val="20"/>
                <w:szCs w:val="20"/>
              </w:rPr>
              <w:t>Saldo migratorio</w:t>
            </w:r>
          </w:p>
        </w:tc>
        <w:tc>
          <w:tcPr>
            <w:tcW w:w="1134" w:type="dxa"/>
          </w:tcPr>
          <w:p w:rsidR="00DD0FDB" w:rsidRPr="00957D60" w:rsidRDefault="00AD399D">
            <w:pPr>
              <w:jc w:val="both"/>
              <w:rPr>
                <w:sz w:val="20"/>
                <w:szCs w:val="20"/>
              </w:rPr>
            </w:pPr>
            <w:r w:rsidRPr="00957D60">
              <w:rPr>
                <w:sz w:val="20"/>
                <w:szCs w:val="20"/>
              </w:rPr>
              <w:t>Saldo naturale</w:t>
            </w:r>
          </w:p>
        </w:tc>
        <w:tc>
          <w:tcPr>
            <w:tcW w:w="1134" w:type="dxa"/>
          </w:tcPr>
          <w:p w:rsidR="00DD0FDB" w:rsidRPr="00957D60" w:rsidRDefault="00AD399D" w:rsidP="00D97286">
            <w:pPr>
              <w:jc w:val="both"/>
              <w:rPr>
                <w:sz w:val="20"/>
                <w:szCs w:val="20"/>
              </w:rPr>
            </w:pPr>
            <w:r w:rsidRPr="00957D60">
              <w:rPr>
                <w:sz w:val="20"/>
                <w:szCs w:val="20"/>
              </w:rPr>
              <w:t>Saldo migratorio</w:t>
            </w:r>
          </w:p>
        </w:tc>
        <w:tc>
          <w:tcPr>
            <w:tcW w:w="1276" w:type="dxa"/>
          </w:tcPr>
          <w:p w:rsidR="00DD0FDB" w:rsidRPr="00957D60" w:rsidRDefault="00AD399D">
            <w:pPr>
              <w:jc w:val="both"/>
              <w:rPr>
                <w:sz w:val="20"/>
                <w:szCs w:val="20"/>
              </w:rPr>
            </w:pPr>
            <w:r w:rsidRPr="00957D60">
              <w:rPr>
                <w:sz w:val="20"/>
                <w:szCs w:val="20"/>
              </w:rPr>
              <w:t>Saldo naturale</w:t>
            </w:r>
          </w:p>
        </w:tc>
        <w:tc>
          <w:tcPr>
            <w:tcW w:w="1275" w:type="dxa"/>
          </w:tcPr>
          <w:p w:rsidR="00DD0FDB" w:rsidRPr="00957D60" w:rsidRDefault="00AD399D">
            <w:pPr>
              <w:jc w:val="both"/>
              <w:rPr>
                <w:sz w:val="20"/>
                <w:szCs w:val="20"/>
              </w:rPr>
            </w:pPr>
            <w:r w:rsidRPr="00957D60">
              <w:rPr>
                <w:sz w:val="20"/>
                <w:szCs w:val="20"/>
              </w:rPr>
              <w:t>Saldo migratorio</w:t>
            </w:r>
          </w:p>
        </w:tc>
        <w:tc>
          <w:tcPr>
            <w:tcW w:w="993" w:type="dxa"/>
          </w:tcPr>
          <w:p w:rsidR="00DD0FDB" w:rsidRPr="00957D60" w:rsidRDefault="00AD399D">
            <w:pPr>
              <w:jc w:val="both"/>
              <w:rPr>
                <w:sz w:val="20"/>
                <w:szCs w:val="20"/>
              </w:rPr>
            </w:pPr>
            <w:r w:rsidRPr="00957D60">
              <w:rPr>
                <w:sz w:val="20"/>
                <w:szCs w:val="20"/>
              </w:rPr>
              <w:t>Saldo naturale</w:t>
            </w:r>
          </w:p>
        </w:tc>
        <w:tc>
          <w:tcPr>
            <w:tcW w:w="1567" w:type="dxa"/>
          </w:tcPr>
          <w:p w:rsidR="00DD0FDB" w:rsidRPr="00957D60" w:rsidRDefault="00AD399D">
            <w:pPr>
              <w:jc w:val="both"/>
              <w:rPr>
                <w:sz w:val="20"/>
                <w:szCs w:val="20"/>
              </w:rPr>
            </w:pPr>
            <w:r w:rsidRPr="00957D60">
              <w:rPr>
                <w:sz w:val="20"/>
                <w:szCs w:val="20"/>
              </w:rPr>
              <w:t>Saldo migratorio</w:t>
            </w:r>
          </w:p>
        </w:tc>
        <w:tc>
          <w:tcPr>
            <w:tcW w:w="1376" w:type="dxa"/>
            <w:vMerge/>
            <w:tcBorders>
              <w:top w:val="nil"/>
              <w:bottom w:val="nil"/>
            </w:tcBorders>
          </w:tcPr>
          <w:p w:rsidR="00DD0FDB" w:rsidRPr="00957D60" w:rsidRDefault="00DD0FDB">
            <w:pPr>
              <w:widowControl w:val="0"/>
              <w:pBdr>
                <w:top w:val="nil"/>
                <w:left w:val="nil"/>
                <w:bottom w:val="nil"/>
                <w:right w:val="nil"/>
                <w:between w:val="nil"/>
              </w:pBdr>
              <w:spacing w:line="276" w:lineRule="auto"/>
              <w:rPr>
                <w:sz w:val="20"/>
                <w:szCs w:val="20"/>
              </w:rPr>
            </w:pPr>
          </w:p>
        </w:tc>
        <w:tc>
          <w:tcPr>
            <w:tcW w:w="936" w:type="dxa"/>
            <w:vMerge/>
            <w:tcBorders>
              <w:top w:val="nil"/>
              <w:bottom w:val="nil"/>
            </w:tcBorders>
          </w:tcPr>
          <w:p w:rsidR="00DD0FDB" w:rsidRPr="00957D60" w:rsidRDefault="00DD0FDB">
            <w:pPr>
              <w:widowControl w:val="0"/>
              <w:pBdr>
                <w:top w:val="nil"/>
                <w:left w:val="nil"/>
                <w:bottom w:val="nil"/>
                <w:right w:val="nil"/>
                <w:between w:val="nil"/>
              </w:pBdr>
              <w:spacing w:line="276" w:lineRule="auto"/>
              <w:rPr>
                <w:sz w:val="20"/>
                <w:szCs w:val="20"/>
              </w:rPr>
            </w:pPr>
          </w:p>
        </w:tc>
        <w:tc>
          <w:tcPr>
            <w:tcW w:w="3283" w:type="dxa"/>
          </w:tcPr>
          <w:p w:rsidR="00DD0FDB" w:rsidRPr="00957D60" w:rsidRDefault="00DD0FDB">
            <w:pPr>
              <w:jc w:val="both"/>
              <w:rPr>
                <w:sz w:val="20"/>
                <w:szCs w:val="20"/>
              </w:rPr>
            </w:pPr>
          </w:p>
        </w:tc>
        <w:tc>
          <w:tcPr>
            <w:tcW w:w="3283" w:type="dxa"/>
          </w:tcPr>
          <w:p w:rsidR="00DD0FDB" w:rsidRPr="00957D60" w:rsidRDefault="00DD0FDB">
            <w:pPr>
              <w:jc w:val="both"/>
              <w:rPr>
                <w:sz w:val="20"/>
                <w:szCs w:val="20"/>
              </w:rPr>
            </w:pPr>
          </w:p>
        </w:tc>
        <w:tc>
          <w:tcPr>
            <w:tcW w:w="3283" w:type="dxa"/>
          </w:tcPr>
          <w:p w:rsidR="00DD0FDB" w:rsidRPr="00957D60" w:rsidRDefault="00DD0FDB">
            <w:pPr>
              <w:jc w:val="both"/>
              <w:rPr>
                <w:sz w:val="20"/>
                <w:szCs w:val="20"/>
              </w:rPr>
            </w:pPr>
          </w:p>
        </w:tc>
        <w:tc>
          <w:tcPr>
            <w:tcW w:w="3283" w:type="dxa"/>
          </w:tcPr>
          <w:p w:rsidR="00DD0FDB" w:rsidRPr="00957D60" w:rsidRDefault="00DD0FDB">
            <w:pPr>
              <w:jc w:val="both"/>
              <w:rPr>
                <w:sz w:val="20"/>
                <w:szCs w:val="20"/>
              </w:rPr>
            </w:pPr>
          </w:p>
        </w:tc>
      </w:tr>
      <w:tr w:rsidR="00DD0FDB" w:rsidRPr="00957D60" w:rsidTr="00957D60">
        <w:trPr>
          <w:trHeight w:val="361"/>
        </w:trPr>
        <w:tc>
          <w:tcPr>
            <w:tcW w:w="1271" w:type="dxa"/>
          </w:tcPr>
          <w:p w:rsidR="00DD0FDB" w:rsidRPr="00957D60" w:rsidRDefault="00AD399D">
            <w:pPr>
              <w:pBdr>
                <w:top w:val="nil"/>
                <w:left w:val="nil"/>
                <w:bottom w:val="nil"/>
                <w:right w:val="nil"/>
                <w:between w:val="nil"/>
              </w:pBdr>
              <w:ind w:hanging="720"/>
              <w:jc w:val="both"/>
              <w:rPr>
                <w:color w:val="000000"/>
                <w:sz w:val="20"/>
                <w:szCs w:val="20"/>
              </w:rPr>
            </w:pPr>
            <w:r w:rsidRPr="00957D60">
              <w:rPr>
                <w:sz w:val="20"/>
                <w:szCs w:val="20"/>
              </w:rPr>
              <w:t xml:space="preserve">           -2.309</w:t>
            </w:r>
          </w:p>
        </w:tc>
        <w:tc>
          <w:tcPr>
            <w:tcW w:w="1276" w:type="dxa"/>
          </w:tcPr>
          <w:p w:rsidR="00DD0FDB" w:rsidRPr="00957D60" w:rsidRDefault="00AD399D">
            <w:pPr>
              <w:jc w:val="both"/>
              <w:rPr>
                <w:sz w:val="20"/>
                <w:szCs w:val="20"/>
              </w:rPr>
            </w:pPr>
            <w:r w:rsidRPr="00957D60">
              <w:rPr>
                <w:sz w:val="20"/>
                <w:szCs w:val="20"/>
              </w:rPr>
              <w:t>23.447</w:t>
            </w:r>
          </w:p>
        </w:tc>
        <w:tc>
          <w:tcPr>
            <w:tcW w:w="1134" w:type="dxa"/>
          </w:tcPr>
          <w:p w:rsidR="00DD0FDB" w:rsidRPr="00957D60" w:rsidRDefault="00AD399D">
            <w:pPr>
              <w:jc w:val="both"/>
              <w:rPr>
                <w:sz w:val="20"/>
                <w:szCs w:val="20"/>
              </w:rPr>
            </w:pPr>
            <w:r w:rsidRPr="00957D60">
              <w:rPr>
                <w:sz w:val="20"/>
                <w:szCs w:val="20"/>
              </w:rPr>
              <w:t>12.178</w:t>
            </w:r>
          </w:p>
        </w:tc>
        <w:tc>
          <w:tcPr>
            <w:tcW w:w="1134" w:type="dxa"/>
          </w:tcPr>
          <w:p w:rsidR="00DD0FDB" w:rsidRPr="00957D60" w:rsidRDefault="00AD399D">
            <w:pPr>
              <w:jc w:val="both"/>
              <w:rPr>
                <w:sz w:val="20"/>
                <w:szCs w:val="20"/>
              </w:rPr>
            </w:pPr>
            <w:r w:rsidRPr="00957D60">
              <w:rPr>
                <w:sz w:val="20"/>
                <w:szCs w:val="20"/>
              </w:rPr>
              <w:t>78.219</w:t>
            </w:r>
          </w:p>
        </w:tc>
        <w:tc>
          <w:tcPr>
            <w:tcW w:w="1276" w:type="dxa"/>
          </w:tcPr>
          <w:p w:rsidR="00DD0FDB" w:rsidRPr="00957D60" w:rsidRDefault="00AD399D">
            <w:pPr>
              <w:jc w:val="both"/>
              <w:rPr>
                <w:sz w:val="20"/>
                <w:szCs w:val="20"/>
              </w:rPr>
            </w:pPr>
            <w:r w:rsidRPr="00957D60">
              <w:rPr>
                <w:sz w:val="20"/>
                <w:szCs w:val="20"/>
              </w:rPr>
              <w:t>-1.348</w:t>
            </w:r>
          </w:p>
        </w:tc>
        <w:tc>
          <w:tcPr>
            <w:tcW w:w="1275" w:type="dxa"/>
          </w:tcPr>
          <w:p w:rsidR="00DD0FDB" w:rsidRPr="00957D60" w:rsidRDefault="00AD399D">
            <w:pPr>
              <w:jc w:val="both"/>
              <w:rPr>
                <w:sz w:val="20"/>
                <w:szCs w:val="20"/>
              </w:rPr>
            </w:pPr>
            <w:r w:rsidRPr="00957D60">
              <w:rPr>
                <w:sz w:val="20"/>
                <w:szCs w:val="20"/>
              </w:rPr>
              <w:t>23.914</w:t>
            </w:r>
          </w:p>
        </w:tc>
        <w:tc>
          <w:tcPr>
            <w:tcW w:w="993" w:type="dxa"/>
          </w:tcPr>
          <w:p w:rsidR="00DD0FDB" w:rsidRPr="00957D60" w:rsidRDefault="00AD399D">
            <w:pPr>
              <w:jc w:val="both"/>
              <w:rPr>
                <w:sz w:val="20"/>
                <w:szCs w:val="20"/>
              </w:rPr>
            </w:pPr>
            <w:r w:rsidRPr="00957D60">
              <w:rPr>
                <w:sz w:val="20"/>
                <w:szCs w:val="20"/>
              </w:rPr>
              <w:t>8.521</w:t>
            </w:r>
          </w:p>
        </w:tc>
        <w:tc>
          <w:tcPr>
            <w:tcW w:w="1567" w:type="dxa"/>
          </w:tcPr>
          <w:p w:rsidR="00DD0FDB" w:rsidRPr="00957D60" w:rsidRDefault="00AD399D">
            <w:pPr>
              <w:jc w:val="both"/>
              <w:rPr>
                <w:sz w:val="20"/>
                <w:szCs w:val="20"/>
              </w:rPr>
            </w:pPr>
            <w:r w:rsidRPr="00957D60">
              <w:rPr>
                <w:sz w:val="20"/>
                <w:szCs w:val="20"/>
              </w:rPr>
              <w:t>125.580</w:t>
            </w:r>
          </w:p>
        </w:tc>
        <w:tc>
          <w:tcPr>
            <w:tcW w:w="1376" w:type="dxa"/>
            <w:vMerge/>
            <w:tcBorders>
              <w:top w:val="nil"/>
              <w:bottom w:val="nil"/>
            </w:tcBorders>
          </w:tcPr>
          <w:p w:rsidR="00DD0FDB" w:rsidRPr="00957D60" w:rsidRDefault="00DD0FDB">
            <w:pPr>
              <w:widowControl w:val="0"/>
              <w:pBdr>
                <w:top w:val="nil"/>
                <w:left w:val="nil"/>
                <w:bottom w:val="nil"/>
                <w:right w:val="nil"/>
                <w:between w:val="nil"/>
              </w:pBdr>
              <w:spacing w:line="276" w:lineRule="auto"/>
              <w:rPr>
                <w:sz w:val="20"/>
                <w:szCs w:val="20"/>
              </w:rPr>
            </w:pPr>
          </w:p>
        </w:tc>
        <w:tc>
          <w:tcPr>
            <w:tcW w:w="936" w:type="dxa"/>
            <w:vMerge/>
            <w:tcBorders>
              <w:top w:val="nil"/>
              <w:bottom w:val="nil"/>
            </w:tcBorders>
          </w:tcPr>
          <w:p w:rsidR="00DD0FDB" w:rsidRPr="00957D60" w:rsidRDefault="00DD0FDB">
            <w:pPr>
              <w:widowControl w:val="0"/>
              <w:pBdr>
                <w:top w:val="nil"/>
                <w:left w:val="nil"/>
                <w:bottom w:val="nil"/>
                <w:right w:val="nil"/>
                <w:between w:val="nil"/>
              </w:pBdr>
              <w:spacing w:line="276" w:lineRule="auto"/>
              <w:rPr>
                <w:sz w:val="20"/>
                <w:szCs w:val="20"/>
              </w:rPr>
            </w:pPr>
          </w:p>
        </w:tc>
        <w:tc>
          <w:tcPr>
            <w:tcW w:w="3283" w:type="dxa"/>
          </w:tcPr>
          <w:p w:rsidR="00DD0FDB" w:rsidRPr="00957D60" w:rsidRDefault="00DD0FDB">
            <w:pPr>
              <w:jc w:val="both"/>
              <w:rPr>
                <w:sz w:val="20"/>
                <w:szCs w:val="20"/>
              </w:rPr>
            </w:pPr>
          </w:p>
        </w:tc>
        <w:tc>
          <w:tcPr>
            <w:tcW w:w="3283" w:type="dxa"/>
          </w:tcPr>
          <w:p w:rsidR="00DD0FDB" w:rsidRPr="00957D60" w:rsidRDefault="00DD0FDB">
            <w:pPr>
              <w:jc w:val="both"/>
              <w:rPr>
                <w:sz w:val="20"/>
                <w:szCs w:val="20"/>
              </w:rPr>
            </w:pPr>
          </w:p>
        </w:tc>
        <w:tc>
          <w:tcPr>
            <w:tcW w:w="3283" w:type="dxa"/>
          </w:tcPr>
          <w:p w:rsidR="00DD0FDB" w:rsidRPr="00957D60" w:rsidRDefault="00DD0FDB">
            <w:pPr>
              <w:jc w:val="both"/>
              <w:rPr>
                <w:sz w:val="20"/>
                <w:szCs w:val="20"/>
              </w:rPr>
            </w:pPr>
          </w:p>
        </w:tc>
        <w:tc>
          <w:tcPr>
            <w:tcW w:w="3283" w:type="dxa"/>
          </w:tcPr>
          <w:p w:rsidR="00DD0FDB" w:rsidRPr="00957D60" w:rsidRDefault="00DD0FDB">
            <w:pPr>
              <w:jc w:val="both"/>
              <w:rPr>
                <w:sz w:val="20"/>
                <w:szCs w:val="20"/>
              </w:rPr>
            </w:pPr>
          </w:p>
        </w:tc>
      </w:tr>
    </w:tbl>
    <w:p w:rsidR="00DD0FDB" w:rsidRDefault="00AD399D" w:rsidP="0035511B">
      <w:pPr>
        <w:keepNext/>
        <w:jc w:val="both"/>
        <w:rPr>
          <w:b/>
          <w:color w:val="4472C4"/>
          <w:sz w:val="16"/>
          <w:szCs w:val="16"/>
        </w:rPr>
      </w:pPr>
      <w:r w:rsidRPr="0035511B">
        <w:rPr>
          <w:b/>
          <w:color w:val="4472C4"/>
          <w:sz w:val="16"/>
          <w:szCs w:val="16"/>
        </w:rPr>
        <w:t>Tabella 2 - Confronto tra saldo naturale e saldo migratorio, per periodi. Anni 1992- 2015, rielaborazioni su dati ISTAT.</w:t>
      </w:r>
    </w:p>
    <w:p w:rsidR="0035511B" w:rsidRPr="0035511B" w:rsidRDefault="0035511B" w:rsidP="0035511B">
      <w:pPr>
        <w:keepNext/>
        <w:jc w:val="both"/>
        <w:rPr>
          <w:sz w:val="16"/>
          <w:szCs w:val="16"/>
        </w:rPr>
      </w:pPr>
      <w:bookmarkStart w:id="4" w:name="_GoBack"/>
      <w:bookmarkEnd w:id="4"/>
    </w:p>
    <w:p w:rsidR="00DD0FDB" w:rsidRDefault="00AD399D">
      <w:pPr>
        <w:jc w:val="both"/>
        <w:rPr>
          <w:sz w:val="22"/>
          <w:szCs w:val="22"/>
        </w:rPr>
      </w:pPr>
      <w:r>
        <w:rPr>
          <w:sz w:val="22"/>
          <w:szCs w:val="22"/>
        </w:rPr>
        <w:t>Il  confronto dei dati del saldo naturale e del saldo migratorio totale per anni consente di rilevare: nel periodo 1992-1998 un decremento del saldo naturale ed un incremento del saldo migratorio; negli anni 1999-2011 un buon incremento del saldo naturale e un picco del saldo migratorio; negli anni recenti 2012-2015 un nuovo decremento del saldo naturale e un discreto aumento del saldo migratorio.</w:t>
      </w:r>
    </w:p>
    <w:p w:rsidR="00DD0FDB" w:rsidRDefault="00DD0FDB">
      <w:pPr>
        <w:pStyle w:val="Titolo2"/>
        <w:rPr>
          <w:rFonts w:ascii="Arial" w:eastAsia="Arial" w:hAnsi="Arial" w:cs="Arial"/>
          <w:color w:val="000000"/>
          <w:sz w:val="24"/>
          <w:szCs w:val="24"/>
        </w:rPr>
      </w:pPr>
    </w:p>
    <w:p w:rsidR="00DD0FDB" w:rsidRDefault="00AD399D">
      <w:pPr>
        <w:pStyle w:val="Titolo2"/>
        <w:rPr>
          <w:rFonts w:ascii="Arial" w:eastAsia="Arial" w:hAnsi="Arial" w:cs="Arial"/>
          <w:color w:val="000000"/>
          <w:sz w:val="24"/>
          <w:szCs w:val="24"/>
        </w:rPr>
      </w:pPr>
      <w:bookmarkStart w:id="5" w:name="_Toc534975131"/>
      <w:r>
        <w:rPr>
          <w:rFonts w:ascii="Arial" w:eastAsia="Arial" w:hAnsi="Arial" w:cs="Arial"/>
          <w:color w:val="000000"/>
          <w:sz w:val="24"/>
          <w:szCs w:val="24"/>
        </w:rPr>
        <w:t xml:space="preserve">1.2 </w:t>
      </w:r>
      <w:r w:rsidR="00D3568C">
        <w:rPr>
          <w:rFonts w:ascii="Arial" w:eastAsia="Arial" w:hAnsi="Arial" w:cs="Arial"/>
          <w:color w:val="000000"/>
          <w:sz w:val="24"/>
          <w:szCs w:val="24"/>
        </w:rPr>
        <w:t>Il bilancio demografico del comune di Verona</w:t>
      </w:r>
      <w:bookmarkEnd w:id="5"/>
      <w:r w:rsidR="00D3568C">
        <w:rPr>
          <w:rFonts w:ascii="Arial" w:eastAsia="Arial" w:hAnsi="Arial" w:cs="Arial"/>
          <w:color w:val="000000"/>
          <w:sz w:val="24"/>
          <w:szCs w:val="24"/>
        </w:rPr>
        <w:t xml:space="preserve"> </w:t>
      </w:r>
    </w:p>
    <w:p w:rsidR="00DD0FDB" w:rsidRDefault="00AD399D">
      <w:pPr>
        <w:jc w:val="both"/>
        <w:rPr>
          <w:sz w:val="22"/>
          <w:szCs w:val="22"/>
        </w:rPr>
      </w:pPr>
      <w:r>
        <w:rPr>
          <w:sz w:val="22"/>
          <w:szCs w:val="22"/>
        </w:rPr>
        <w:t>La popolazione del Comune di Verona dal 1 gennaio 1992 al 31 dicembre 2015 è passata da 255.799 a 258.765 abitanti, registrando, quindi, un incremento di 2.966 persone, pari al 1,2%, un valore percentuale molto inferiore a quello provinciale (17%). Questo evidentemente significa che la popolazione provinciale ha subito un incremento più importante negli Altri Comuni della Provincia, come vedremo di seguito.</w:t>
      </w:r>
    </w:p>
    <w:p w:rsidR="00DD0FDB" w:rsidRDefault="00DD0FDB">
      <w:pPr>
        <w:jc w:val="both"/>
        <w:rPr>
          <w:sz w:val="22"/>
          <w:szCs w:val="22"/>
        </w:rPr>
      </w:pPr>
    </w:p>
    <w:p w:rsidR="00DD0FDB" w:rsidRDefault="00AD399D">
      <w:pPr>
        <w:tabs>
          <w:tab w:val="left" w:pos="708"/>
          <w:tab w:val="left" w:pos="7665"/>
        </w:tabs>
        <w:jc w:val="both"/>
        <w:rPr>
          <w:sz w:val="22"/>
          <w:szCs w:val="22"/>
        </w:rPr>
      </w:pPr>
      <w:r>
        <w:rPr>
          <w:sz w:val="22"/>
          <w:szCs w:val="22"/>
        </w:rPr>
        <w:t>Il Comune di Verona presenta un saldo naturale annualmente negativo, fatta eccezione per il saldo positivo registrato nel 2004;  un saldo migratorio interno</w:t>
      </w:r>
      <w:r>
        <w:rPr>
          <w:sz w:val="22"/>
          <w:szCs w:val="22"/>
          <w:vertAlign w:val="superscript"/>
        </w:rPr>
        <w:footnoteReference w:id="2"/>
      </w:r>
      <w:r>
        <w:rPr>
          <w:sz w:val="22"/>
          <w:szCs w:val="22"/>
        </w:rPr>
        <w:t xml:space="preserve"> altrettanto negativo, un saldo migratorio totale</w:t>
      </w:r>
      <w:r>
        <w:rPr>
          <w:sz w:val="22"/>
          <w:szCs w:val="22"/>
          <w:vertAlign w:val="superscript"/>
        </w:rPr>
        <w:footnoteReference w:id="3"/>
      </w:r>
      <w:r>
        <w:rPr>
          <w:sz w:val="22"/>
          <w:szCs w:val="22"/>
        </w:rPr>
        <w:t xml:space="preserve"> negativo dal 1992 al 1994,  positivo dal 1995 al 2008 con eccezione del 2005,  negativo dal 2009 al 2011, positivo dal 2012 al 2014 e negativo nel 2015. Questo significa  che l’incremento, seppure contenuto, della popolazione residente, è dovuto al saldo migratorio residuo, cioè al saldo migratorio con l’estero e a quello per altri motivi</w:t>
      </w:r>
      <w:r>
        <w:rPr>
          <w:sz w:val="22"/>
          <w:szCs w:val="22"/>
          <w:vertAlign w:val="superscript"/>
        </w:rPr>
        <w:footnoteReference w:id="4"/>
      </w:r>
      <w:r>
        <w:rPr>
          <w:sz w:val="22"/>
          <w:szCs w:val="22"/>
        </w:rPr>
        <w:t xml:space="preserve"> (tabella B in Appendice).</w:t>
      </w:r>
    </w:p>
    <w:p w:rsidR="00DD0FDB" w:rsidRPr="00957D60" w:rsidRDefault="00AD399D">
      <w:pPr>
        <w:tabs>
          <w:tab w:val="left" w:pos="708"/>
          <w:tab w:val="left" w:pos="7665"/>
        </w:tabs>
        <w:jc w:val="both"/>
        <w:rPr>
          <w:sz w:val="22"/>
          <w:szCs w:val="22"/>
        </w:rPr>
      </w:pPr>
      <w:r w:rsidRPr="00957D60">
        <w:rPr>
          <w:sz w:val="22"/>
          <w:szCs w:val="22"/>
        </w:rPr>
        <w:t>Nell’intervallo temporale 1992-2015 il Comune di Verona presenta sì un incremento di popolazione pari a 2.966 persone, composto da un saldo naturale negativo di 9.866 persone, pari a  -333% rispetto all’incremento complessivo della popolazione e un saldo migratorio compensativo di 12.832 persone, pari al  433%.</w:t>
      </w:r>
    </w:p>
    <w:p w:rsidR="00DD0FDB" w:rsidRDefault="00AD399D">
      <w:pPr>
        <w:tabs>
          <w:tab w:val="left" w:pos="708"/>
          <w:tab w:val="left" w:pos="7665"/>
        </w:tabs>
        <w:jc w:val="both"/>
        <w:rPr>
          <w:sz w:val="22"/>
          <w:szCs w:val="22"/>
        </w:rPr>
      </w:pPr>
      <w:r w:rsidRPr="00957D60">
        <w:rPr>
          <w:sz w:val="22"/>
          <w:szCs w:val="22"/>
        </w:rPr>
        <w:t>I dati del Comune di Verona, confrontati con quelli di tutta la provincia, mettono in evidenza che</w:t>
      </w:r>
      <w:r>
        <w:rPr>
          <w:sz w:val="22"/>
          <w:szCs w:val="22"/>
        </w:rPr>
        <w:t xml:space="preserve"> l’incremento della popolazione, il saldo naturale e il saldo migratorio totale positivi si sono registrati soprattutto negli altri Comuni della Provincia, come vedremo nella sezione successiva.</w:t>
      </w:r>
    </w:p>
    <w:p w:rsidR="00DD0FDB" w:rsidRDefault="00DD0FDB">
      <w:pPr>
        <w:tabs>
          <w:tab w:val="left" w:pos="708"/>
          <w:tab w:val="left" w:pos="7665"/>
        </w:tabs>
        <w:jc w:val="both"/>
        <w:rPr>
          <w:sz w:val="22"/>
          <w:szCs w:val="22"/>
        </w:rPr>
      </w:pPr>
    </w:p>
    <w:p w:rsidR="00DD0FDB" w:rsidRDefault="00AD399D">
      <w:pPr>
        <w:pStyle w:val="Titolo2"/>
        <w:rPr>
          <w:rFonts w:ascii="Arial" w:eastAsia="Arial" w:hAnsi="Arial" w:cs="Arial"/>
          <w:color w:val="000000"/>
          <w:sz w:val="24"/>
          <w:szCs w:val="24"/>
        </w:rPr>
      </w:pPr>
      <w:bookmarkStart w:id="6" w:name="_Toc534975132"/>
      <w:r>
        <w:rPr>
          <w:rFonts w:ascii="Arial" w:eastAsia="Arial" w:hAnsi="Arial" w:cs="Arial"/>
          <w:color w:val="000000"/>
          <w:sz w:val="24"/>
          <w:szCs w:val="24"/>
        </w:rPr>
        <w:t xml:space="preserve">1.3 </w:t>
      </w:r>
      <w:r w:rsidR="00D3568C">
        <w:rPr>
          <w:rFonts w:ascii="Arial" w:eastAsia="Arial" w:hAnsi="Arial" w:cs="Arial"/>
          <w:color w:val="000000"/>
          <w:sz w:val="24"/>
          <w:szCs w:val="24"/>
        </w:rPr>
        <w:t>Bilancio demografico degli altri comuni della provincia di Verona</w:t>
      </w:r>
      <w:bookmarkEnd w:id="6"/>
      <w:r w:rsidR="00D3568C">
        <w:rPr>
          <w:rFonts w:ascii="Arial" w:eastAsia="Arial" w:hAnsi="Arial" w:cs="Arial"/>
          <w:color w:val="000000"/>
          <w:sz w:val="24"/>
          <w:szCs w:val="24"/>
        </w:rPr>
        <w:t xml:space="preserve"> </w:t>
      </w:r>
    </w:p>
    <w:p w:rsidR="00DD0FDB" w:rsidRDefault="00AD399D">
      <w:pPr>
        <w:jc w:val="both"/>
        <w:rPr>
          <w:sz w:val="22"/>
          <w:szCs w:val="22"/>
        </w:rPr>
      </w:pPr>
      <w:r>
        <w:rPr>
          <w:sz w:val="22"/>
          <w:szCs w:val="22"/>
        </w:rPr>
        <w:t>La popolazione degli Altri Comuni della Provincia di Verona dal 1992 al 2015 è passata da 532.483 a 663.618 persone, registrando, quindi, un incremento di 131.135 persone, pari al 24,6%, che è maggiore dell’aumento provinciale (17%) e molto più alto di quello del Comune di Verona, pari all’1,2%.</w:t>
      </w:r>
    </w:p>
    <w:p w:rsidR="00062409" w:rsidRDefault="00AD399D" w:rsidP="00062409">
      <w:pPr>
        <w:jc w:val="both"/>
        <w:rPr>
          <w:sz w:val="22"/>
          <w:szCs w:val="22"/>
        </w:rPr>
      </w:pPr>
      <w:r>
        <w:rPr>
          <w:sz w:val="22"/>
          <w:szCs w:val="22"/>
        </w:rPr>
        <w:t xml:space="preserve">Il grafico 1, in cui sono confrontate le linee di tendenza della popolazione a livello provinciale, nel Comune di Verona e negli Altri Comuni della Provincia, evidenzia una linea pressoché stazionaria nel Comune di Verona, una linea che va verso l’alto negli Altri Comuni della stessa Provincia e a livello provinciale. </w:t>
      </w:r>
    </w:p>
    <w:p w:rsidR="00C74594" w:rsidRPr="00062409" w:rsidRDefault="00C74594" w:rsidP="00062409">
      <w:pPr>
        <w:jc w:val="both"/>
        <w:rPr>
          <w:sz w:val="22"/>
          <w:szCs w:val="22"/>
        </w:rPr>
      </w:pPr>
    </w:p>
    <w:p w:rsidR="00DD0FDB" w:rsidRDefault="00AD399D">
      <w:pPr>
        <w:keepNext/>
        <w:jc w:val="center"/>
      </w:pPr>
      <w:r>
        <w:rPr>
          <w:noProof/>
        </w:rPr>
        <w:drawing>
          <wp:inline distT="0" distB="0" distL="0" distR="0" wp14:anchorId="27249A35" wp14:editId="423CBD9E">
            <wp:extent cx="5564037" cy="3433313"/>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a:stretch>
                      <a:fillRect/>
                    </a:stretch>
                  </pic:blipFill>
                  <pic:spPr>
                    <a:xfrm>
                      <a:off x="0" y="0"/>
                      <a:ext cx="5567363" cy="3435365"/>
                    </a:xfrm>
                    <a:prstGeom prst="rect">
                      <a:avLst/>
                    </a:prstGeom>
                    <a:ln/>
                  </pic:spPr>
                </pic:pic>
              </a:graphicData>
            </a:graphic>
          </wp:inline>
        </w:drawing>
      </w:r>
    </w:p>
    <w:p w:rsidR="00D3568C" w:rsidRPr="00957D60" w:rsidRDefault="00D3568C" w:rsidP="00062409">
      <w:pPr>
        <w:keepNext/>
        <w:rPr>
          <w:b/>
          <w:color w:val="4472C4"/>
          <w:sz w:val="16"/>
          <w:szCs w:val="16"/>
        </w:rPr>
      </w:pPr>
    </w:p>
    <w:p w:rsidR="00062409" w:rsidRPr="00525607" w:rsidRDefault="00AD399D" w:rsidP="00957D60">
      <w:pPr>
        <w:keepNext/>
        <w:rPr>
          <w:b/>
          <w:color w:val="4472C4"/>
          <w:sz w:val="16"/>
          <w:szCs w:val="16"/>
        </w:rPr>
      </w:pPr>
      <w:r w:rsidRPr="00525607">
        <w:rPr>
          <w:b/>
          <w:color w:val="4472C4"/>
          <w:sz w:val="16"/>
          <w:szCs w:val="16"/>
        </w:rPr>
        <w:t>Figura 1 - Linee di tendenza della popolazione della Provincia di Verona, del Comune di Verona e degli altri Comuni della Provincia, rielaborazioni su dati ISTAT.</w:t>
      </w:r>
    </w:p>
    <w:p w:rsidR="00957D60" w:rsidRPr="00957D60" w:rsidRDefault="00957D60" w:rsidP="00957D60">
      <w:pPr>
        <w:keepNext/>
        <w:rPr>
          <w:sz w:val="16"/>
          <w:szCs w:val="16"/>
        </w:rPr>
      </w:pPr>
    </w:p>
    <w:p w:rsidR="00957D60" w:rsidRDefault="00AD399D" w:rsidP="00D97286">
      <w:pPr>
        <w:tabs>
          <w:tab w:val="left" w:pos="708"/>
          <w:tab w:val="left" w:pos="7665"/>
        </w:tabs>
        <w:jc w:val="both"/>
        <w:rPr>
          <w:sz w:val="20"/>
          <w:szCs w:val="20"/>
        </w:rPr>
      </w:pPr>
      <w:r>
        <w:rPr>
          <w:sz w:val="20"/>
          <w:szCs w:val="20"/>
        </w:rPr>
        <w:t>L’incremento della popolazione negli Altri Comuni della Provincia, negli anni 1992-2015, è così suddiviso: 112.748 persone  derivanti dal saldo migratorio, pari all’86%, e 18.387 unità dovute  al saldo naturale, pari al 14% dell’incremento demografico (</w:t>
      </w:r>
      <w:proofErr w:type="spellStart"/>
      <w:r>
        <w:rPr>
          <w:sz w:val="20"/>
          <w:szCs w:val="20"/>
        </w:rPr>
        <w:t>tab</w:t>
      </w:r>
      <w:proofErr w:type="spellEnd"/>
      <w:r>
        <w:rPr>
          <w:sz w:val="20"/>
          <w:szCs w:val="20"/>
        </w:rPr>
        <w:t>. 3).</w:t>
      </w:r>
    </w:p>
    <w:p w:rsidR="00D97286" w:rsidRDefault="00D97286" w:rsidP="00D97286">
      <w:pPr>
        <w:tabs>
          <w:tab w:val="left" w:pos="708"/>
          <w:tab w:val="left" w:pos="7665"/>
        </w:tabs>
        <w:jc w:val="both"/>
        <w:rPr>
          <w:sz w:val="20"/>
          <w:szCs w:val="20"/>
        </w:rPr>
      </w:pPr>
    </w:p>
    <w:p w:rsidR="00D97286" w:rsidRPr="00957D60" w:rsidRDefault="00D97286" w:rsidP="00D97286">
      <w:pPr>
        <w:spacing w:after="113"/>
        <w:jc w:val="both"/>
        <w:rPr>
          <w:sz w:val="22"/>
          <w:szCs w:val="22"/>
        </w:rPr>
      </w:pPr>
    </w:p>
    <w:tbl>
      <w:tblPr>
        <w:tblW w:w="88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1153"/>
        <w:gridCol w:w="1826"/>
        <w:gridCol w:w="1149"/>
        <w:gridCol w:w="1826"/>
        <w:gridCol w:w="1273"/>
      </w:tblGrid>
      <w:tr w:rsidR="00D97286" w:rsidRPr="00D97286" w:rsidTr="003F5863">
        <w:tc>
          <w:tcPr>
            <w:tcW w:w="2823" w:type="dxa"/>
            <w:gridSpan w:val="2"/>
          </w:tcPr>
          <w:p w:rsidR="00D97286" w:rsidRPr="00D97286" w:rsidRDefault="00D97286" w:rsidP="003F5863">
            <w:pPr>
              <w:spacing w:after="113"/>
              <w:jc w:val="both"/>
              <w:rPr>
                <w:b/>
                <w:sz w:val="20"/>
                <w:szCs w:val="20"/>
              </w:rPr>
            </w:pPr>
            <w:r w:rsidRPr="00D97286">
              <w:rPr>
                <w:b/>
                <w:sz w:val="20"/>
                <w:szCs w:val="20"/>
              </w:rPr>
              <w:t>Saldo naturale</w:t>
            </w:r>
          </w:p>
        </w:tc>
        <w:tc>
          <w:tcPr>
            <w:tcW w:w="2975" w:type="dxa"/>
            <w:gridSpan w:val="2"/>
          </w:tcPr>
          <w:p w:rsidR="00D97286" w:rsidRPr="00D97286" w:rsidRDefault="00D97286" w:rsidP="003F5863">
            <w:pPr>
              <w:spacing w:after="113"/>
              <w:jc w:val="both"/>
              <w:rPr>
                <w:b/>
                <w:sz w:val="20"/>
                <w:szCs w:val="20"/>
              </w:rPr>
            </w:pPr>
            <w:r w:rsidRPr="00D97286">
              <w:rPr>
                <w:b/>
                <w:sz w:val="20"/>
                <w:szCs w:val="20"/>
              </w:rPr>
              <w:t>Saldo migratorio</w:t>
            </w:r>
          </w:p>
        </w:tc>
        <w:tc>
          <w:tcPr>
            <w:tcW w:w="3099" w:type="dxa"/>
            <w:gridSpan w:val="2"/>
          </w:tcPr>
          <w:p w:rsidR="00D97286" w:rsidRPr="00D97286" w:rsidRDefault="00D97286" w:rsidP="003F5863">
            <w:pPr>
              <w:spacing w:after="113"/>
              <w:jc w:val="both"/>
              <w:rPr>
                <w:b/>
                <w:sz w:val="20"/>
                <w:szCs w:val="20"/>
              </w:rPr>
            </w:pPr>
            <w:r w:rsidRPr="00D97286">
              <w:rPr>
                <w:b/>
                <w:sz w:val="20"/>
                <w:szCs w:val="20"/>
              </w:rPr>
              <w:t>Incremento popolazione</w:t>
            </w:r>
          </w:p>
        </w:tc>
      </w:tr>
      <w:tr w:rsidR="00D97286" w:rsidRPr="00D97286" w:rsidTr="003F5863">
        <w:tc>
          <w:tcPr>
            <w:tcW w:w="1670" w:type="dxa"/>
          </w:tcPr>
          <w:p w:rsidR="00D97286" w:rsidRPr="00D97286" w:rsidRDefault="00D97286" w:rsidP="003F5863">
            <w:pPr>
              <w:spacing w:after="113"/>
              <w:jc w:val="both"/>
              <w:rPr>
                <w:sz w:val="20"/>
                <w:szCs w:val="20"/>
              </w:rPr>
            </w:pPr>
            <w:r w:rsidRPr="00D97286">
              <w:rPr>
                <w:sz w:val="20"/>
                <w:szCs w:val="20"/>
              </w:rPr>
              <w:t>n.</w:t>
            </w:r>
          </w:p>
        </w:tc>
        <w:tc>
          <w:tcPr>
            <w:tcW w:w="1153" w:type="dxa"/>
          </w:tcPr>
          <w:p w:rsidR="00D97286" w:rsidRPr="00D97286" w:rsidRDefault="00D97286" w:rsidP="003F5863">
            <w:pPr>
              <w:spacing w:after="113"/>
              <w:jc w:val="both"/>
              <w:rPr>
                <w:sz w:val="20"/>
                <w:szCs w:val="20"/>
              </w:rPr>
            </w:pPr>
            <w:r w:rsidRPr="00D97286">
              <w:rPr>
                <w:sz w:val="20"/>
                <w:szCs w:val="20"/>
              </w:rPr>
              <w:t>%</w:t>
            </w:r>
          </w:p>
        </w:tc>
        <w:tc>
          <w:tcPr>
            <w:tcW w:w="1826" w:type="dxa"/>
          </w:tcPr>
          <w:p w:rsidR="00D97286" w:rsidRPr="00D97286" w:rsidRDefault="00D97286" w:rsidP="003F5863">
            <w:pPr>
              <w:spacing w:after="113"/>
              <w:jc w:val="both"/>
              <w:rPr>
                <w:sz w:val="20"/>
                <w:szCs w:val="20"/>
              </w:rPr>
            </w:pPr>
            <w:r w:rsidRPr="00D97286">
              <w:rPr>
                <w:sz w:val="20"/>
                <w:szCs w:val="20"/>
              </w:rPr>
              <w:t>n.</w:t>
            </w:r>
          </w:p>
        </w:tc>
        <w:tc>
          <w:tcPr>
            <w:tcW w:w="1149" w:type="dxa"/>
          </w:tcPr>
          <w:p w:rsidR="00D97286" w:rsidRPr="00D97286" w:rsidRDefault="00D97286" w:rsidP="003F5863">
            <w:pPr>
              <w:spacing w:after="113"/>
              <w:jc w:val="both"/>
              <w:rPr>
                <w:sz w:val="20"/>
                <w:szCs w:val="20"/>
              </w:rPr>
            </w:pPr>
            <w:r w:rsidRPr="00D97286">
              <w:rPr>
                <w:sz w:val="20"/>
                <w:szCs w:val="20"/>
              </w:rPr>
              <w:t>%</w:t>
            </w:r>
          </w:p>
        </w:tc>
        <w:tc>
          <w:tcPr>
            <w:tcW w:w="1826" w:type="dxa"/>
          </w:tcPr>
          <w:p w:rsidR="00D97286" w:rsidRPr="00D97286" w:rsidRDefault="00D97286" w:rsidP="003F5863">
            <w:pPr>
              <w:spacing w:after="113"/>
              <w:jc w:val="both"/>
              <w:rPr>
                <w:sz w:val="20"/>
                <w:szCs w:val="20"/>
              </w:rPr>
            </w:pPr>
            <w:r w:rsidRPr="00D97286">
              <w:rPr>
                <w:sz w:val="20"/>
                <w:szCs w:val="20"/>
              </w:rPr>
              <w:t>n.</w:t>
            </w:r>
          </w:p>
        </w:tc>
        <w:tc>
          <w:tcPr>
            <w:tcW w:w="1273" w:type="dxa"/>
          </w:tcPr>
          <w:p w:rsidR="00D97286" w:rsidRPr="00D97286" w:rsidRDefault="00D97286" w:rsidP="003F5863">
            <w:pPr>
              <w:spacing w:after="113"/>
              <w:jc w:val="both"/>
              <w:rPr>
                <w:sz w:val="20"/>
                <w:szCs w:val="20"/>
              </w:rPr>
            </w:pPr>
            <w:r w:rsidRPr="00D97286">
              <w:rPr>
                <w:sz w:val="20"/>
                <w:szCs w:val="20"/>
              </w:rPr>
              <w:t>%</w:t>
            </w:r>
          </w:p>
        </w:tc>
      </w:tr>
      <w:tr w:rsidR="00D97286" w:rsidRPr="00D97286" w:rsidTr="003F5863">
        <w:tc>
          <w:tcPr>
            <w:tcW w:w="1670" w:type="dxa"/>
          </w:tcPr>
          <w:p w:rsidR="00D97286" w:rsidRPr="00D97286" w:rsidRDefault="00D97286" w:rsidP="003F5863">
            <w:pPr>
              <w:spacing w:after="113"/>
              <w:jc w:val="both"/>
              <w:rPr>
                <w:sz w:val="20"/>
                <w:szCs w:val="20"/>
              </w:rPr>
            </w:pPr>
            <w:r w:rsidRPr="00D97286">
              <w:rPr>
                <w:sz w:val="20"/>
                <w:szCs w:val="20"/>
              </w:rPr>
              <w:t>18.387</w:t>
            </w:r>
          </w:p>
        </w:tc>
        <w:tc>
          <w:tcPr>
            <w:tcW w:w="1153" w:type="dxa"/>
          </w:tcPr>
          <w:p w:rsidR="00D97286" w:rsidRPr="00D97286" w:rsidRDefault="00D97286" w:rsidP="003F5863">
            <w:pPr>
              <w:spacing w:after="113"/>
              <w:jc w:val="both"/>
              <w:rPr>
                <w:sz w:val="20"/>
                <w:szCs w:val="20"/>
              </w:rPr>
            </w:pPr>
            <w:r w:rsidRPr="00D97286">
              <w:rPr>
                <w:sz w:val="20"/>
                <w:szCs w:val="20"/>
              </w:rPr>
              <w:t>14</w:t>
            </w:r>
          </w:p>
        </w:tc>
        <w:tc>
          <w:tcPr>
            <w:tcW w:w="1826" w:type="dxa"/>
          </w:tcPr>
          <w:p w:rsidR="00D97286" w:rsidRPr="00D97286" w:rsidRDefault="00D97286" w:rsidP="003F5863">
            <w:pPr>
              <w:spacing w:after="113"/>
              <w:jc w:val="both"/>
              <w:rPr>
                <w:sz w:val="20"/>
                <w:szCs w:val="20"/>
              </w:rPr>
            </w:pPr>
            <w:r w:rsidRPr="00D97286">
              <w:rPr>
                <w:sz w:val="20"/>
                <w:szCs w:val="20"/>
              </w:rPr>
              <w:t>112.748</w:t>
            </w:r>
          </w:p>
        </w:tc>
        <w:tc>
          <w:tcPr>
            <w:tcW w:w="1149" w:type="dxa"/>
          </w:tcPr>
          <w:p w:rsidR="00D97286" w:rsidRPr="00D97286" w:rsidRDefault="00D97286" w:rsidP="003F5863">
            <w:pPr>
              <w:spacing w:after="113"/>
              <w:jc w:val="both"/>
              <w:rPr>
                <w:sz w:val="20"/>
                <w:szCs w:val="20"/>
              </w:rPr>
            </w:pPr>
            <w:r w:rsidRPr="00D97286">
              <w:rPr>
                <w:sz w:val="20"/>
                <w:szCs w:val="20"/>
              </w:rPr>
              <w:t>86</w:t>
            </w:r>
          </w:p>
        </w:tc>
        <w:tc>
          <w:tcPr>
            <w:tcW w:w="1826" w:type="dxa"/>
          </w:tcPr>
          <w:p w:rsidR="00D97286" w:rsidRPr="00D97286" w:rsidRDefault="00D97286" w:rsidP="003F5863">
            <w:pPr>
              <w:spacing w:after="113"/>
              <w:jc w:val="both"/>
              <w:rPr>
                <w:sz w:val="20"/>
                <w:szCs w:val="20"/>
              </w:rPr>
            </w:pPr>
            <w:r w:rsidRPr="00D97286">
              <w:rPr>
                <w:sz w:val="20"/>
                <w:szCs w:val="20"/>
              </w:rPr>
              <w:t>131.135</w:t>
            </w:r>
          </w:p>
        </w:tc>
        <w:tc>
          <w:tcPr>
            <w:tcW w:w="1273" w:type="dxa"/>
          </w:tcPr>
          <w:p w:rsidR="00D97286" w:rsidRPr="00D97286" w:rsidRDefault="00D97286" w:rsidP="003F5863">
            <w:pPr>
              <w:spacing w:after="113"/>
              <w:jc w:val="both"/>
              <w:rPr>
                <w:sz w:val="20"/>
                <w:szCs w:val="20"/>
              </w:rPr>
            </w:pPr>
            <w:r w:rsidRPr="00D97286">
              <w:rPr>
                <w:sz w:val="20"/>
                <w:szCs w:val="20"/>
              </w:rPr>
              <w:t>100</w:t>
            </w:r>
          </w:p>
        </w:tc>
      </w:tr>
    </w:tbl>
    <w:p w:rsidR="00D97286" w:rsidRDefault="00D97286" w:rsidP="00D97286">
      <w:pPr>
        <w:keepNext/>
        <w:rPr>
          <w:b/>
          <w:color w:val="4472C4"/>
          <w:sz w:val="20"/>
          <w:szCs w:val="20"/>
        </w:rPr>
      </w:pPr>
    </w:p>
    <w:p w:rsidR="00D97286" w:rsidRPr="00525607" w:rsidRDefault="00D97286" w:rsidP="00D97286">
      <w:pPr>
        <w:keepNext/>
        <w:rPr>
          <w:b/>
          <w:color w:val="4472C4"/>
          <w:sz w:val="16"/>
          <w:szCs w:val="16"/>
        </w:rPr>
      </w:pPr>
      <w:r w:rsidRPr="00525607">
        <w:rPr>
          <w:b/>
          <w:color w:val="4472C4"/>
          <w:sz w:val="16"/>
          <w:szCs w:val="16"/>
        </w:rPr>
        <w:t>Tabella 3 - Saldo naturale, saldo migratorio ed incremento popolazione- 1992-2015 Altri Comuni della Provincia di Verona, rielaborazioni su dati ISTAT.</w:t>
      </w:r>
    </w:p>
    <w:p w:rsidR="00D97286" w:rsidRPr="00D97286" w:rsidRDefault="00D97286" w:rsidP="00D97286">
      <w:pPr>
        <w:tabs>
          <w:tab w:val="left" w:pos="708"/>
          <w:tab w:val="left" w:pos="7665"/>
        </w:tabs>
        <w:jc w:val="both"/>
        <w:rPr>
          <w:sz w:val="20"/>
          <w:szCs w:val="20"/>
        </w:rPr>
      </w:pPr>
    </w:p>
    <w:p w:rsidR="00DD0FDB" w:rsidRDefault="00AD399D">
      <w:pPr>
        <w:keepNext/>
        <w:jc w:val="both"/>
      </w:pPr>
      <w:r>
        <w:rPr>
          <w:noProof/>
        </w:rPr>
        <w:lastRenderedPageBreak/>
        <w:drawing>
          <wp:inline distT="0" distB="0" distL="0" distR="0" wp14:anchorId="3D92FA8E" wp14:editId="4AA2F7FF">
            <wp:extent cx="6278993" cy="3459192"/>
            <wp:effectExtent l="0" t="0" r="7620" b="8255"/>
            <wp:docPr id="4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6286500" cy="3463328"/>
                    </a:xfrm>
                    <a:prstGeom prst="rect">
                      <a:avLst/>
                    </a:prstGeom>
                    <a:ln/>
                  </pic:spPr>
                </pic:pic>
              </a:graphicData>
            </a:graphic>
          </wp:inline>
        </w:drawing>
      </w:r>
    </w:p>
    <w:p w:rsidR="00DD0FDB" w:rsidRDefault="00296AF6" w:rsidP="00525607">
      <w:pPr>
        <w:pBdr>
          <w:top w:val="nil"/>
          <w:left w:val="nil"/>
          <w:bottom w:val="nil"/>
          <w:right w:val="nil"/>
          <w:between w:val="nil"/>
        </w:pBdr>
        <w:jc w:val="both"/>
        <w:rPr>
          <w:b/>
          <w:color w:val="4472C4"/>
          <w:sz w:val="16"/>
          <w:szCs w:val="16"/>
        </w:rPr>
      </w:pPr>
      <w:r w:rsidRPr="00525607">
        <w:rPr>
          <w:b/>
          <w:color w:val="4472C4"/>
          <w:sz w:val="16"/>
          <w:szCs w:val="16"/>
        </w:rPr>
        <w:t>Figura 2 - S</w:t>
      </w:r>
      <w:r w:rsidR="00AD399D" w:rsidRPr="00525607">
        <w:rPr>
          <w:b/>
          <w:color w:val="4472C4"/>
          <w:sz w:val="16"/>
          <w:szCs w:val="16"/>
        </w:rPr>
        <w:t>aldo naturale della popolazione della Provincia, del Comune di Verona e degli Altri Comuni.</w:t>
      </w:r>
    </w:p>
    <w:p w:rsidR="00525607" w:rsidRPr="00525607" w:rsidRDefault="00525607" w:rsidP="00525607">
      <w:pPr>
        <w:pBdr>
          <w:top w:val="nil"/>
          <w:left w:val="nil"/>
          <w:bottom w:val="nil"/>
          <w:right w:val="nil"/>
          <w:between w:val="nil"/>
        </w:pBdr>
        <w:jc w:val="both"/>
        <w:rPr>
          <w:b/>
          <w:color w:val="4472C4"/>
          <w:sz w:val="16"/>
          <w:szCs w:val="16"/>
        </w:rPr>
      </w:pPr>
    </w:p>
    <w:p w:rsidR="00DD0FDB" w:rsidRDefault="00AD399D">
      <w:pPr>
        <w:tabs>
          <w:tab w:val="left" w:pos="708"/>
          <w:tab w:val="left" w:pos="7665"/>
        </w:tabs>
        <w:jc w:val="both"/>
        <w:rPr>
          <w:sz w:val="20"/>
          <w:szCs w:val="20"/>
        </w:rPr>
      </w:pPr>
      <w:r>
        <w:rPr>
          <w:sz w:val="20"/>
          <w:szCs w:val="20"/>
        </w:rPr>
        <w:t>Il saldo naturale della popolazione negli Altri Comuni della Provincia di Verona, nell’intervallo 1992-2015, si presenta annualmente positivo con eccezione del 2015 (-357), raggiungendo la cifra di 18.387 persone, a fronte di -9.866 persone registrate nello stesso periodo nel Comune di Verona.</w:t>
      </w:r>
    </w:p>
    <w:p w:rsidR="00DD0FDB" w:rsidRDefault="00AD399D">
      <w:pPr>
        <w:tabs>
          <w:tab w:val="left" w:pos="142"/>
          <w:tab w:val="left" w:pos="7665"/>
        </w:tabs>
        <w:jc w:val="both"/>
        <w:rPr>
          <w:sz w:val="20"/>
          <w:szCs w:val="20"/>
        </w:rPr>
      </w:pPr>
      <w:r>
        <w:rPr>
          <w:sz w:val="20"/>
          <w:szCs w:val="20"/>
        </w:rPr>
        <w:t>In sostanza il saldo naturale registrato negli Altri Comuni della Provincia non solo ha contribuito ad incrementare la popolazione della Provincia, ma anche ha compensato il saldo naturale negativo verificatosi nello stesso periodo nel Comune di Verona.</w:t>
      </w:r>
    </w:p>
    <w:p w:rsidR="00DD0FDB" w:rsidRDefault="00AD399D" w:rsidP="00D97286">
      <w:pPr>
        <w:tabs>
          <w:tab w:val="left" w:pos="142"/>
          <w:tab w:val="left" w:pos="7665"/>
        </w:tabs>
        <w:jc w:val="both"/>
      </w:pPr>
      <w:r>
        <w:rPr>
          <w:sz w:val="20"/>
          <w:szCs w:val="20"/>
        </w:rPr>
        <w:t>Successivamente verificheremo se questo saldo naturale positivo sia dovuto alla popolazione italiana residente negli Altri Comuni o se, per caso, come è probabile, è dovuto e in che misura agli stranieri.</w:t>
      </w:r>
    </w:p>
    <w:p w:rsidR="00DD0FDB" w:rsidRDefault="00DD0FDB">
      <w:pPr>
        <w:jc w:val="both"/>
      </w:pPr>
    </w:p>
    <w:p w:rsidR="00DD0FDB" w:rsidRDefault="00AD399D">
      <w:pPr>
        <w:tabs>
          <w:tab w:val="left" w:pos="708"/>
          <w:tab w:val="left" w:pos="7665"/>
        </w:tabs>
        <w:jc w:val="both"/>
      </w:pPr>
      <w:r>
        <w:rPr>
          <w:noProof/>
        </w:rPr>
        <w:drawing>
          <wp:inline distT="0" distB="0" distL="0" distR="0" wp14:anchorId="6910C661" wp14:editId="439761C9">
            <wp:extent cx="5460519" cy="3157268"/>
            <wp:effectExtent l="0" t="0" r="6985" b="508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
                    <a:srcRect/>
                    <a:stretch>
                      <a:fillRect/>
                    </a:stretch>
                  </pic:blipFill>
                  <pic:spPr>
                    <a:xfrm>
                      <a:off x="0" y="0"/>
                      <a:ext cx="5463343" cy="3158901"/>
                    </a:xfrm>
                    <a:prstGeom prst="rect">
                      <a:avLst/>
                    </a:prstGeom>
                    <a:ln/>
                  </pic:spPr>
                </pic:pic>
              </a:graphicData>
            </a:graphic>
          </wp:inline>
        </w:drawing>
      </w:r>
    </w:p>
    <w:p w:rsidR="00296AF6" w:rsidRPr="00525607" w:rsidRDefault="00D97286" w:rsidP="00525607">
      <w:pPr>
        <w:pBdr>
          <w:top w:val="nil"/>
          <w:left w:val="nil"/>
          <w:bottom w:val="nil"/>
          <w:right w:val="nil"/>
          <w:between w:val="nil"/>
        </w:pBdr>
        <w:jc w:val="both"/>
        <w:rPr>
          <w:b/>
          <w:color w:val="4472C4"/>
          <w:sz w:val="16"/>
          <w:szCs w:val="16"/>
        </w:rPr>
      </w:pPr>
      <w:r w:rsidRPr="00525607">
        <w:rPr>
          <w:b/>
          <w:color w:val="4472C4"/>
          <w:sz w:val="16"/>
          <w:szCs w:val="16"/>
        </w:rPr>
        <w:t>Figura 3 – Confronto tra saldo migratorio Comune di Verona, Altri comuni e provinciale</w:t>
      </w:r>
    </w:p>
    <w:p w:rsidR="00DD0FDB" w:rsidRDefault="00DD0FDB">
      <w:pPr>
        <w:tabs>
          <w:tab w:val="left" w:pos="708"/>
          <w:tab w:val="left" w:pos="7665"/>
        </w:tabs>
        <w:jc w:val="both"/>
        <w:rPr>
          <w:sz w:val="24"/>
          <w:szCs w:val="24"/>
        </w:rPr>
      </w:pPr>
    </w:p>
    <w:p w:rsidR="00DD0FDB" w:rsidRDefault="00AD399D">
      <w:pPr>
        <w:tabs>
          <w:tab w:val="left" w:pos="567"/>
          <w:tab w:val="left" w:pos="7665"/>
        </w:tabs>
        <w:jc w:val="both"/>
        <w:rPr>
          <w:sz w:val="22"/>
          <w:szCs w:val="22"/>
        </w:rPr>
      </w:pPr>
      <w:r>
        <w:rPr>
          <w:sz w:val="22"/>
          <w:szCs w:val="22"/>
        </w:rPr>
        <w:lastRenderedPageBreak/>
        <w:t xml:space="preserve">Il saldo migratorio negli stessi anni, negli Altri Comuni della Provincia, è stato anch’esso annualmente positivo e nello stesso periodo è ammontato a 112.748 unità, a fronte di sole 12.832 persone registrate nel Comune di Verona. </w:t>
      </w:r>
    </w:p>
    <w:p w:rsidR="00DD0FDB" w:rsidRDefault="00AD399D">
      <w:pPr>
        <w:tabs>
          <w:tab w:val="left" w:pos="708"/>
          <w:tab w:val="left" w:pos="7665"/>
        </w:tabs>
        <w:jc w:val="both"/>
        <w:rPr>
          <w:sz w:val="22"/>
          <w:szCs w:val="22"/>
        </w:rPr>
      </w:pPr>
      <w:r>
        <w:rPr>
          <w:sz w:val="22"/>
          <w:szCs w:val="22"/>
        </w:rPr>
        <w:t xml:space="preserve">Il confronto diretto tra il Comune di Verona e gli Altri Comuni della Provincia mette in evidenza: un saldo negativo nel Comune di Verona nei trienni 1992-1994, 2009-2011 e nel 2015; un saldo migratorio sempre positivo negli Altri Comuni della Provincia con un picco nel 2007 e nel 2003, ma con un netto calo negli ultimi due anni del 2014 e del 2015. </w:t>
      </w:r>
    </w:p>
    <w:p w:rsidR="00DD0FDB" w:rsidRDefault="00AD399D">
      <w:pPr>
        <w:tabs>
          <w:tab w:val="left" w:pos="708"/>
          <w:tab w:val="left" w:pos="7665"/>
        </w:tabs>
        <w:jc w:val="both"/>
        <w:rPr>
          <w:sz w:val="22"/>
          <w:szCs w:val="22"/>
        </w:rPr>
      </w:pPr>
      <w:r>
        <w:rPr>
          <w:sz w:val="22"/>
          <w:szCs w:val="22"/>
        </w:rPr>
        <w:t>Questo vuol dire che negli ultimi due anni il saldo migratorio ha subito un notevole ridimensionamento sia a livello provinciale, sia negli Altri Comuni della Provincia.</w:t>
      </w:r>
    </w:p>
    <w:p w:rsidR="00DD0FDB" w:rsidRDefault="00DD0FDB">
      <w:pPr>
        <w:tabs>
          <w:tab w:val="left" w:pos="708"/>
          <w:tab w:val="left" w:pos="7665"/>
        </w:tabs>
        <w:jc w:val="both"/>
      </w:pPr>
    </w:p>
    <w:p w:rsidR="00DD0FDB" w:rsidRDefault="00AD399D">
      <w:pPr>
        <w:pStyle w:val="Titolo2"/>
        <w:rPr>
          <w:rFonts w:ascii="Arial" w:eastAsia="Arial" w:hAnsi="Arial" w:cs="Arial"/>
          <w:color w:val="000000"/>
          <w:sz w:val="24"/>
          <w:szCs w:val="24"/>
        </w:rPr>
      </w:pPr>
      <w:bookmarkStart w:id="7" w:name="_Toc534975133"/>
      <w:r>
        <w:rPr>
          <w:rFonts w:ascii="Arial" w:eastAsia="Arial" w:hAnsi="Arial" w:cs="Arial"/>
          <w:color w:val="000000"/>
          <w:sz w:val="24"/>
          <w:szCs w:val="24"/>
        </w:rPr>
        <w:t>1.4 I</w:t>
      </w:r>
      <w:r w:rsidR="00A72740">
        <w:rPr>
          <w:rFonts w:ascii="Arial" w:eastAsia="Arial" w:hAnsi="Arial" w:cs="Arial"/>
          <w:color w:val="000000"/>
          <w:sz w:val="24"/>
          <w:szCs w:val="24"/>
        </w:rPr>
        <w:t>l bilancio demografico degli stranieri</w:t>
      </w:r>
      <w:bookmarkEnd w:id="7"/>
    </w:p>
    <w:p w:rsidR="00DD0FDB" w:rsidRDefault="00AD399D">
      <w:pPr>
        <w:tabs>
          <w:tab w:val="left" w:pos="567"/>
          <w:tab w:val="left" w:pos="7665"/>
        </w:tabs>
        <w:jc w:val="both"/>
        <w:rPr>
          <w:sz w:val="22"/>
          <w:szCs w:val="22"/>
        </w:rPr>
      </w:pPr>
      <w:r>
        <w:rPr>
          <w:sz w:val="22"/>
          <w:szCs w:val="22"/>
        </w:rPr>
        <w:t>Come si è visto, l’incremento della popolazione residente nella Provincia di Verona è dovuto principalmente al saldo migratorio totale. Però il saldo migratorio totale si distingue: in saldo migratorio interno, cioè la differenza tra il numero degli iscritti per trasferimento di residenza da un altro comune italiano e il numero dei cancellati per trasferimento di residenza in un altro comune italiano; saldo migratorio con l’estero, che comprende il rapporto tra gli iscritti dall’estero ed i cancellati per l’estero; il saldo tra iscritti e cancellati per altri motivi, cioè a seguito di rettifiche anagrafiche. Il saldo migratorio include naturalmente l’apporto degli stranieri, anche se non si riduce  a questo apporto. E’ possibile individuare il peso degli stranieri, rilevandolo dal bilancio demografico specifico degli stranieri e confrontando questo apporto con i dati complessivi del saldo migratorio della popolazione di tutta la provincia. A questo riguardo si dispone, naturalmente sempre attraverso l’ISTAT, dei dati relativi agli ultimi 14 anni, dal 2002 al 2015 (Tabella E in Appendice).</w:t>
      </w:r>
    </w:p>
    <w:p w:rsidR="00DD0FDB" w:rsidRDefault="00DD0FDB">
      <w:pPr>
        <w:tabs>
          <w:tab w:val="left" w:pos="567"/>
          <w:tab w:val="left" w:pos="7665"/>
        </w:tabs>
        <w:jc w:val="both"/>
        <w:rPr>
          <w:sz w:val="22"/>
          <w:szCs w:val="22"/>
        </w:rPr>
      </w:pPr>
    </w:p>
    <w:p w:rsidR="00DD0FDB" w:rsidRDefault="00AD399D">
      <w:pPr>
        <w:tabs>
          <w:tab w:val="left" w:pos="567"/>
          <w:tab w:val="left" w:pos="7665"/>
        </w:tabs>
        <w:jc w:val="both"/>
        <w:rPr>
          <w:sz w:val="22"/>
          <w:szCs w:val="22"/>
        </w:rPr>
      </w:pPr>
      <w:r>
        <w:rPr>
          <w:sz w:val="22"/>
          <w:szCs w:val="22"/>
        </w:rPr>
        <w:t>Nel periodo che va dal 2002 al 2015 la popolazione straniera si è più che raddoppiata, passando da 41.516 a 107.049, con un incremento, quindi, del 157,8%. La tabella evidenzia, però, anche dei dati negativi: innanzitutto la diminuzione della popolazione straniera registrata nel 2015, pari al 2,5% rispetto all’anno precedente, dovuta al saldo migratorio negativo degli stranieri. Anche nel 2011 risulta una notevole diminuzione della popolazione straniera, dovuta in gran parte alla cancellazione degli stranieri per altri Comuni, ma anche alla cancellazione per altri motivi, cioè alle rettifiche anagrafiche intervenute in occasione del censimento della popolazione.</w:t>
      </w:r>
    </w:p>
    <w:p w:rsidR="00DD0FDB" w:rsidRDefault="00AD399D">
      <w:pPr>
        <w:tabs>
          <w:tab w:val="left" w:pos="567"/>
          <w:tab w:val="left" w:pos="7665"/>
        </w:tabs>
        <w:jc w:val="both"/>
        <w:rPr>
          <w:sz w:val="22"/>
          <w:szCs w:val="22"/>
        </w:rPr>
      </w:pPr>
      <w:r>
        <w:rPr>
          <w:sz w:val="22"/>
          <w:szCs w:val="22"/>
        </w:rPr>
        <w:t>Nello stesso periodo 2002-2015, nella Provincia di Verona abbiamo: un saldo migratorio totale di 86.019 persone, un saldo migratorio con l’estero di 74.743 unità e un saldo migratorio propriamente detto degli stranieri di 70.772 persone.</w:t>
      </w:r>
    </w:p>
    <w:p w:rsidR="00DD0FDB" w:rsidRDefault="00AD399D">
      <w:pPr>
        <w:tabs>
          <w:tab w:val="left" w:pos="567"/>
          <w:tab w:val="left" w:pos="7665"/>
        </w:tabs>
        <w:jc w:val="both"/>
        <w:rPr>
          <w:sz w:val="22"/>
          <w:szCs w:val="22"/>
        </w:rPr>
      </w:pPr>
      <w:r>
        <w:rPr>
          <w:sz w:val="22"/>
          <w:szCs w:val="22"/>
        </w:rPr>
        <w:t>Come si vede, i tre tipi di saldi quasi si sovrappongono l’uno con l’altro: il rapporto tra saldo migratorio degli stranieri e saldo migratorio totale è dello 82%.</w:t>
      </w:r>
    </w:p>
    <w:p w:rsidR="00DD0FDB" w:rsidRDefault="00AD399D">
      <w:pPr>
        <w:tabs>
          <w:tab w:val="left" w:pos="567"/>
          <w:tab w:val="left" w:pos="7665"/>
        </w:tabs>
        <w:jc w:val="both"/>
        <w:rPr>
          <w:sz w:val="22"/>
          <w:szCs w:val="22"/>
        </w:rPr>
      </w:pPr>
      <w:r>
        <w:rPr>
          <w:sz w:val="22"/>
          <w:szCs w:val="22"/>
        </w:rPr>
        <w:t>Questa è la prova che l’incremento della popolazione a livello provinciale nel periodo considerato è da ascriversi all’apporto fondamentale, massiccio degli stranieri.</w:t>
      </w:r>
    </w:p>
    <w:p w:rsidR="00DD0FDB" w:rsidRDefault="00AD399D">
      <w:pPr>
        <w:tabs>
          <w:tab w:val="left" w:pos="567"/>
          <w:tab w:val="left" w:pos="7665"/>
        </w:tabs>
        <w:jc w:val="both"/>
        <w:rPr>
          <w:sz w:val="22"/>
          <w:szCs w:val="22"/>
        </w:rPr>
      </w:pPr>
      <w:r>
        <w:rPr>
          <w:sz w:val="22"/>
          <w:szCs w:val="22"/>
        </w:rPr>
        <w:t>In uno sguardo attento alla tabella (Tabella F) colpiscono, però, i seguenti dati, cui si è già fatto cenno: il saldo migratorio negativo degli stranieri del 2011 e del 2015, pari rispettivamente a 11.703 e 2.719. A tutto ciò si aggiunge lo scarso saldo migratorio del 2014 (solo 297 persone), che, unito al saldo migratorio negativo del 2015 fa intravedere un’inversione di tendenza nel fenomeno migratorio degli stranieri nella provincia di Verona, quasi un esaurimento di esso.</w:t>
      </w:r>
    </w:p>
    <w:p w:rsidR="00DD0FDB" w:rsidRDefault="00AD399D">
      <w:pPr>
        <w:tabs>
          <w:tab w:val="left" w:pos="567"/>
          <w:tab w:val="left" w:pos="7665"/>
        </w:tabs>
        <w:jc w:val="both"/>
        <w:rPr>
          <w:sz w:val="22"/>
          <w:szCs w:val="22"/>
        </w:rPr>
      </w:pPr>
      <w:r>
        <w:rPr>
          <w:sz w:val="22"/>
          <w:szCs w:val="22"/>
        </w:rPr>
        <w:t>Un ulteriore approfondimento può essere effettuato analizzando i dati e i grafici relativi agli iscritti stranieri dall’estero e ai cancellati stranieri per l’estero (Tabella G in Appendice).</w:t>
      </w:r>
    </w:p>
    <w:p w:rsidR="00DD0FDB" w:rsidRDefault="00AD399D">
      <w:pPr>
        <w:tabs>
          <w:tab w:val="left" w:pos="567"/>
          <w:tab w:val="left" w:pos="7665"/>
        </w:tabs>
        <w:jc w:val="both"/>
        <w:rPr>
          <w:sz w:val="22"/>
          <w:szCs w:val="22"/>
        </w:rPr>
      </w:pPr>
      <w:r>
        <w:rPr>
          <w:sz w:val="22"/>
          <w:szCs w:val="22"/>
        </w:rPr>
        <w:t>Nel periodo considerato 2002-2015 il numero degli stranieri iscritti dall’estero è pari a 103.950 unità, mentre il numero dei cancellati dall’anagrafe per l’estero è pari a 10.620 persone, corrispondenti al 10% del totale degli iscritti: così abbiamo un saldo iscritti/cancellati estero pari a 93.330, cioè pari al 90% del totale degli iscritti. Questo dato supera di gran lunga il saldo migratorio della provincia con l’estero, pari a 74.643 persone, perché il fenomeno, in questo caso, è, poi, ridimensionato nel complesso dal saldo migratorio interno. Però c’è anche da osservare che il saldo degli stranieri tra iscritti/cancellati estero, dal 2007 al 2015 è progressivamente diminuito, passando da 13.457 a 2.774: questo può voler dire che l’immigrazione dall’estero verso la provincia di Verona sembra via via esaurirsi e comunque a ridursi notevolmente.</w:t>
      </w:r>
    </w:p>
    <w:p w:rsidR="00DD0FDB" w:rsidRDefault="00AD399D">
      <w:pPr>
        <w:tabs>
          <w:tab w:val="left" w:pos="567"/>
          <w:tab w:val="left" w:pos="7665"/>
        </w:tabs>
        <w:jc w:val="both"/>
        <w:rPr>
          <w:sz w:val="22"/>
          <w:szCs w:val="22"/>
        </w:rPr>
      </w:pPr>
      <w:r>
        <w:rPr>
          <w:sz w:val="22"/>
          <w:szCs w:val="22"/>
        </w:rPr>
        <w:lastRenderedPageBreak/>
        <w:t>Un ulteriore approfondimento lo possiamo ricavare dai dati e dai grafici relativi agli stranieri iscritti dagli altri Comuni e cancellati per altri Comuni. In questo caso si inverte il rapporto iscritti/cancellati rispetto allo stesso rapporto riguardante l’estero (Tabella H in Appendice). Infatti nel periodo considerato abbiamo 78.751 iscritti e 75.223 cancellati, che rappresentano il 96% degli iscritti. C’è, quindi, una grande mobilità interna degli stranieri. Il saldo, piuttosto relativo, iscritti/cancellati nel tempo, dal 2002 al 2015, è costante: addirittura è negativo nel 2010 e 2011 (rispettivamente – 145 e – 89) e del tutto insignificante nel 2013 (13 unità).</w:t>
      </w:r>
    </w:p>
    <w:p w:rsidR="00DD0FDB" w:rsidRDefault="00AD399D">
      <w:pPr>
        <w:tabs>
          <w:tab w:val="left" w:pos="567"/>
          <w:tab w:val="left" w:pos="7665"/>
        </w:tabs>
        <w:jc w:val="both"/>
        <w:rPr>
          <w:sz w:val="22"/>
          <w:szCs w:val="22"/>
        </w:rPr>
      </w:pPr>
      <w:r>
        <w:rPr>
          <w:sz w:val="22"/>
          <w:szCs w:val="22"/>
        </w:rPr>
        <w:t>Alcuni altri elementi importanti attinenti alla popolazione straniera nella provincia di Verona sono rappresentati dalle acquisizioni della cittadinanza italiana e dal saldo naturale degli stranieri, cioè dal rapporto tra i nati ed i morti nel territorio della provincia scaligera.</w:t>
      </w:r>
    </w:p>
    <w:p w:rsidR="00DD0FDB" w:rsidRDefault="00AD399D">
      <w:pPr>
        <w:tabs>
          <w:tab w:val="left" w:pos="567"/>
          <w:tab w:val="left" w:pos="7665"/>
        </w:tabs>
        <w:jc w:val="both"/>
        <w:rPr>
          <w:sz w:val="22"/>
          <w:szCs w:val="22"/>
        </w:rPr>
      </w:pPr>
      <w:r>
        <w:rPr>
          <w:sz w:val="22"/>
          <w:szCs w:val="22"/>
        </w:rPr>
        <w:t>Dal 2002 al 2015 hanno acquisito la cittadinanza italiana 25.388 stranieri, che rappresentano quasi il 24% (23,7%) della popolazione straniera residente nella provincia di Verona. Il maggior numero di acquisizioni si è verificato nel 2013 (2591), nel 2014 (3748) e nel 2015 (4683), cioè negli ultimi anni (Tabella I).</w:t>
      </w:r>
    </w:p>
    <w:p w:rsidR="00DD0FDB" w:rsidRDefault="00DD0FDB">
      <w:pPr>
        <w:tabs>
          <w:tab w:val="left" w:pos="567"/>
          <w:tab w:val="left" w:pos="7665"/>
        </w:tabs>
        <w:jc w:val="both"/>
        <w:rPr>
          <w:sz w:val="22"/>
          <w:szCs w:val="22"/>
        </w:rPr>
      </w:pPr>
    </w:p>
    <w:p w:rsidR="00DD0FDB" w:rsidRDefault="00AD399D">
      <w:pPr>
        <w:tabs>
          <w:tab w:val="left" w:pos="567"/>
          <w:tab w:val="left" w:pos="7665"/>
        </w:tabs>
        <w:jc w:val="both"/>
        <w:rPr>
          <w:sz w:val="22"/>
          <w:szCs w:val="22"/>
        </w:rPr>
      </w:pPr>
      <w:r>
        <w:rPr>
          <w:sz w:val="22"/>
          <w:szCs w:val="22"/>
        </w:rPr>
        <w:t>A questo punto sembra utile accennare anche al saldo naturale degli stranieri, che sicuramente ha contribuito, unitamente al saldo migratorio, a determinare in modo massiccio l'incremento della popolazione a livello provinciale e distintamente nel Comune di Verona e negli Altri Comuni della Provincia (Tabella J in Appendice).</w:t>
      </w:r>
    </w:p>
    <w:p w:rsidR="00DD0FDB" w:rsidRDefault="00AD399D">
      <w:pPr>
        <w:tabs>
          <w:tab w:val="left" w:pos="567"/>
          <w:tab w:val="left" w:pos="7665"/>
        </w:tabs>
        <w:jc w:val="both"/>
        <w:rPr>
          <w:sz w:val="22"/>
          <w:szCs w:val="22"/>
        </w:rPr>
      </w:pPr>
      <w:r>
        <w:rPr>
          <w:sz w:val="22"/>
          <w:szCs w:val="22"/>
        </w:rPr>
        <w:t>Il saldo naturale degli stranieri, nel periodo 2002-2015, è molto consistente: 23.536 unità, pari al 22% della popolazione residente nella provincia di Verona. Tale saldo è così elevato, perché gli stranieri, in tale periodo, hanno dato la luce a 24.894 bambini, a fronte di 1.358 morti, pari solo al 5,5% dei nati. Il saldo naturale quindi, nel periodo considerato, è pari al 95,5% dei nati stranieri.</w:t>
      </w:r>
    </w:p>
    <w:p w:rsidR="00DD0FDB" w:rsidRDefault="00AD399D">
      <w:pPr>
        <w:tabs>
          <w:tab w:val="left" w:pos="567"/>
          <w:tab w:val="left" w:pos="7665"/>
        </w:tabs>
        <w:jc w:val="both"/>
        <w:rPr>
          <w:sz w:val="22"/>
          <w:szCs w:val="22"/>
        </w:rPr>
      </w:pPr>
      <w:r>
        <w:rPr>
          <w:sz w:val="22"/>
          <w:szCs w:val="22"/>
        </w:rPr>
        <w:t xml:space="preserve">La differenza tra il saldo naturale degli stranieri e quello provinciale, pari a 9.473 unità, è di 14.063 persone, che sono pari al 60% del saldo naturale degli stranieri. Questa differenza è costituita dagli Italiani ed è dovuta sia a meno nati sia a più morti tra gli Italiani medesimi. </w:t>
      </w:r>
    </w:p>
    <w:p w:rsidR="00DD0FDB" w:rsidRDefault="00AD399D">
      <w:pPr>
        <w:tabs>
          <w:tab w:val="left" w:pos="567"/>
          <w:tab w:val="left" w:pos="7665"/>
        </w:tabs>
        <w:jc w:val="both"/>
        <w:rPr>
          <w:sz w:val="22"/>
          <w:szCs w:val="22"/>
        </w:rPr>
      </w:pPr>
      <w:r>
        <w:rPr>
          <w:sz w:val="22"/>
          <w:szCs w:val="22"/>
        </w:rPr>
        <w:t>Nel periodo che va dal 2002 al 2015, prendendo a base il 2002, la differenza tra il saldo naturale degli stranieri e quello provinciale, si è mantenuta al di sotto di quella riscontrata nel 2002, con l’eccezione del 2003, fino al 2008, ma è aumentata significativamente negli anni che vanno dal 2009 al 2015.</w:t>
      </w:r>
    </w:p>
    <w:p w:rsidR="00DD0FDB" w:rsidRDefault="00DD0FDB">
      <w:pPr>
        <w:tabs>
          <w:tab w:val="left" w:pos="567"/>
          <w:tab w:val="left" w:pos="7665"/>
        </w:tabs>
        <w:jc w:val="both"/>
        <w:rPr>
          <w:sz w:val="22"/>
          <w:szCs w:val="22"/>
        </w:rPr>
      </w:pPr>
    </w:p>
    <w:p w:rsidR="00DD0FDB" w:rsidRDefault="00AD399D">
      <w:pPr>
        <w:tabs>
          <w:tab w:val="left" w:pos="567"/>
          <w:tab w:val="left" w:pos="7665"/>
        </w:tabs>
        <w:jc w:val="both"/>
        <w:rPr>
          <w:sz w:val="22"/>
          <w:szCs w:val="22"/>
        </w:rPr>
      </w:pPr>
      <w:r>
        <w:rPr>
          <w:sz w:val="22"/>
          <w:szCs w:val="22"/>
        </w:rPr>
        <w:t>I dati relativi all’incremento della popolazione straniera, nel periodo che va dal 31.12.2001 al 31/12/2015 sia da soli sia se confrontati con quelli di tutta la popolazione residente, evidenziano lo stesso andamento rilevato dai vari tipi di saldi migratori (Tabella K).</w:t>
      </w:r>
    </w:p>
    <w:p w:rsidR="00DD0FDB" w:rsidRDefault="00AD399D">
      <w:pPr>
        <w:tabs>
          <w:tab w:val="left" w:pos="567"/>
          <w:tab w:val="left" w:pos="7665"/>
        </w:tabs>
        <w:jc w:val="both"/>
        <w:rPr>
          <w:sz w:val="22"/>
          <w:szCs w:val="22"/>
        </w:rPr>
      </w:pPr>
      <w:r>
        <w:rPr>
          <w:sz w:val="22"/>
          <w:szCs w:val="22"/>
        </w:rPr>
        <w:t xml:space="preserve">La popolazione straniera residente al 31.12.2001 ammontava a 36.277 unità, pari al 4,4% di tutta la popolazione residente nella stessa Provincia.  Al 31 dicembre del 2014 essa è arrivata a 109.768 persone, pari all’11,9%.  Poi, però, nel 2015 è scesa a 107049 abitanti, pari all’11,6%. </w:t>
      </w:r>
    </w:p>
    <w:p w:rsidR="00DD0FDB" w:rsidRDefault="00AD399D">
      <w:pPr>
        <w:tabs>
          <w:tab w:val="left" w:pos="567"/>
          <w:tab w:val="left" w:pos="7665"/>
        </w:tabs>
        <w:jc w:val="both"/>
        <w:rPr>
          <w:sz w:val="22"/>
          <w:szCs w:val="22"/>
        </w:rPr>
      </w:pPr>
      <w:r>
        <w:rPr>
          <w:sz w:val="22"/>
          <w:szCs w:val="22"/>
        </w:rPr>
        <w:t>Nell’arco di 13 anni, dal 2002 al 2014, la popolazione straniera ha registrato un incremento del 203%, sceso nel 2015 al 195%. L’incremento maggiore rispetto all’anno precedente, nello stesso periodo, si è verificato nel 2003 (22,7%), nel 2007 (18,8%) e nel 2004 (15,3%).</w:t>
      </w:r>
    </w:p>
    <w:p w:rsidR="00DD0FDB" w:rsidRDefault="00AD399D">
      <w:pPr>
        <w:tabs>
          <w:tab w:val="left" w:pos="567"/>
          <w:tab w:val="left" w:pos="7665"/>
        </w:tabs>
        <w:jc w:val="both"/>
        <w:rPr>
          <w:sz w:val="22"/>
          <w:szCs w:val="22"/>
        </w:rPr>
      </w:pPr>
      <w:r>
        <w:rPr>
          <w:sz w:val="22"/>
          <w:szCs w:val="22"/>
        </w:rPr>
        <w:t xml:space="preserve">L’incremento della popolazione straniera non è stato, però, uniforme nell’ambito della stessa Provincia, perché è stato maggiore, più significativo negli Altri Comuni della Provincia rispetto al Comune capoluogo di Verona. </w:t>
      </w:r>
    </w:p>
    <w:p w:rsidR="00DD0FDB" w:rsidRDefault="00AD399D">
      <w:pPr>
        <w:tabs>
          <w:tab w:val="left" w:pos="567"/>
          <w:tab w:val="left" w:pos="7665"/>
        </w:tabs>
        <w:jc w:val="both"/>
        <w:rPr>
          <w:sz w:val="22"/>
          <w:szCs w:val="22"/>
        </w:rPr>
      </w:pPr>
      <w:r>
        <w:rPr>
          <w:sz w:val="22"/>
          <w:szCs w:val="22"/>
        </w:rPr>
        <w:t xml:space="preserve">Nel Comune di Verona (Tabella L) la popolazione straniera residente è passata da 13.536, registrata al 31.12. del 2001, a 37578 nel 2014 con un incremento pari al 178%,  e  a 36.505 abitanti nel 2015, con un incremento sceso al  170%  rispetto al 2001. </w:t>
      </w:r>
    </w:p>
    <w:p w:rsidR="00DD0FDB" w:rsidRDefault="00DD0FDB">
      <w:pPr>
        <w:tabs>
          <w:tab w:val="left" w:pos="567"/>
          <w:tab w:val="left" w:pos="7665"/>
        </w:tabs>
        <w:jc w:val="both"/>
        <w:rPr>
          <w:sz w:val="22"/>
          <w:szCs w:val="22"/>
        </w:rPr>
      </w:pPr>
    </w:p>
    <w:p w:rsidR="00DD0FDB" w:rsidRDefault="00AD399D">
      <w:pPr>
        <w:tabs>
          <w:tab w:val="left" w:pos="567"/>
          <w:tab w:val="left" w:pos="7665"/>
        </w:tabs>
        <w:jc w:val="both"/>
        <w:rPr>
          <w:sz w:val="22"/>
          <w:szCs w:val="22"/>
        </w:rPr>
      </w:pPr>
      <w:r>
        <w:rPr>
          <w:sz w:val="22"/>
          <w:szCs w:val="22"/>
        </w:rPr>
        <w:t>Negli Altri Comuni della Provincia (Tabella M) la popolazione straniera è passata da 22.741, registrata al 31.12.2001, a 72.190 nel 2014 con un incremento pari al 217%, e a 70.544 abitanti nel 2015 con un incremento sceso al 210% rispetto al 2001.</w:t>
      </w:r>
    </w:p>
    <w:p w:rsidR="00DD0FDB" w:rsidRDefault="00AD399D">
      <w:pPr>
        <w:tabs>
          <w:tab w:val="left" w:pos="567"/>
          <w:tab w:val="left" w:pos="7665"/>
        </w:tabs>
        <w:jc w:val="both"/>
        <w:rPr>
          <w:sz w:val="22"/>
          <w:szCs w:val="22"/>
        </w:rPr>
      </w:pPr>
      <w:r>
        <w:rPr>
          <w:b/>
          <w:sz w:val="22"/>
          <w:szCs w:val="22"/>
        </w:rPr>
        <w:t xml:space="preserve">È da notare, comunque, il decremento della popolazione straniera registrato sia nel Comune capoluogo che negli Altri Comuni della Provincia tra il 2014 e il 2015, e di conseguenza la diminuzione della stessa popolazione straniera a livello provinciale, passata da 109.768 a 107.049 persone </w:t>
      </w:r>
      <w:r>
        <w:rPr>
          <w:sz w:val="22"/>
          <w:szCs w:val="22"/>
        </w:rPr>
        <w:t>(Tabella N).</w:t>
      </w:r>
    </w:p>
    <w:p w:rsidR="00DD0FDB" w:rsidRDefault="00AD399D" w:rsidP="00482AD7">
      <w:pPr>
        <w:tabs>
          <w:tab w:val="left" w:pos="567"/>
          <w:tab w:val="left" w:pos="7665"/>
        </w:tabs>
        <w:jc w:val="both"/>
        <w:rPr>
          <w:sz w:val="22"/>
          <w:szCs w:val="22"/>
        </w:rPr>
      </w:pPr>
      <w:r>
        <w:rPr>
          <w:sz w:val="22"/>
          <w:szCs w:val="22"/>
        </w:rPr>
        <w:lastRenderedPageBreak/>
        <w:t>Il peso percentuale della popolazione straniera residente nel Comune di Verona, rispetto a quello di tutta la provincia, è passato dal 37,3% del 2001 al 34,1% del 2015, subendo, quindi, un calo di 3 punti percentuali. Il peso della stessa popolazione residente negli Altri Comuni della stessa provincia è passato dal 62,7% del 2001 al 65,9% del 2015, con un incremento di più di 3 punti percentuali (Tabella O).</w:t>
      </w:r>
    </w:p>
    <w:p w:rsidR="00C74594" w:rsidRDefault="00C74594" w:rsidP="00482AD7">
      <w:pPr>
        <w:pStyle w:val="Titolo1"/>
        <w:spacing w:before="0"/>
        <w:rPr>
          <w:rFonts w:ascii="Arial" w:eastAsia="Arial" w:hAnsi="Arial" w:cs="Arial"/>
          <w:b/>
          <w:color w:val="000000"/>
          <w:sz w:val="24"/>
          <w:szCs w:val="24"/>
        </w:rPr>
      </w:pPr>
    </w:p>
    <w:p w:rsidR="00482AD7" w:rsidRPr="00482AD7" w:rsidRDefault="00482AD7" w:rsidP="00482AD7"/>
    <w:p w:rsidR="00DD0FDB" w:rsidRDefault="00C74594" w:rsidP="00482AD7">
      <w:pPr>
        <w:pStyle w:val="Titolo1"/>
        <w:spacing w:before="0"/>
        <w:rPr>
          <w:rFonts w:ascii="Arial" w:eastAsia="Arial" w:hAnsi="Arial" w:cs="Arial"/>
          <w:b/>
          <w:color w:val="000000"/>
          <w:sz w:val="24"/>
          <w:szCs w:val="24"/>
        </w:rPr>
      </w:pPr>
      <w:bookmarkStart w:id="8" w:name="_Toc534975134"/>
      <w:r>
        <w:rPr>
          <w:rFonts w:ascii="Arial" w:eastAsia="Arial" w:hAnsi="Arial" w:cs="Arial"/>
          <w:b/>
          <w:color w:val="000000"/>
          <w:sz w:val="24"/>
          <w:szCs w:val="24"/>
        </w:rPr>
        <w:t xml:space="preserve">CAP. </w:t>
      </w:r>
      <w:r w:rsidR="00AD399D">
        <w:rPr>
          <w:rFonts w:ascii="Arial" w:eastAsia="Arial" w:hAnsi="Arial" w:cs="Arial"/>
          <w:b/>
          <w:color w:val="000000"/>
          <w:sz w:val="24"/>
          <w:szCs w:val="24"/>
        </w:rPr>
        <w:t>2 LO SQUILIBRIO DEMOGRAFICO</w:t>
      </w:r>
      <w:bookmarkEnd w:id="8"/>
    </w:p>
    <w:p w:rsidR="00DD0FDB" w:rsidRDefault="00AD399D" w:rsidP="00482AD7">
      <w:pPr>
        <w:tabs>
          <w:tab w:val="left" w:pos="708"/>
          <w:tab w:val="left" w:pos="7665"/>
        </w:tabs>
        <w:jc w:val="both"/>
        <w:rPr>
          <w:sz w:val="22"/>
          <w:szCs w:val="22"/>
        </w:rPr>
      </w:pPr>
      <w:r>
        <w:rPr>
          <w:sz w:val="22"/>
          <w:szCs w:val="22"/>
        </w:rPr>
        <w:t xml:space="preserve">L’incremento notevole della popolazione residente nella provincia di Verona verificatosi negli ultimi anni con l’apporto determinante degli stranieri, pur essendo in sé un fenomeno positivo, presenta, però, al pari della popolazione italiana, uno squilibrio demografico interno notevole nei rapporti tra le generazioni. </w:t>
      </w:r>
    </w:p>
    <w:p w:rsidR="00DD0FDB" w:rsidRDefault="00AD399D">
      <w:pPr>
        <w:tabs>
          <w:tab w:val="left" w:pos="708"/>
          <w:tab w:val="left" w:pos="7665"/>
        </w:tabs>
        <w:jc w:val="both"/>
        <w:rPr>
          <w:sz w:val="22"/>
          <w:szCs w:val="22"/>
        </w:rPr>
      </w:pPr>
      <w:r>
        <w:rPr>
          <w:sz w:val="22"/>
          <w:szCs w:val="22"/>
        </w:rPr>
        <w:t>La popolazione sta invecchiando sempre più. L’invecchiamento, fenomeno europeo, è dovuto all’effetto congiunto di due dinamiche contrapposte, una positiva e l’altra negativa: la componente anziana (65 anni ed oltre) aumenta grazie all’innalzamento della speranza di vita alla nascita e la componente giovanile (0-14 anni) diminuisce sempre più a causa della bassa natalità.</w:t>
      </w:r>
    </w:p>
    <w:p w:rsidR="00DD0FDB" w:rsidRDefault="00AD399D">
      <w:pPr>
        <w:tabs>
          <w:tab w:val="left" w:pos="708"/>
          <w:tab w:val="left" w:pos="7665"/>
        </w:tabs>
        <w:jc w:val="both"/>
        <w:rPr>
          <w:sz w:val="22"/>
          <w:szCs w:val="22"/>
        </w:rPr>
      </w:pPr>
      <w:r>
        <w:rPr>
          <w:sz w:val="22"/>
          <w:szCs w:val="22"/>
        </w:rPr>
        <w:t>Ora si vedrà di analizzare come queste dinamiche si presentano nell’ambito della Provincia di Verona e in che modo si confrontano con le analoghe dinamiche operanti nel Veneto ed in Italia. Poi si confronteranno i dati del Comune capoluogo con quelli degli altri Comuni. In questo contesto sarà individuato e definito anche l’apporto della popolazione straniera.</w:t>
      </w:r>
    </w:p>
    <w:p w:rsidR="00DD0FDB" w:rsidRDefault="00AD399D">
      <w:pPr>
        <w:tabs>
          <w:tab w:val="left" w:pos="708"/>
          <w:tab w:val="left" w:pos="7665"/>
        </w:tabs>
        <w:jc w:val="both"/>
        <w:rPr>
          <w:sz w:val="22"/>
          <w:szCs w:val="22"/>
        </w:rPr>
      </w:pPr>
      <w:r>
        <w:rPr>
          <w:sz w:val="22"/>
          <w:szCs w:val="22"/>
        </w:rPr>
        <w:t>In pratica in questo capitolo cercheremo di evidenziare il peso della popolazione compresa tra 0 e 14 anni, 15-64 anni (popolazione potenzialmente attiva) e 65 e più anni, distinguendo anche tra Italiani e stranieri e tra il Comune di Verona e gli Altri Comuni della Provincia.</w:t>
      </w:r>
    </w:p>
    <w:p w:rsidR="00DD0FDB" w:rsidRDefault="00AD399D">
      <w:pPr>
        <w:tabs>
          <w:tab w:val="left" w:pos="708"/>
          <w:tab w:val="left" w:pos="7665"/>
        </w:tabs>
        <w:jc w:val="both"/>
        <w:rPr>
          <w:sz w:val="22"/>
          <w:szCs w:val="22"/>
        </w:rPr>
      </w:pPr>
      <w:r>
        <w:rPr>
          <w:sz w:val="22"/>
          <w:szCs w:val="22"/>
        </w:rPr>
        <w:t>Per la prima parte del capitolo i dati riguardano il periodo che va dal 1999 al 2015, mentre i dati successivi riguardano il periodo 2002-2015, perché sono legati alla disponibilità dei dati stessi relativi agli stranieri.</w:t>
      </w:r>
    </w:p>
    <w:p w:rsidR="00DD0FDB" w:rsidRDefault="00DD0FDB">
      <w:pPr>
        <w:tabs>
          <w:tab w:val="left" w:pos="708"/>
          <w:tab w:val="left" w:pos="7665"/>
        </w:tabs>
        <w:jc w:val="both"/>
        <w:rPr>
          <w:b/>
        </w:rPr>
      </w:pPr>
    </w:p>
    <w:p w:rsidR="00DD0FDB" w:rsidRDefault="00C72D1D">
      <w:pPr>
        <w:pStyle w:val="Titolo2"/>
        <w:rPr>
          <w:rFonts w:ascii="Arial" w:eastAsia="Arial" w:hAnsi="Arial" w:cs="Arial"/>
          <w:color w:val="000000"/>
          <w:sz w:val="24"/>
          <w:szCs w:val="24"/>
        </w:rPr>
      </w:pPr>
      <w:bookmarkStart w:id="9" w:name="_Toc534975135"/>
      <w:r>
        <w:rPr>
          <w:rFonts w:ascii="Arial" w:eastAsia="Arial" w:hAnsi="Arial" w:cs="Arial"/>
          <w:color w:val="000000"/>
          <w:sz w:val="24"/>
          <w:szCs w:val="24"/>
        </w:rPr>
        <w:t>2.</w:t>
      </w:r>
      <w:r w:rsidR="00482AD7">
        <w:rPr>
          <w:rFonts w:ascii="Arial" w:eastAsia="Arial" w:hAnsi="Arial" w:cs="Arial"/>
          <w:color w:val="000000"/>
          <w:sz w:val="24"/>
          <w:szCs w:val="24"/>
        </w:rPr>
        <w:t>1</w:t>
      </w:r>
      <w:r w:rsidR="00AD399D">
        <w:rPr>
          <w:rFonts w:ascii="Arial" w:eastAsia="Arial" w:hAnsi="Arial" w:cs="Arial"/>
          <w:color w:val="000000"/>
          <w:sz w:val="24"/>
          <w:szCs w:val="24"/>
        </w:rPr>
        <w:t xml:space="preserve"> Le classi di età della popolazione della Provincia di Verona</w:t>
      </w:r>
      <w:bookmarkEnd w:id="9"/>
    </w:p>
    <w:p w:rsidR="00DD0FDB" w:rsidRDefault="00AD399D">
      <w:pPr>
        <w:tabs>
          <w:tab w:val="left" w:pos="708"/>
          <w:tab w:val="left" w:pos="7665"/>
        </w:tabs>
        <w:jc w:val="both"/>
        <w:rPr>
          <w:sz w:val="22"/>
          <w:szCs w:val="22"/>
        </w:rPr>
      </w:pPr>
      <w:r>
        <w:rPr>
          <w:sz w:val="22"/>
          <w:szCs w:val="22"/>
        </w:rPr>
        <w:t>Per quanto riguarda la distribuzione percentuale della popolazione tra le varie classi di età, per la Provincia di Verona analizzeremo i dati relativi alla popolazione residente al 31.12 nell’intervallo 1999-2015. (Tabella P)</w:t>
      </w:r>
    </w:p>
    <w:p w:rsidR="00DD0FDB" w:rsidRDefault="00DD0FDB">
      <w:pPr>
        <w:jc w:val="both"/>
        <w:rPr>
          <w:sz w:val="22"/>
          <w:szCs w:val="22"/>
        </w:rPr>
      </w:pPr>
    </w:p>
    <w:p w:rsidR="00DD0FDB" w:rsidRDefault="00AD399D">
      <w:pPr>
        <w:jc w:val="both"/>
        <w:rPr>
          <w:sz w:val="22"/>
          <w:szCs w:val="22"/>
        </w:rPr>
      </w:pPr>
      <w:r>
        <w:rPr>
          <w:sz w:val="22"/>
          <w:szCs w:val="22"/>
        </w:rPr>
        <w:t>Come si vede dalla tabella e dai grafici (Tabella P), dal 1999 al 2015 ( al 31.12), in 17 anni : la popolazione della Provincia di Verona da 0 a 14 anni ha visto aumentare leggermente il proprio peso percentuale sulla popolazione complessiva residente, passando dal 13,8 % al 14,03; la popolazione da 15 a 64 anni ( in età lavorativa) ha diminuito il proprio peso di ben 4 punti percentuali, passando dal 68,3 al 64,3%, mentre la popolazione anziana ( dai 65 anni ed oltre) ha aumentato il proprio contributo di 3,4 punti percentuali, passando dal 17,9 al 21,3%.</w:t>
      </w:r>
    </w:p>
    <w:p w:rsidR="00DD0FDB" w:rsidRDefault="00DD0FDB">
      <w:pPr>
        <w:jc w:val="both"/>
      </w:pPr>
    </w:p>
    <w:p w:rsidR="00DD0FDB" w:rsidRPr="00C72D1D" w:rsidRDefault="00482AD7">
      <w:pPr>
        <w:pStyle w:val="Titolo2"/>
        <w:rPr>
          <w:rFonts w:ascii="Arial" w:eastAsia="Arial" w:hAnsi="Arial" w:cs="Arial"/>
          <w:color w:val="000000"/>
          <w:sz w:val="24"/>
          <w:szCs w:val="24"/>
        </w:rPr>
      </w:pPr>
      <w:bookmarkStart w:id="10" w:name="_Toc534975136"/>
      <w:r>
        <w:rPr>
          <w:rFonts w:ascii="Arial" w:eastAsia="Arial" w:hAnsi="Arial" w:cs="Arial"/>
          <w:color w:val="000000"/>
          <w:sz w:val="24"/>
          <w:szCs w:val="24"/>
        </w:rPr>
        <w:t>2.2</w:t>
      </w:r>
      <w:r w:rsidR="00AD399D">
        <w:rPr>
          <w:rFonts w:ascii="Arial" w:eastAsia="Arial" w:hAnsi="Arial" w:cs="Arial"/>
          <w:color w:val="000000"/>
          <w:sz w:val="24"/>
          <w:szCs w:val="24"/>
        </w:rPr>
        <w:t xml:space="preserve"> C</w:t>
      </w:r>
      <w:r w:rsidR="00C72D1D">
        <w:rPr>
          <w:rFonts w:ascii="Arial" w:eastAsia="Arial" w:hAnsi="Arial" w:cs="Arial"/>
          <w:color w:val="000000"/>
          <w:sz w:val="24"/>
          <w:szCs w:val="24"/>
        </w:rPr>
        <w:t>onfronti tra Provincia ei Verona</w:t>
      </w:r>
      <w:r w:rsidR="00AD399D">
        <w:rPr>
          <w:rFonts w:ascii="Arial" w:eastAsia="Arial" w:hAnsi="Arial" w:cs="Arial"/>
          <w:color w:val="000000"/>
          <w:sz w:val="24"/>
          <w:szCs w:val="24"/>
        </w:rPr>
        <w:t>, R</w:t>
      </w:r>
      <w:r w:rsidR="00C72D1D">
        <w:rPr>
          <w:rFonts w:ascii="Arial" w:eastAsia="Arial" w:hAnsi="Arial" w:cs="Arial"/>
          <w:color w:val="000000"/>
          <w:sz w:val="24"/>
          <w:szCs w:val="24"/>
        </w:rPr>
        <w:t>egione Veneto</w:t>
      </w:r>
      <w:r w:rsidR="00AD399D">
        <w:rPr>
          <w:rFonts w:ascii="Arial" w:eastAsia="Arial" w:hAnsi="Arial" w:cs="Arial"/>
          <w:color w:val="000000"/>
          <w:sz w:val="24"/>
          <w:szCs w:val="24"/>
        </w:rPr>
        <w:t>, I</w:t>
      </w:r>
      <w:r w:rsidR="00C72D1D">
        <w:rPr>
          <w:rFonts w:ascii="Arial" w:eastAsia="Arial" w:hAnsi="Arial" w:cs="Arial"/>
          <w:color w:val="000000"/>
          <w:sz w:val="24"/>
          <w:szCs w:val="24"/>
        </w:rPr>
        <w:t>talia</w:t>
      </w:r>
      <w:bookmarkEnd w:id="10"/>
    </w:p>
    <w:p w:rsidR="00DD0FDB" w:rsidRDefault="00AD399D">
      <w:pPr>
        <w:jc w:val="both"/>
        <w:rPr>
          <w:sz w:val="22"/>
          <w:szCs w:val="22"/>
        </w:rPr>
      </w:pPr>
      <w:r>
        <w:rPr>
          <w:sz w:val="22"/>
          <w:szCs w:val="22"/>
        </w:rPr>
        <w:t>Ora passiamo a confrontare i dati relativi alla Provincia di Verona con quelli analoghi relativi alla Regione Veneto e all’Italia in generale, per rilevare le eventuali analogie o diversità. (Tabella Q)</w:t>
      </w:r>
    </w:p>
    <w:p w:rsidR="00DD0FDB" w:rsidRDefault="00DD0FDB">
      <w:pPr>
        <w:jc w:val="both"/>
        <w:rPr>
          <w:sz w:val="22"/>
          <w:szCs w:val="22"/>
        </w:rPr>
      </w:pPr>
    </w:p>
    <w:p w:rsidR="00DD0FDB" w:rsidRDefault="00AD399D">
      <w:pPr>
        <w:jc w:val="both"/>
        <w:rPr>
          <w:sz w:val="22"/>
          <w:szCs w:val="22"/>
        </w:rPr>
      </w:pPr>
      <w:r>
        <w:rPr>
          <w:sz w:val="22"/>
          <w:szCs w:val="22"/>
        </w:rPr>
        <w:t>Come si vede dalla tabella e dai tre grafici successivi (Tabella Q), i dati riguardanti sia la Provincia di Verona, sia la Regione Veneto e l’Italia evidenziano la stessa tendenza fondamentale, di fondo in due delle tre classi di età della popolazione: la diminuzione del peso percentuale nella classe produttiva 15-64 anni e l’aumento dell’apporto della classe anziana 65 anni e più. Alla fine del 2015 il peso percentuale della classe di età produttiva (15-64 anni) risulta allineato sullo stesso piano in tutte e tre le aree (rispettivamente 64,3: 64,2; 64,3%). Nella classe 65 anni ed oltre il Veneto e l’Italia presentano lo stesso peso percentuale (22,0%), mentre la provincia di Verona mette in evidenza dati in ascesa ma significativamente minore (21,3%).</w:t>
      </w:r>
    </w:p>
    <w:p w:rsidR="00DD0FDB" w:rsidRDefault="00AD399D">
      <w:pPr>
        <w:jc w:val="both"/>
        <w:rPr>
          <w:sz w:val="22"/>
          <w:szCs w:val="22"/>
        </w:rPr>
      </w:pPr>
      <w:r>
        <w:rPr>
          <w:sz w:val="22"/>
          <w:szCs w:val="22"/>
        </w:rPr>
        <w:lastRenderedPageBreak/>
        <w:t xml:space="preserve">Contemporaneamente, vi è una tendenza diversa nella classe 0-14 anni: mentre il Veneto e soprattutto la Provincia di Verona evidenziano un incremento del peso percentuale (rispettivamente dal 13,3 al 13,8% e dal 13,8 al 14,3%)  diminuisce il peso percentuale di tale classe  in tutta  Italia (passando dal 14,3% del 1999 al 13,7% del 2015). </w:t>
      </w:r>
    </w:p>
    <w:p w:rsidR="00DD0FDB" w:rsidRDefault="00AD399D">
      <w:pPr>
        <w:jc w:val="both"/>
        <w:rPr>
          <w:sz w:val="22"/>
          <w:szCs w:val="22"/>
        </w:rPr>
      </w:pPr>
      <w:r>
        <w:rPr>
          <w:sz w:val="22"/>
          <w:szCs w:val="22"/>
        </w:rPr>
        <w:t>Ma non si tratta di una tendenza univoca, progressiva, che anzi negli ultimi anni presenta un’inversione verso il basso. Infatti il picco percentuale sia nel Veneto sia nella Provincia di Verona si ha negli anni 2009-2011: nel primo caso raggiunge il 14,3% , nel secondo il 14,7%. Negli ultimi quattro anni, dal 2012 al 2015 si registra una diminuzione progressiva del peso percentuale della classe giovane della popolazione in tutte e tre le aree messe a confronto.</w:t>
      </w:r>
    </w:p>
    <w:p w:rsidR="00DD0FDB" w:rsidRDefault="00AD399D">
      <w:pPr>
        <w:jc w:val="both"/>
        <w:rPr>
          <w:sz w:val="22"/>
          <w:szCs w:val="22"/>
        </w:rPr>
      </w:pPr>
      <w:r>
        <w:rPr>
          <w:sz w:val="22"/>
          <w:szCs w:val="22"/>
        </w:rPr>
        <w:t xml:space="preserve">In definitiva la Provincia di Verona manifesta delle tendenze e caratteristiche diverse nella distribuzione della popolazione residente tra le varie classi di età: mantiene un livello più alto nella popolazione 0-14 anni e un livello più basso nella popolazione anziana (65 anni ed oltre). </w:t>
      </w:r>
    </w:p>
    <w:p w:rsidR="00DD0FDB" w:rsidRDefault="00DD0FDB">
      <w:pPr>
        <w:jc w:val="both"/>
        <w:rPr>
          <w:b/>
          <w:sz w:val="24"/>
          <w:szCs w:val="24"/>
        </w:rPr>
      </w:pPr>
    </w:p>
    <w:p w:rsidR="00DD0FDB" w:rsidRDefault="00482AD7">
      <w:pPr>
        <w:pStyle w:val="Titolo2"/>
        <w:rPr>
          <w:rFonts w:ascii="Arial" w:eastAsia="Arial" w:hAnsi="Arial" w:cs="Arial"/>
          <w:color w:val="000000"/>
          <w:sz w:val="24"/>
          <w:szCs w:val="24"/>
        </w:rPr>
      </w:pPr>
      <w:bookmarkStart w:id="11" w:name="_Toc534975137"/>
      <w:r>
        <w:rPr>
          <w:rFonts w:ascii="Arial" w:eastAsia="Arial" w:hAnsi="Arial" w:cs="Arial"/>
          <w:color w:val="000000"/>
          <w:sz w:val="24"/>
          <w:szCs w:val="24"/>
        </w:rPr>
        <w:t>2.3</w:t>
      </w:r>
      <w:r w:rsidR="00AD399D">
        <w:rPr>
          <w:rFonts w:ascii="Arial" w:eastAsia="Arial" w:hAnsi="Arial" w:cs="Arial"/>
          <w:color w:val="000000"/>
          <w:sz w:val="24"/>
          <w:szCs w:val="24"/>
        </w:rPr>
        <w:t xml:space="preserve"> C</w:t>
      </w:r>
      <w:r w:rsidR="00C72D1D">
        <w:rPr>
          <w:rFonts w:ascii="Arial" w:eastAsia="Arial" w:hAnsi="Arial" w:cs="Arial"/>
          <w:color w:val="000000"/>
          <w:sz w:val="24"/>
          <w:szCs w:val="24"/>
        </w:rPr>
        <w:t>onfronti interni alla Provincia di Verona</w:t>
      </w:r>
      <w:r w:rsidR="00AD399D">
        <w:rPr>
          <w:rFonts w:ascii="Arial" w:eastAsia="Arial" w:hAnsi="Arial" w:cs="Arial"/>
          <w:color w:val="000000"/>
          <w:sz w:val="24"/>
          <w:szCs w:val="24"/>
        </w:rPr>
        <w:t>:</w:t>
      </w:r>
      <w:r w:rsidR="00C72D1D">
        <w:rPr>
          <w:rFonts w:ascii="Arial" w:eastAsia="Arial" w:hAnsi="Arial" w:cs="Arial"/>
          <w:color w:val="000000"/>
          <w:sz w:val="24"/>
          <w:szCs w:val="24"/>
        </w:rPr>
        <w:t xml:space="preserve"> tra capoluogo ed altri comuni</w:t>
      </w:r>
      <w:bookmarkEnd w:id="11"/>
      <w:r w:rsidR="00AD399D">
        <w:rPr>
          <w:rFonts w:ascii="Arial" w:eastAsia="Arial" w:hAnsi="Arial" w:cs="Arial"/>
          <w:color w:val="000000"/>
          <w:sz w:val="24"/>
          <w:szCs w:val="24"/>
        </w:rPr>
        <w:t xml:space="preserve">  </w:t>
      </w:r>
    </w:p>
    <w:p w:rsidR="00DD0FDB" w:rsidRDefault="00AD399D">
      <w:pPr>
        <w:jc w:val="both"/>
        <w:rPr>
          <w:sz w:val="22"/>
          <w:szCs w:val="22"/>
        </w:rPr>
      </w:pPr>
      <w:r>
        <w:rPr>
          <w:sz w:val="22"/>
          <w:szCs w:val="22"/>
        </w:rPr>
        <w:t>Come si vede chiaramente dalle tabelle statistiche e dai grafici (Tabella R), anche il confronto tra il Comune di Verona e gli Altri Comuni della Provincia mette in evidenza le stesse linee di tendenza già riscontrate a livello provinciale: un lieve incremento del peso percentuale rappresentato dalla popolazione giovane, 0-14 anni; una diminuzione del peso rappresentato dalla popolazione attiva, compresa tra i 15 e i 64 anni, e un aumento del peso costituito dalla popolazione anziana, che va dai 65 anni ed oltre.</w:t>
      </w:r>
    </w:p>
    <w:p w:rsidR="00DD0FDB" w:rsidRDefault="00AD399D">
      <w:pPr>
        <w:jc w:val="both"/>
        <w:rPr>
          <w:sz w:val="22"/>
          <w:szCs w:val="22"/>
        </w:rPr>
      </w:pPr>
      <w:r>
        <w:rPr>
          <w:sz w:val="22"/>
          <w:szCs w:val="22"/>
        </w:rPr>
        <w:t xml:space="preserve">Contemporaneamente, però, si osservano chiaramente delle differenze notevoli tra il Comune di Verona e gli Altri Comuni della Provincia. </w:t>
      </w:r>
    </w:p>
    <w:p w:rsidR="00DD0FDB" w:rsidRDefault="00AD399D">
      <w:pPr>
        <w:jc w:val="both"/>
        <w:rPr>
          <w:sz w:val="22"/>
          <w:szCs w:val="22"/>
        </w:rPr>
      </w:pPr>
      <w:r>
        <w:rPr>
          <w:sz w:val="22"/>
          <w:szCs w:val="22"/>
        </w:rPr>
        <w:t>Tra la popolazione 0-14 anni il Comune di Verona nel 1999 è partito da un livello più basso (12,2%), ha aumentato questo livello in particolare nel quinquennio 2006-2010 (12,9%), è sceso leggermente nel quadriennio successivo 2011-2014 (12,8%) ed ulteriormente nel 2015, in cui è pervenuto al 12,7%.</w:t>
      </w:r>
    </w:p>
    <w:p w:rsidR="00DD0FDB" w:rsidRDefault="00AD399D">
      <w:pPr>
        <w:jc w:val="both"/>
        <w:rPr>
          <w:sz w:val="22"/>
          <w:szCs w:val="22"/>
        </w:rPr>
      </w:pPr>
      <w:r>
        <w:rPr>
          <w:sz w:val="22"/>
          <w:szCs w:val="22"/>
        </w:rPr>
        <w:t>Negli Altri Comuni della Provincia si osserva: un livello di partenza molto più alto nel 1999, (15,4%: 3,2 punti più alto di quello del corrispondente dato del Comune di Verona) ; un aumento progressivo sostanziale di tale livello negli anni successivi , giunto al 16,5% nel 2010,  ed una diminuzione del livello dal 2011 al 2015, in cui  è giunto al 15,0%. Ciononostante negli Altri Comuni, come si vede, nel 2015 il livello si mantiene più alto di più di 2,3 punti percentuali rispetto a quello del Comune di Verona (15,0% contro il 12,7%).</w:t>
      </w:r>
    </w:p>
    <w:p w:rsidR="00DD0FDB" w:rsidRDefault="00AD399D">
      <w:pPr>
        <w:jc w:val="both"/>
        <w:rPr>
          <w:sz w:val="22"/>
          <w:szCs w:val="22"/>
        </w:rPr>
      </w:pPr>
      <w:r>
        <w:rPr>
          <w:sz w:val="22"/>
          <w:szCs w:val="22"/>
        </w:rPr>
        <w:t>La popolazione produttiva 15-64 anni nel Comune di Verona nel 1999 rappresentava il 66,9% della popolazione, quasi 3 punti in meno rispetto agli Altri Comuni della Provincia (69,7%) ed è scesa progressivamente di 4,7 punti percentuali, giungendo nel 2015 al 62,2%.  Negli Altri Comuni è scesa progressivamente sino a giungere nel 2015 al 65,1%, manifestando la stessa tendenza alla diminuzione del peso percentuale riscontrata nel Comune di Verona, ma mantenendo un livello molto alto rispetto al Comune di Verona ( 69,7% contro il 66,9% nel 1999; 65,2% contro il 62,2% nel 2015).</w:t>
      </w:r>
    </w:p>
    <w:p w:rsidR="00DD0FDB" w:rsidRDefault="00AD399D">
      <w:pPr>
        <w:jc w:val="both"/>
        <w:rPr>
          <w:sz w:val="22"/>
          <w:szCs w:val="22"/>
        </w:rPr>
      </w:pPr>
      <w:r>
        <w:rPr>
          <w:sz w:val="22"/>
          <w:szCs w:val="22"/>
        </w:rPr>
        <w:t>Anche nella popolazione 65 anni ed oltre il Comune di Verona e gli Altri Comuni evidenziano la stessa linea di tendenza all’aumento del peso percentuale di questa classe di età. Ma anche in questo caso vi sono notevoli differenze tra il Comune capoluogo e gli Altri Comuni della Provincia, in cui la popolazione di questa classe di età rappresenta una quota percentuale notevolmente inferiore (nel 2015: 19,9% contro il 25,1%). Ancora volta il punto di partenza scelto (1999) è molto diverso tra il Comune di Verona e gli Altri Comuni della provincia considerati nel loro insieme (rispettivamente 20,8% contro il 15,0%, quindi con una differenza di quasi 6 punti. Dal 1999 al 20015 gli Altri Comuni hanno mantenuto quasi la stessa distanza riscontrata all’inizio del periodo oggetto dell’analisi. In definitiva nel Comune di Verona si riscontra una maggiore presenza della popolazione anziana rispetto a quella degli Altri Comuni.</w:t>
      </w:r>
    </w:p>
    <w:p w:rsidR="00DD0FDB" w:rsidRDefault="00AD399D">
      <w:pPr>
        <w:jc w:val="both"/>
        <w:rPr>
          <w:sz w:val="22"/>
          <w:szCs w:val="22"/>
        </w:rPr>
      </w:pPr>
      <w:r>
        <w:rPr>
          <w:sz w:val="22"/>
          <w:szCs w:val="22"/>
        </w:rPr>
        <w:t xml:space="preserve">Complessivamente il Comune di Verona ha e mantiene un livello più basso nella popolazione 0-14 e 15-64 anni ed un livello più alto nella popolazione 65 anni ed oltre rispetto ai livelli degli Altri Comuni della Provincia di Verona. In sostanza nel Comune di Verona si profila un maggiore squilibrio demografico tra le varie classi di età. </w:t>
      </w:r>
    </w:p>
    <w:p w:rsidR="00DD0FDB" w:rsidRDefault="00DD0FDB">
      <w:pPr>
        <w:jc w:val="both"/>
        <w:rPr>
          <w:sz w:val="22"/>
          <w:szCs w:val="22"/>
        </w:rPr>
      </w:pPr>
    </w:p>
    <w:p w:rsidR="00DD0FDB" w:rsidRDefault="00AD399D">
      <w:pPr>
        <w:pStyle w:val="Titolo2"/>
        <w:rPr>
          <w:rFonts w:ascii="Arial" w:eastAsia="Arial" w:hAnsi="Arial" w:cs="Arial"/>
          <w:color w:val="000000"/>
          <w:sz w:val="24"/>
          <w:szCs w:val="24"/>
        </w:rPr>
      </w:pPr>
      <w:bookmarkStart w:id="12" w:name="_Toc534975138"/>
      <w:r>
        <w:rPr>
          <w:rFonts w:ascii="Arial" w:eastAsia="Arial" w:hAnsi="Arial" w:cs="Arial"/>
          <w:color w:val="000000"/>
          <w:sz w:val="24"/>
          <w:szCs w:val="24"/>
        </w:rPr>
        <w:lastRenderedPageBreak/>
        <w:t xml:space="preserve">2.4 </w:t>
      </w:r>
      <w:r w:rsidR="00C72D1D">
        <w:rPr>
          <w:rFonts w:ascii="Arial" w:eastAsia="Arial" w:hAnsi="Arial" w:cs="Arial"/>
          <w:color w:val="000000"/>
          <w:sz w:val="24"/>
          <w:szCs w:val="24"/>
        </w:rPr>
        <w:t>Le classi di età della popolazione straniera</w:t>
      </w:r>
      <w:bookmarkEnd w:id="12"/>
      <w:r w:rsidR="00C72D1D">
        <w:rPr>
          <w:rFonts w:ascii="Arial" w:eastAsia="Arial" w:hAnsi="Arial" w:cs="Arial"/>
          <w:color w:val="000000"/>
          <w:sz w:val="24"/>
          <w:szCs w:val="24"/>
        </w:rPr>
        <w:t xml:space="preserve"> </w:t>
      </w:r>
    </w:p>
    <w:p w:rsidR="00DD0FDB" w:rsidRDefault="00AD399D">
      <w:pPr>
        <w:jc w:val="both"/>
        <w:rPr>
          <w:sz w:val="22"/>
          <w:szCs w:val="22"/>
        </w:rPr>
      </w:pPr>
      <w:r>
        <w:rPr>
          <w:sz w:val="22"/>
          <w:szCs w:val="22"/>
        </w:rPr>
        <w:t>In questo paragrafo si intende verificare l’apporto quantitativo e qualitativo degli stranieri residenti nella Provincia di Verona rispetto allo squilibrio demografico riscontrato nella distribuzione delle varie classi di età a livello provinciale e distintamente nel comune capoluogo e negli altri comuni della provincia.</w:t>
      </w:r>
    </w:p>
    <w:p w:rsidR="00DD0FDB" w:rsidRDefault="00AD399D">
      <w:pPr>
        <w:jc w:val="both"/>
        <w:rPr>
          <w:sz w:val="22"/>
          <w:szCs w:val="22"/>
        </w:rPr>
      </w:pPr>
      <w:r>
        <w:rPr>
          <w:sz w:val="22"/>
          <w:szCs w:val="22"/>
        </w:rPr>
        <w:t>Anche per le classi di età della popolazione straniera, come si è visto parlando del bilancio demografico, si dispone dei dati relativi al periodo 2002-2015, al 31 dicembre, che comunque è un periodo abbastanza lungo per ricavarne indicazioni significative.</w:t>
      </w:r>
    </w:p>
    <w:p w:rsidR="00DD0FDB" w:rsidRDefault="00AD399D">
      <w:pPr>
        <w:jc w:val="both"/>
        <w:rPr>
          <w:sz w:val="22"/>
          <w:szCs w:val="22"/>
        </w:rPr>
      </w:pPr>
      <w:r>
        <w:rPr>
          <w:sz w:val="22"/>
          <w:szCs w:val="22"/>
        </w:rPr>
        <w:t xml:space="preserve">Prima di passare all’analisi dei dati relativi alle classi di età vere e proprie degli stranieri, si ritiene, però, opportuno, richiamare alcuni dati provenienti dai bilanci demografici di tutta la Provincia e degli stranieri: la popolazione straniera residente nella Provincia di  Verona alla fine del 2001 contava 36.277 unità, pari al 4,4% di tutta la popolazione residente a livello provinciale, è aumentata progressivamente sino al 2014 (109.768 abitanti)  e nel 2015 ne contava 107.049, pari all’11,6% della popolazione provinciale.  </w:t>
      </w:r>
    </w:p>
    <w:p w:rsidR="00DD0FDB" w:rsidRDefault="00AD399D">
      <w:pPr>
        <w:jc w:val="both"/>
        <w:rPr>
          <w:sz w:val="22"/>
          <w:szCs w:val="22"/>
        </w:rPr>
      </w:pPr>
      <w:r>
        <w:rPr>
          <w:sz w:val="22"/>
          <w:szCs w:val="22"/>
        </w:rPr>
        <w:t>Come si vede dalla tabella e dal grafico (Tabella S), la popolazione straniera residente nella Provincia di Verona è addensata nella classe 15-64 anni, in cui sono collocati costantemente più dei tre quarti di essa, e nella classe 0-14 anni che si attesta tra il 20 e il 21%. La popolazione anziana (dai 65 anni e più), invece, ha superato il 2 % solo a partire dal 2011 ed ha raggiunto la percentuale più alta (2,7%) nel 2015, evidenziando un piccolo progressivo aumento.</w:t>
      </w:r>
    </w:p>
    <w:p w:rsidR="00DD0FDB" w:rsidRDefault="00AD399D">
      <w:pPr>
        <w:jc w:val="both"/>
        <w:rPr>
          <w:sz w:val="22"/>
          <w:szCs w:val="22"/>
        </w:rPr>
      </w:pPr>
      <w:r>
        <w:rPr>
          <w:sz w:val="22"/>
          <w:szCs w:val="22"/>
        </w:rPr>
        <w:t>La popolazione straniera cosiddetta produttiva (15-64 anni) nel 2002 rappresentava il 76,8% della popolazione residente, ha raggiunto il livello più alto nel 2003 con il 79,4% e nel 2004 con il 78,6%, e si è mantenuta al di sopra del 76 % sino al 2015 (76,5%).</w:t>
      </w:r>
    </w:p>
    <w:p w:rsidR="00DD0FDB" w:rsidRDefault="00AD399D">
      <w:pPr>
        <w:jc w:val="both"/>
        <w:rPr>
          <w:sz w:val="22"/>
          <w:szCs w:val="22"/>
        </w:rPr>
      </w:pPr>
      <w:r>
        <w:rPr>
          <w:sz w:val="22"/>
          <w:szCs w:val="22"/>
        </w:rPr>
        <w:t xml:space="preserve">Dal punto di vista dell’equilibrio demografico la popolazione straniera in sostanza non solo non ha aggravato lo squilibrio tra le tre classi di età della popolazione complessiva provinciale, ma ha attenuato tale squilibrio, con un apporto che nel 2008 ha superato il 10% e dal 2011 si è mantenuto al di sopra dell’11% (11,9% nel 2013 e 2014, 11,6% nel 2015).  </w:t>
      </w:r>
    </w:p>
    <w:p w:rsidR="00C72D1D" w:rsidRDefault="00C72D1D" w:rsidP="00C72D1D">
      <w:pPr>
        <w:pStyle w:val="Titolo3"/>
        <w:spacing w:before="0" w:after="0"/>
        <w:rPr>
          <w:rFonts w:ascii="Arial" w:eastAsia="Arial" w:hAnsi="Arial" w:cs="Arial"/>
          <w:color w:val="000000"/>
          <w:sz w:val="24"/>
          <w:szCs w:val="24"/>
        </w:rPr>
      </w:pPr>
    </w:p>
    <w:p w:rsidR="00DD0FDB" w:rsidRDefault="00AD399D" w:rsidP="00C72D1D">
      <w:pPr>
        <w:pStyle w:val="Titolo3"/>
        <w:spacing w:before="0" w:after="0"/>
        <w:rPr>
          <w:rFonts w:ascii="Arial" w:eastAsia="Arial" w:hAnsi="Arial" w:cs="Arial"/>
          <w:color w:val="000000"/>
          <w:sz w:val="24"/>
          <w:szCs w:val="24"/>
        </w:rPr>
      </w:pPr>
      <w:bookmarkStart w:id="13" w:name="_Toc534975139"/>
      <w:r>
        <w:rPr>
          <w:rFonts w:ascii="Arial" w:eastAsia="Arial" w:hAnsi="Arial" w:cs="Arial"/>
          <w:color w:val="000000"/>
          <w:sz w:val="24"/>
          <w:szCs w:val="24"/>
        </w:rPr>
        <w:t xml:space="preserve">2.4.1 </w:t>
      </w:r>
      <w:r w:rsidR="00C72D1D">
        <w:rPr>
          <w:rFonts w:ascii="Arial" w:eastAsia="Arial" w:hAnsi="Arial" w:cs="Arial"/>
          <w:color w:val="000000"/>
          <w:sz w:val="24"/>
          <w:szCs w:val="24"/>
        </w:rPr>
        <w:t>Classi di età degli stranieri nel comune di Verona e negli altri comuni</w:t>
      </w:r>
      <w:bookmarkEnd w:id="13"/>
    </w:p>
    <w:p w:rsidR="00DD0FDB" w:rsidRDefault="00AD399D" w:rsidP="00C72D1D">
      <w:pPr>
        <w:jc w:val="both"/>
        <w:rPr>
          <w:sz w:val="22"/>
          <w:szCs w:val="22"/>
        </w:rPr>
      </w:pPr>
      <w:r>
        <w:rPr>
          <w:sz w:val="22"/>
          <w:szCs w:val="22"/>
        </w:rPr>
        <w:t>Le tabelle e il grafico (Tabella T) consentono di fare le seguenti osservazioni sulla classe di età della popolazione infantile ed adolescenziale 0-14 anni, nel confronto tra i dati percentuali provinciali, quelli del Comune di Verona e quelli degli altri Comuni.</w:t>
      </w:r>
    </w:p>
    <w:p w:rsidR="00DD0FDB" w:rsidRDefault="00AD399D" w:rsidP="00C72D1D">
      <w:pPr>
        <w:jc w:val="both"/>
        <w:rPr>
          <w:sz w:val="22"/>
          <w:szCs w:val="22"/>
        </w:rPr>
      </w:pPr>
      <w:r>
        <w:rPr>
          <w:sz w:val="22"/>
          <w:szCs w:val="22"/>
        </w:rPr>
        <w:t>A livello provinciale il peso di questa fascia di età tra il 2002 e il 2015 è diminuito leggermente, di mezzo punto percentuale, passando dal 21,3 al 20,8 % e manifestando una tendenza alla diminuzione negli ultimi due anni tra il 2014 e il 2015.</w:t>
      </w:r>
    </w:p>
    <w:p w:rsidR="00DD0FDB" w:rsidRDefault="00AD399D">
      <w:pPr>
        <w:jc w:val="both"/>
        <w:rPr>
          <w:sz w:val="22"/>
          <w:szCs w:val="22"/>
        </w:rPr>
      </w:pPr>
      <w:r>
        <w:rPr>
          <w:sz w:val="22"/>
          <w:szCs w:val="22"/>
        </w:rPr>
        <w:t>Nel Comune di Verona tra il 2002 e il 2015 il peso di questa fascia di età è aumentato di 1,3 punti percentuali, passando dal 18,4 al 19,7%, e manifestando una tendenza all’aumento dal 2008 al 2015.</w:t>
      </w:r>
    </w:p>
    <w:p w:rsidR="00DD0FDB" w:rsidRDefault="00AD399D">
      <w:pPr>
        <w:jc w:val="both"/>
        <w:rPr>
          <w:sz w:val="22"/>
          <w:szCs w:val="22"/>
        </w:rPr>
      </w:pPr>
      <w:r>
        <w:rPr>
          <w:sz w:val="22"/>
          <w:szCs w:val="22"/>
        </w:rPr>
        <w:t>Negli Altri Comuni della Provincia il peso di questa fascia di età è diminuito dal 23% del 2002 al 21,4% del 2015, ed evidenzia una tendenza alla diminuzione negli ultimi 2 anni, tra il 2014 e il 2015.</w:t>
      </w:r>
    </w:p>
    <w:p w:rsidR="00DD0FDB" w:rsidRDefault="00DD0FDB">
      <w:pPr>
        <w:jc w:val="both"/>
        <w:rPr>
          <w:b/>
          <w:sz w:val="22"/>
          <w:szCs w:val="22"/>
        </w:rPr>
      </w:pPr>
    </w:p>
    <w:p w:rsidR="00DD0FDB" w:rsidRDefault="00AD399D">
      <w:pPr>
        <w:jc w:val="both"/>
        <w:rPr>
          <w:sz w:val="22"/>
          <w:szCs w:val="22"/>
        </w:rPr>
      </w:pPr>
      <w:r>
        <w:rPr>
          <w:sz w:val="22"/>
          <w:szCs w:val="22"/>
        </w:rPr>
        <w:t>Il confronto dei dati nella fascia di età produttiva 15-64 (Tabella U) evidenzia che il suo peso percentuale nell’ambito della popolazione provinciale dal 2002 al 2015 è rimasto pressoché allo stesso livello (76,8 contro 76,5), è stato più alto negli anni 2003-2010, giungendo addirittura al 79,4% nel 2003. Nel Comune di Verona il peso percentuale è si è attestato ad un livello più alto rispetto alla media provinciale, superando l’80% tra il 2003 e il 2010, e comunque mantenendosi a un livello alto anche negli ultimi anni (78,6 nel 2013, 78,3 nel 2014 e 78% nel 2015). Di contro negli Altri Comuni della provincia il peso percentuale di questa classe di età si è mantenuto ad un alto livello, ma notevolmente inferiore a quello del Comune capoluogo di Verona.</w:t>
      </w:r>
    </w:p>
    <w:p w:rsidR="00DD0FDB" w:rsidRDefault="00DD0FDB">
      <w:pPr>
        <w:jc w:val="both"/>
        <w:rPr>
          <w:sz w:val="22"/>
          <w:szCs w:val="22"/>
        </w:rPr>
      </w:pPr>
    </w:p>
    <w:p w:rsidR="00DD0FDB" w:rsidRDefault="00AD399D">
      <w:pPr>
        <w:jc w:val="both"/>
        <w:rPr>
          <w:sz w:val="22"/>
          <w:szCs w:val="22"/>
        </w:rPr>
      </w:pPr>
      <w:r>
        <w:rPr>
          <w:sz w:val="22"/>
          <w:szCs w:val="22"/>
        </w:rPr>
        <w:t>Nella classe di età 65 e più anni (Tabella V), il peso percentuale della popolazione degli stranieri è naturalmente molto basso, in quanto non supera il 3%, ma è aumentato di un punto circa tra il 2002 e il 2015 sia a livello provinciale che negli Altri Comuni della provincia, giungendo rispettivamente al 2,7 e al 2,9%. Nel Comune di Verona è aumentato, ma più leggermente, nel 2014 e 2015, giungendo rispettivamente al 2,7 e al 2,3%.</w:t>
      </w:r>
    </w:p>
    <w:p w:rsidR="00DD0FDB" w:rsidRDefault="00DD0FDB">
      <w:pPr>
        <w:jc w:val="both"/>
        <w:rPr>
          <w:b/>
          <w:sz w:val="22"/>
          <w:szCs w:val="22"/>
        </w:rPr>
      </w:pPr>
    </w:p>
    <w:p w:rsidR="00DD0FDB" w:rsidRDefault="00AD399D">
      <w:pPr>
        <w:pStyle w:val="Titolo2"/>
        <w:rPr>
          <w:rFonts w:ascii="Arial" w:eastAsia="Arial" w:hAnsi="Arial" w:cs="Arial"/>
          <w:color w:val="000000"/>
          <w:sz w:val="24"/>
          <w:szCs w:val="24"/>
        </w:rPr>
      </w:pPr>
      <w:bookmarkStart w:id="14" w:name="_Toc534975140"/>
      <w:r>
        <w:rPr>
          <w:rFonts w:ascii="Arial" w:eastAsia="Arial" w:hAnsi="Arial" w:cs="Arial"/>
          <w:color w:val="000000"/>
          <w:sz w:val="24"/>
          <w:szCs w:val="24"/>
        </w:rPr>
        <w:t xml:space="preserve">2.5 </w:t>
      </w:r>
      <w:r w:rsidR="00C72D1D">
        <w:rPr>
          <w:rFonts w:ascii="Arial" w:eastAsia="Arial" w:hAnsi="Arial" w:cs="Arial"/>
          <w:color w:val="000000"/>
          <w:sz w:val="24"/>
          <w:szCs w:val="24"/>
        </w:rPr>
        <w:t>Classi di età distinte tra italiani e stranieri</w:t>
      </w:r>
      <w:bookmarkEnd w:id="14"/>
    </w:p>
    <w:p w:rsidR="00DD0FDB" w:rsidRDefault="00AD399D">
      <w:pPr>
        <w:jc w:val="both"/>
        <w:rPr>
          <w:sz w:val="22"/>
          <w:szCs w:val="22"/>
        </w:rPr>
      </w:pPr>
      <w:r>
        <w:rPr>
          <w:sz w:val="22"/>
          <w:szCs w:val="22"/>
        </w:rPr>
        <w:t>In questo paragrafo saranno esaminate e confrontate le singole classi di età, distinguendo gli italiani dagli stranieri, sia a livello provinciale, sia distintamente nel Comune di Verona e negli Altri Comuni della Provincia, partendo dal dato base provinciale della popolazione suddivisa per classi di età.</w:t>
      </w:r>
    </w:p>
    <w:p w:rsidR="00DD0FDB" w:rsidRDefault="00AD399D">
      <w:pPr>
        <w:jc w:val="both"/>
        <w:rPr>
          <w:sz w:val="22"/>
          <w:szCs w:val="22"/>
        </w:rPr>
      </w:pPr>
      <w:r>
        <w:rPr>
          <w:sz w:val="22"/>
          <w:szCs w:val="22"/>
        </w:rPr>
        <w:t>Tenendo conto dei dati disponibili forniti dall’ISTAT, si è cercato, attraverso vari passaggi, di calcolare innanzitutto la popolazione italiana, suddivisa tra le varie classi di età. Poi si sono fatti dei confronti con i dati provinciali complessivi, e tra il Comune di Verona e gli Altri Comuni della Provincia.</w:t>
      </w:r>
    </w:p>
    <w:p w:rsidR="00C72D1D" w:rsidRDefault="00C72D1D" w:rsidP="00C72D1D">
      <w:pPr>
        <w:pStyle w:val="Titolo3"/>
        <w:spacing w:before="0" w:after="0"/>
        <w:rPr>
          <w:rFonts w:ascii="Arial" w:eastAsia="Arial" w:hAnsi="Arial" w:cs="Arial"/>
          <w:sz w:val="24"/>
          <w:szCs w:val="24"/>
        </w:rPr>
      </w:pPr>
    </w:p>
    <w:p w:rsidR="00DD0FDB" w:rsidRDefault="00AD399D" w:rsidP="00C72D1D">
      <w:pPr>
        <w:pStyle w:val="Titolo3"/>
        <w:spacing w:before="0" w:after="0"/>
        <w:rPr>
          <w:rFonts w:ascii="Arial" w:eastAsia="Arial" w:hAnsi="Arial" w:cs="Arial"/>
          <w:sz w:val="24"/>
          <w:szCs w:val="24"/>
        </w:rPr>
      </w:pPr>
      <w:bookmarkStart w:id="15" w:name="_Toc534975141"/>
      <w:r>
        <w:rPr>
          <w:rFonts w:ascii="Arial" w:eastAsia="Arial" w:hAnsi="Arial" w:cs="Arial"/>
          <w:sz w:val="24"/>
          <w:szCs w:val="24"/>
        </w:rPr>
        <w:t xml:space="preserve">2.5.1 </w:t>
      </w:r>
      <w:r w:rsidR="00C72D1D">
        <w:rPr>
          <w:rFonts w:ascii="Arial" w:eastAsia="Arial" w:hAnsi="Arial" w:cs="Arial"/>
          <w:sz w:val="24"/>
          <w:szCs w:val="24"/>
        </w:rPr>
        <w:t>Italiani e stranieri residenti nella provincia di Verona</w:t>
      </w:r>
      <w:bookmarkEnd w:id="15"/>
    </w:p>
    <w:p w:rsidR="00DD0FDB" w:rsidRDefault="00AD399D" w:rsidP="00C72D1D">
      <w:pPr>
        <w:jc w:val="both"/>
        <w:rPr>
          <w:sz w:val="22"/>
          <w:szCs w:val="22"/>
        </w:rPr>
      </w:pPr>
      <w:r>
        <w:rPr>
          <w:sz w:val="22"/>
          <w:szCs w:val="22"/>
        </w:rPr>
        <w:t>Nella prima tabella (Tabella W), tenendo conto delle percentuali delle varie classi di età indicate dall’ISTAT, è stata calcolata la popolazione assoluta delle stesse varie classi di età.</w:t>
      </w:r>
    </w:p>
    <w:p w:rsidR="00DD0FDB" w:rsidRDefault="00AD399D" w:rsidP="00C72D1D">
      <w:pPr>
        <w:jc w:val="both"/>
        <w:rPr>
          <w:sz w:val="22"/>
          <w:szCs w:val="22"/>
        </w:rPr>
      </w:pPr>
      <w:r>
        <w:rPr>
          <w:sz w:val="22"/>
          <w:szCs w:val="22"/>
        </w:rPr>
        <w:t>Nella seconda tabella (Tabella X), sottraendo la popolazione straniera, è stata calcolata la popolazione italiana, nei vari anni dal 2002 al 2015.</w:t>
      </w:r>
    </w:p>
    <w:p w:rsidR="00DD0FDB" w:rsidRDefault="00AD399D">
      <w:pPr>
        <w:jc w:val="both"/>
        <w:rPr>
          <w:sz w:val="22"/>
          <w:szCs w:val="22"/>
        </w:rPr>
      </w:pPr>
      <w:r>
        <w:rPr>
          <w:sz w:val="22"/>
          <w:szCs w:val="22"/>
        </w:rPr>
        <w:t>Nella terza tabella (Tabella Y), sottraendo alla popolazione assoluta provinciale delle varie classi di età la popolazione straniera provinciale delle stesse classi di età, è stata calcolata la popolazione italiana provinciale delle varie classi di età.</w:t>
      </w:r>
    </w:p>
    <w:p w:rsidR="00DD0FDB" w:rsidRDefault="00AD399D">
      <w:pPr>
        <w:jc w:val="both"/>
        <w:rPr>
          <w:sz w:val="22"/>
          <w:szCs w:val="22"/>
        </w:rPr>
      </w:pPr>
      <w:r>
        <w:rPr>
          <w:sz w:val="22"/>
          <w:szCs w:val="22"/>
        </w:rPr>
        <w:t>Infine nella quarta tabella (Tabella Z), suddividendo la popolazione italiana delle varie classi di età per la popolazione italiana complessiva, sono state calcolate le percentuali delle varie classi di età della stessa popolazione, sempre a livello provinciale.</w:t>
      </w:r>
    </w:p>
    <w:p w:rsidR="00DD0FDB" w:rsidRDefault="00AD399D">
      <w:pPr>
        <w:jc w:val="both"/>
        <w:rPr>
          <w:sz w:val="22"/>
          <w:szCs w:val="22"/>
        </w:rPr>
      </w:pPr>
      <w:r>
        <w:rPr>
          <w:sz w:val="22"/>
          <w:szCs w:val="22"/>
        </w:rPr>
        <w:t>Nell’ultima tabella (Tabella AA) sono messi a confronto i dati percentuali delle varie classi di età, sia tra gli italiani che tra gli stranieri.</w:t>
      </w:r>
    </w:p>
    <w:p w:rsidR="00DD0FDB" w:rsidRDefault="00AD399D">
      <w:pPr>
        <w:jc w:val="both"/>
        <w:rPr>
          <w:sz w:val="22"/>
          <w:szCs w:val="22"/>
        </w:rPr>
      </w:pPr>
      <w:r>
        <w:rPr>
          <w:sz w:val="22"/>
          <w:szCs w:val="22"/>
        </w:rPr>
        <w:t>Le ultime due tabelle e il grafico consentono di fare le osservazioni appresso indicate.</w:t>
      </w:r>
    </w:p>
    <w:p w:rsidR="00DD0FDB" w:rsidRDefault="00AD399D">
      <w:pPr>
        <w:jc w:val="both"/>
        <w:rPr>
          <w:sz w:val="22"/>
          <w:szCs w:val="22"/>
        </w:rPr>
      </w:pPr>
      <w:r>
        <w:rPr>
          <w:sz w:val="22"/>
          <w:szCs w:val="22"/>
        </w:rPr>
        <w:t xml:space="preserve">Dal 2002 al 2015 il peso percentuale della popolazione italiana provinciale 0-14 anni è aumentato leggermente nel 2003 rispetto al 2002 (dal 13,7% al 13,8%), si è mantenuto allo stesso livello del 2003 negli anni 2004, 2005, 2006 e 2007 (13,8%), si è alzato al 13,9% nel 2008 mantenendosi allo stesso livello nel 2009, 2010 e 2011, è diminuito progressivamente, ma non in misura eccessiva dal 2012 al  2015 ( rispettivamente al 13,8; 13,7; 13,5 e 13,4%). </w:t>
      </w:r>
    </w:p>
    <w:p w:rsidR="00DD0FDB" w:rsidRDefault="00AD399D">
      <w:pPr>
        <w:jc w:val="both"/>
        <w:rPr>
          <w:sz w:val="22"/>
          <w:szCs w:val="22"/>
        </w:rPr>
      </w:pPr>
      <w:r>
        <w:rPr>
          <w:sz w:val="22"/>
          <w:szCs w:val="22"/>
        </w:rPr>
        <w:t>Tra gli stranieri il peso di questa classe di età è naturalmente molto più alto: è il 21,3% nel 2002, il 21,3% nel 2012, il 21,5% nel 2013, il 21,1% nel 2014 e il 20,8% nel 2015. In questo la diminuzione del peso è avvenuta nel 2014 e nel 2015.</w:t>
      </w:r>
    </w:p>
    <w:p w:rsidR="00DD0FDB" w:rsidRDefault="00AD399D">
      <w:pPr>
        <w:jc w:val="both"/>
        <w:rPr>
          <w:sz w:val="22"/>
          <w:szCs w:val="22"/>
        </w:rPr>
      </w:pPr>
      <w:r>
        <w:rPr>
          <w:sz w:val="22"/>
          <w:szCs w:val="22"/>
        </w:rPr>
        <w:t>Il peso percentuale della popolazione italiana cosiddetta produttiva, 15-64 anni, è invece diminuito significativamente, passando dal 66,9% del 2002 al 62,8% del 2015, con un calo percentuale netto di  4 punti. La diminuzione del peso percentuale di questa classe di età è stata progressiva, anno per anno.</w:t>
      </w:r>
    </w:p>
    <w:p w:rsidR="00DD0FDB" w:rsidRDefault="00AD399D">
      <w:pPr>
        <w:jc w:val="both"/>
        <w:rPr>
          <w:sz w:val="22"/>
          <w:szCs w:val="22"/>
        </w:rPr>
      </w:pPr>
      <w:r>
        <w:rPr>
          <w:sz w:val="22"/>
          <w:szCs w:val="22"/>
        </w:rPr>
        <w:t xml:space="preserve">Tra gli stranieri il peso di questa classe di età  è molto più alto ( 76,8% nel 2002, 76,5% nel 2015), rispetto alla popolazione italiana. </w:t>
      </w:r>
    </w:p>
    <w:p w:rsidR="00DD0FDB" w:rsidRDefault="00AD399D">
      <w:pPr>
        <w:jc w:val="both"/>
        <w:rPr>
          <w:sz w:val="22"/>
          <w:szCs w:val="22"/>
        </w:rPr>
      </w:pPr>
      <w:r>
        <w:rPr>
          <w:sz w:val="22"/>
          <w:szCs w:val="22"/>
        </w:rPr>
        <w:t xml:space="preserve">La popolazione italiana matura ed anziana ha aumentato il proprio peso percentuale progressivamente, di anno in anno, dal 19,4 % del 2002 al 23,7% del 2015 registrando un incremento maggiore di 4 punti. Il peso della popolazione straniera della stessa classe di età è naturalmente molto bassa (1,9% nel 2002; 2,7% nel 2015). E’ aumentato negli ultimi anni, ma non ha raggiunto neanche il 3%.   </w:t>
      </w:r>
    </w:p>
    <w:p w:rsidR="00DD0FDB" w:rsidRDefault="00DD0FDB">
      <w:pPr>
        <w:jc w:val="both"/>
        <w:rPr>
          <w:sz w:val="22"/>
          <w:szCs w:val="22"/>
        </w:rPr>
      </w:pPr>
    </w:p>
    <w:p w:rsidR="00DD0FDB" w:rsidRDefault="00C72D1D" w:rsidP="00C72D1D">
      <w:pPr>
        <w:pStyle w:val="Titolo3"/>
        <w:spacing w:before="0" w:after="0"/>
        <w:rPr>
          <w:rFonts w:ascii="Arial" w:eastAsia="Arial" w:hAnsi="Arial" w:cs="Arial"/>
          <w:color w:val="000000"/>
          <w:sz w:val="24"/>
          <w:szCs w:val="24"/>
        </w:rPr>
      </w:pPr>
      <w:bookmarkStart w:id="16" w:name="_Toc534975142"/>
      <w:r>
        <w:rPr>
          <w:rFonts w:ascii="Arial" w:eastAsia="Arial" w:hAnsi="Arial" w:cs="Arial"/>
          <w:color w:val="000000"/>
          <w:sz w:val="24"/>
          <w:szCs w:val="24"/>
        </w:rPr>
        <w:t>2.5.2 Italiani e stranieri nel comune di Verona, per classi di età</w:t>
      </w:r>
      <w:bookmarkEnd w:id="16"/>
    </w:p>
    <w:p w:rsidR="00DD0FDB" w:rsidRDefault="00AD399D" w:rsidP="00C72D1D">
      <w:pPr>
        <w:jc w:val="both"/>
        <w:rPr>
          <w:sz w:val="22"/>
          <w:szCs w:val="22"/>
        </w:rPr>
      </w:pPr>
      <w:r>
        <w:rPr>
          <w:sz w:val="22"/>
          <w:szCs w:val="22"/>
        </w:rPr>
        <w:t>Innanzitutto diamo uno sguardo complessivo alla popolazione del Comune di Verona, distinta tra Italiani e stranieri, e al rapporto tra le varie classi di età. (Tabella AB)</w:t>
      </w:r>
    </w:p>
    <w:p w:rsidR="00DD0FDB" w:rsidRDefault="00AD399D" w:rsidP="00C72D1D">
      <w:pPr>
        <w:jc w:val="both"/>
        <w:rPr>
          <w:sz w:val="22"/>
          <w:szCs w:val="22"/>
        </w:rPr>
      </w:pPr>
      <w:r>
        <w:rPr>
          <w:sz w:val="22"/>
          <w:szCs w:val="22"/>
        </w:rPr>
        <w:t>La tabella e il grafico (Tabella AB) riguardanti il Comune di Verona mettono in evidenza che dal 2002 al 2015 la popolazione straniera residente nel Comune capoluogo ha aumentato il proprio peso percentuale dal 6,1 al 14,1% e che di contro la popolazione prettamente italiana è passata dal 93,9 % del 2002 al 85,9%, subendo un calo di 8 punti.</w:t>
      </w:r>
    </w:p>
    <w:p w:rsidR="00DD0FDB" w:rsidRDefault="00DD0FDB">
      <w:pPr>
        <w:jc w:val="both"/>
        <w:rPr>
          <w:sz w:val="22"/>
          <w:szCs w:val="22"/>
        </w:rPr>
      </w:pPr>
    </w:p>
    <w:p w:rsidR="00DD0FDB" w:rsidRPr="00CB3182" w:rsidRDefault="00AD399D">
      <w:pPr>
        <w:jc w:val="both"/>
        <w:rPr>
          <w:sz w:val="22"/>
          <w:szCs w:val="22"/>
        </w:rPr>
      </w:pPr>
      <w:r>
        <w:rPr>
          <w:sz w:val="22"/>
          <w:szCs w:val="22"/>
        </w:rPr>
        <w:t xml:space="preserve">Tra il 2002 e il 2015 il Comune di Verona:  ha mantenuto lo stesso livello percentuale nella classe 0-14 anni, al 12,7%, con qualche lieve variazione verificatasi nel quinquennio 2006-2010 ( 12,9%) e nel </w:t>
      </w:r>
      <w:r>
        <w:rPr>
          <w:sz w:val="22"/>
          <w:szCs w:val="22"/>
        </w:rPr>
        <w:lastRenderedPageBreak/>
        <w:t xml:space="preserve">quadriennio 2011-2014 (12,8%); ha visto diminuire il peso percentuale nella classe produttiva 15-64 anni, passata progressivamente  dal 65,8% del 2002 al 62,2% del 2015, con una perdita secca di 3,6 punti percentuali; ha registrato un incremento significativo del peso rappresentato dalla classe anziana  65 e più anni, passata progressivamente, di anno in anno, dal 21,5 al 25,1%, con un aumento di 3,6 </w:t>
      </w:r>
      <w:r w:rsidRPr="00CB3182">
        <w:rPr>
          <w:sz w:val="22"/>
          <w:szCs w:val="22"/>
        </w:rPr>
        <w:t>punti. (Tabella AC)</w:t>
      </w:r>
    </w:p>
    <w:p w:rsidR="00DD0FDB" w:rsidRPr="00CB3182" w:rsidRDefault="00DD0FDB">
      <w:pPr>
        <w:jc w:val="both"/>
        <w:rPr>
          <w:sz w:val="22"/>
          <w:szCs w:val="22"/>
        </w:rPr>
      </w:pPr>
    </w:p>
    <w:p w:rsidR="00DD0FDB" w:rsidRPr="00CB3182" w:rsidRDefault="00AD399D">
      <w:pPr>
        <w:jc w:val="both"/>
        <w:rPr>
          <w:sz w:val="22"/>
          <w:szCs w:val="22"/>
        </w:rPr>
      </w:pPr>
      <w:r w:rsidRPr="00CB3182">
        <w:rPr>
          <w:sz w:val="22"/>
          <w:szCs w:val="22"/>
        </w:rPr>
        <w:t>Qui di seguito viene effettuata la suddivisione tra italiani e stranieri, nell’ambito delle singole classi di età. (Tabella AD)</w:t>
      </w:r>
    </w:p>
    <w:p w:rsidR="00DD0FDB" w:rsidRPr="00CB3182" w:rsidRDefault="00DD0FDB">
      <w:pPr>
        <w:jc w:val="both"/>
        <w:rPr>
          <w:sz w:val="22"/>
          <w:szCs w:val="22"/>
        </w:rPr>
      </w:pPr>
    </w:p>
    <w:p w:rsidR="00DD0FDB" w:rsidRPr="00CB3182" w:rsidRDefault="00AD399D">
      <w:pPr>
        <w:jc w:val="both"/>
        <w:rPr>
          <w:sz w:val="22"/>
          <w:szCs w:val="22"/>
        </w:rPr>
      </w:pPr>
      <w:r w:rsidRPr="00CB3182">
        <w:rPr>
          <w:sz w:val="22"/>
          <w:szCs w:val="22"/>
        </w:rPr>
        <w:t>Dalle tabelle e ai grafici (Tabella AD), si evidenzia che dal 2002 al 2015 nel Comune di Verona la popolazione italiana infantile ed adolescenziale è diminuita significativamente, sia in misura assoluta, sia percentualmente, mentre di contro la popolazione straniera ha mostrato una netta tendenza all’aumento. Infatti la popolazione italiana della classe 0-14 anni è diminuita da 29.357 a 25.670 unità, passando dal 91,2 al 78,1% del proprio peso all’interno della stessa classe residente nel Comune. Rispetto al 2002 essa è diminuita di quasi 13 punti percentuali, scendendo nel 2015 all’ 87,4% dal 100% iniziale, preso a base.</w:t>
      </w:r>
    </w:p>
    <w:p w:rsidR="00DD0FDB" w:rsidRPr="00CB3182" w:rsidRDefault="00AD399D">
      <w:pPr>
        <w:jc w:val="both"/>
        <w:rPr>
          <w:sz w:val="22"/>
          <w:szCs w:val="22"/>
        </w:rPr>
      </w:pPr>
      <w:r w:rsidRPr="00CB3182">
        <w:rPr>
          <w:sz w:val="22"/>
          <w:szCs w:val="22"/>
        </w:rPr>
        <w:t>La popolazione straniera è aumentata da 2.839 del 2002 a 7.193 unità del 2015, con un incremento del 153,4% rispetto all’anno considerato base. Il suo peso percentuale, nello periodo di tempo preso in esame, nell’ambito della stessa classe di età, è più che raddoppiato, passando dall’8,8% al 21,9%. Nel 2015 essa, però, registra un leggero decremento rispetto ai due anni precedenti.</w:t>
      </w:r>
    </w:p>
    <w:p w:rsidR="00DD0FDB" w:rsidRPr="00CB3182" w:rsidRDefault="00DD0FDB">
      <w:pPr>
        <w:jc w:val="both"/>
        <w:rPr>
          <w:sz w:val="22"/>
          <w:szCs w:val="22"/>
        </w:rPr>
      </w:pPr>
    </w:p>
    <w:p w:rsidR="00DD0FDB" w:rsidRDefault="00AD399D">
      <w:pPr>
        <w:jc w:val="both"/>
        <w:rPr>
          <w:sz w:val="22"/>
          <w:szCs w:val="22"/>
        </w:rPr>
      </w:pPr>
      <w:r w:rsidRPr="00CB3182">
        <w:rPr>
          <w:sz w:val="22"/>
          <w:szCs w:val="22"/>
        </w:rPr>
        <w:t>Dalla prima tabella e dai grafici sovrastanti (Tabelle AE), risulta evidente che nel comune di Verona, dal 2002 al 2015, la popolazione italiana della classe produttiva 15-64 anni è diminuita sia in termini assoluti, passando da 154.510 a 132.496 persone, sia percentualmente, come peso rispetto alla popolazione complessiva della stessa classe, passando dal 92,6 % del 2002 all’82,3% del 2015, con un calo netto di 10 punti. Considerando il 2002 anno base la popolazione italiana di questa classe di età è diminuita di quasi il 15% (14,2%).</w:t>
      </w:r>
    </w:p>
    <w:p w:rsidR="00DD0FDB" w:rsidRDefault="00DD0FDB">
      <w:pPr>
        <w:jc w:val="both"/>
        <w:rPr>
          <w:sz w:val="22"/>
          <w:szCs w:val="22"/>
        </w:rPr>
      </w:pPr>
    </w:p>
    <w:p w:rsidR="00DD0FDB" w:rsidRDefault="00AD399D">
      <w:pPr>
        <w:jc w:val="both"/>
        <w:rPr>
          <w:sz w:val="22"/>
          <w:szCs w:val="22"/>
        </w:rPr>
      </w:pPr>
      <w:r>
        <w:rPr>
          <w:sz w:val="22"/>
          <w:szCs w:val="22"/>
        </w:rPr>
        <w:t>La popolazione straniera (Tabella AF), invece, nello stesso periodo di tempo, è aumentata significativamente, sia in termini assoluti più che raddoppiando il proprio numero (da 12.298 a 28.456 unità), sia in misura percentuale, portando il proprio peso rispetto alla popolazione complessiva di questa classe di età dal 7,4  del 2002 al 17,7% del 2015.  Considerando il 2002 anno base la popolazione straniera è aumentata del 131,4%. Essa, però, tra il 2015 e il 2014 è diminuita di quasi 1.000 unità in termini assoluti e dello 0,4% in percentuale. Questo ha comportato contemporaneamente, nel 2015, un leggero incremento dello 0,4% della popolazione italiana, che, però è ugualmente diminuita in termini assoluti rispetto al 2014, passando da 132913 a 132496 unità. Tale fenomeno deriva dalla diminuzione della popolazione residente complessiva appartenente a questa classe di età, verificatasi tra il 2015 e il 2014.</w:t>
      </w:r>
    </w:p>
    <w:p w:rsidR="00DD0FDB" w:rsidRDefault="00AD399D">
      <w:pPr>
        <w:jc w:val="both"/>
        <w:rPr>
          <w:sz w:val="22"/>
          <w:szCs w:val="22"/>
        </w:rPr>
      </w:pPr>
      <w:r>
        <w:rPr>
          <w:sz w:val="22"/>
          <w:szCs w:val="22"/>
        </w:rPr>
        <w:t xml:space="preserve">Nella classe di età anziana dai 65 anni e più, la popolazione italiana, dal 2002 al 2015, è aumentata in termini assoluti, passando da 54.210 a 64.094 abitanti (Tabella AG), ma ha diminuito il proprio peso percentuale dello 0,8%, passando dal 99,5 al 98,7%. </w:t>
      </w:r>
    </w:p>
    <w:p w:rsidR="00DD0FDB" w:rsidRDefault="00AD399D">
      <w:pPr>
        <w:jc w:val="both"/>
        <w:rPr>
          <w:sz w:val="22"/>
          <w:szCs w:val="22"/>
        </w:rPr>
      </w:pPr>
      <w:r>
        <w:rPr>
          <w:sz w:val="22"/>
          <w:szCs w:val="22"/>
        </w:rPr>
        <w:t>Analizzando l’incremento della popolazione verificatosi dal 2002 al 2015 e prendendo il 2002 come anno base uguale a 100, la popolazione italiana è aumentata del 18% (Tabella AG).</w:t>
      </w:r>
    </w:p>
    <w:p w:rsidR="00DD0FDB" w:rsidRDefault="00AD399D">
      <w:pPr>
        <w:jc w:val="both"/>
        <w:rPr>
          <w:sz w:val="22"/>
          <w:szCs w:val="22"/>
        </w:rPr>
      </w:pPr>
      <w:r>
        <w:rPr>
          <w:sz w:val="22"/>
          <w:szCs w:val="22"/>
        </w:rPr>
        <w:t>La popolazione straniera ha naturalmente aumentato il proprio peso della stessa percentuale dello 0,8%, ma esso è rimasto molto basso, passando solo dallo 0,5% del 2002 all’1,3% del 2015, nonostante rispetto all’anno base 2002 abbia subito un incremento di quasi il 200% (191,2) (Tabella AG) . In definitiva la popolazione straniera non ha modificato sostanzialmente la struttura della popolazione anziana residente nel Comune di Verona, attestandosi ugualmente su valori molto bassi, che non hanno raggiunto le 1.000 unità.</w:t>
      </w:r>
      <w:bookmarkStart w:id="17" w:name="_z337ya" w:colFirst="0" w:colLast="0"/>
      <w:bookmarkEnd w:id="17"/>
    </w:p>
    <w:p w:rsidR="00DD0FDB" w:rsidRDefault="00DD0FDB">
      <w:pPr>
        <w:jc w:val="both"/>
        <w:rPr>
          <w:sz w:val="22"/>
          <w:szCs w:val="22"/>
        </w:rPr>
      </w:pPr>
    </w:p>
    <w:p w:rsidR="00DD0FDB" w:rsidRDefault="00AD399D">
      <w:pPr>
        <w:jc w:val="both"/>
        <w:rPr>
          <w:sz w:val="22"/>
          <w:szCs w:val="22"/>
        </w:rPr>
      </w:pPr>
      <w:r>
        <w:rPr>
          <w:sz w:val="22"/>
          <w:szCs w:val="22"/>
        </w:rPr>
        <w:t xml:space="preserve">Esaminando le classi di età della popolazione prettamente italiana, nell’ambito del Comune di Verona, si evidenzia che dal 2002 al 2015 il peso della classe infantile-adolescenziale è diminuito dal 12,3% </w:t>
      </w:r>
      <w:r w:rsidRPr="00CB3182">
        <w:rPr>
          <w:sz w:val="22"/>
          <w:szCs w:val="22"/>
        </w:rPr>
        <w:t>all’11,5% a partire dal 2008 (Tabella AH), quello della classe produttiva 15-64 anni è diminuito</w:t>
      </w:r>
      <w:r>
        <w:rPr>
          <w:sz w:val="22"/>
          <w:szCs w:val="22"/>
        </w:rPr>
        <w:t xml:space="preserve"> </w:t>
      </w:r>
      <w:r>
        <w:rPr>
          <w:sz w:val="22"/>
          <w:szCs w:val="22"/>
        </w:rPr>
        <w:lastRenderedPageBreak/>
        <w:t xml:space="preserve">progressivamente dal 64,9% al 59,6% e quello della classe anziana è aumentato significativamente dal 22,8% al 28,8%. Questo vuol dire che lo squilibrio demografico, esistente già nel 2002, nel rapporto tra le tre classi di età è aumentato. </w:t>
      </w:r>
    </w:p>
    <w:p w:rsidR="00DD0FDB" w:rsidRDefault="00DD0FDB">
      <w:pPr>
        <w:jc w:val="both"/>
        <w:rPr>
          <w:sz w:val="22"/>
          <w:szCs w:val="22"/>
        </w:rPr>
      </w:pPr>
    </w:p>
    <w:p w:rsidR="00DD0FDB" w:rsidRDefault="00AD399D" w:rsidP="00C72D1D">
      <w:pPr>
        <w:pStyle w:val="Titolo3"/>
        <w:spacing w:before="0" w:after="0"/>
        <w:rPr>
          <w:rFonts w:ascii="Arial" w:eastAsia="Arial" w:hAnsi="Arial" w:cs="Arial"/>
          <w:color w:val="000000"/>
          <w:sz w:val="24"/>
          <w:szCs w:val="24"/>
        </w:rPr>
      </w:pPr>
      <w:bookmarkStart w:id="18" w:name="_Toc534975143"/>
      <w:r>
        <w:rPr>
          <w:rFonts w:ascii="Arial" w:eastAsia="Arial" w:hAnsi="Arial" w:cs="Arial"/>
          <w:color w:val="000000"/>
          <w:sz w:val="24"/>
          <w:szCs w:val="24"/>
        </w:rPr>
        <w:t xml:space="preserve">2.5.3 </w:t>
      </w:r>
      <w:r w:rsidR="00C72D1D">
        <w:rPr>
          <w:rFonts w:ascii="Arial" w:eastAsia="Arial" w:hAnsi="Arial" w:cs="Arial"/>
          <w:color w:val="000000"/>
          <w:sz w:val="24"/>
          <w:szCs w:val="24"/>
        </w:rPr>
        <w:t>Italiani e stranieri negli altri comuni della provincia, per classi di età</w:t>
      </w:r>
      <w:bookmarkEnd w:id="18"/>
    </w:p>
    <w:p w:rsidR="00482AD7" w:rsidRDefault="00AD399D">
      <w:pPr>
        <w:jc w:val="both"/>
        <w:rPr>
          <w:sz w:val="22"/>
          <w:szCs w:val="22"/>
        </w:rPr>
      </w:pPr>
      <w:r>
        <w:rPr>
          <w:sz w:val="22"/>
          <w:szCs w:val="22"/>
        </w:rPr>
        <w:t>Come è stato fatto per il Comune di Verona, diamo, innanzitutto, uno sguardo complessivo alla popolazione degli Altri Comuni della Provincia, distinta tra italiani e stranieri, e al rapporto tra le varie classi di età. (Tabella AI)</w:t>
      </w:r>
    </w:p>
    <w:p w:rsidR="00CB3182" w:rsidRDefault="00CB3182">
      <w:pPr>
        <w:jc w:val="both"/>
        <w:rPr>
          <w:b/>
          <w:color w:val="4472C4"/>
          <w:sz w:val="20"/>
          <w:szCs w:val="20"/>
        </w:rPr>
      </w:pPr>
    </w:p>
    <w:p w:rsidR="00DD0FDB" w:rsidRDefault="00DD0FDB">
      <w:pPr>
        <w:jc w:val="both"/>
        <w:rPr>
          <w:b/>
          <w:color w:val="4472C4"/>
          <w:sz w:val="20"/>
          <w:szCs w:val="20"/>
        </w:rPr>
      </w:pPr>
    </w:p>
    <w:p w:rsidR="00DD0FDB" w:rsidRDefault="00AD399D">
      <w:pPr>
        <w:jc w:val="both"/>
        <w:rPr>
          <w:sz w:val="22"/>
          <w:szCs w:val="22"/>
        </w:rPr>
      </w:pPr>
      <w:r>
        <w:rPr>
          <w:noProof/>
          <w:sz w:val="22"/>
          <w:szCs w:val="22"/>
        </w:rPr>
        <w:drawing>
          <wp:inline distT="0" distB="0" distL="0" distR="0" wp14:anchorId="218F411A" wp14:editId="0FC13733">
            <wp:extent cx="6357668" cy="2691442"/>
            <wp:effectExtent l="0" t="0" r="508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6356985" cy="2691153"/>
                    </a:xfrm>
                    <a:prstGeom prst="rect">
                      <a:avLst/>
                    </a:prstGeom>
                    <a:ln/>
                  </pic:spPr>
                </pic:pic>
              </a:graphicData>
            </a:graphic>
          </wp:inline>
        </w:drawing>
      </w:r>
    </w:p>
    <w:p w:rsidR="00CB3182" w:rsidRPr="00CB3182" w:rsidRDefault="00CB3182" w:rsidP="00CB3182">
      <w:pPr>
        <w:jc w:val="both"/>
        <w:rPr>
          <w:b/>
          <w:color w:val="4472C4"/>
          <w:sz w:val="16"/>
          <w:szCs w:val="16"/>
        </w:rPr>
      </w:pPr>
    </w:p>
    <w:p w:rsidR="00CB3182" w:rsidRPr="00525607" w:rsidRDefault="00CB3182" w:rsidP="00CB3182">
      <w:pPr>
        <w:jc w:val="both"/>
        <w:rPr>
          <w:b/>
          <w:color w:val="4472C4"/>
          <w:sz w:val="16"/>
          <w:szCs w:val="16"/>
        </w:rPr>
      </w:pPr>
      <w:r w:rsidRPr="00525607">
        <w:rPr>
          <w:b/>
          <w:color w:val="4472C4"/>
          <w:sz w:val="16"/>
          <w:szCs w:val="16"/>
        </w:rPr>
        <w:t>Figura 4 - Altri Comuni. Suddivisione % della popolazione tra Italiani e stranieri. Anni 2002-2015</w:t>
      </w:r>
    </w:p>
    <w:p w:rsidR="00DD0FDB" w:rsidRDefault="00DD0FDB">
      <w:pPr>
        <w:jc w:val="both"/>
        <w:rPr>
          <w:sz w:val="22"/>
          <w:szCs w:val="22"/>
        </w:rPr>
      </w:pPr>
    </w:p>
    <w:p w:rsidR="00DD0FDB" w:rsidRDefault="00AD399D">
      <w:pPr>
        <w:jc w:val="both"/>
        <w:rPr>
          <w:sz w:val="22"/>
          <w:szCs w:val="22"/>
        </w:rPr>
      </w:pPr>
      <w:r>
        <w:rPr>
          <w:sz w:val="22"/>
          <w:szCs w:val="22"/>
        </w:rPr>
        <w:t>Negli Altri Comuni della Provincia dal 2002 al 2015 la popolazione residente straniera è aumentata dal 4,5 al 10,6%, mentre, di contro, la popolazione italiana è diminuita dal 95,5 all’89,4%, subendo, quindi, un calo di 6</w:t>
      </w:r>
      <w:r w:rsidRPr="00CB3182">
        <w:rPr>
          <w:sz w:val="22"/>
          <w:szCs w:val="22"/>
        </w:rPr>
        <w:t>,1 punti. (Tabella AI)</w:t>
      </w:r>
    </w:p>
    <w:p w:rsidR="00DD0FDB" w:rsidRDefault="00DD0FDB">
      <w:pPr>
        <w:jc w:val="both"/>
        <w:rPr>
          <w:sz w:val="22"/>
          <w:szCs w:val="22"/>
        </w:rPr>
      </w:pPr>
    </w:p>
    <w:p w:rsidR="00DD0FDB" w:rsidRDefault="00AD399D">
      <w:pPr>
        <w:jc w:val="both"/>
        <w:rPr>
          <w:sz w:val="22"/>
          <w:szCs w:val="22"/>
        </w:rPr>
      </w:pPr>
      <w:r>
        <w:rPr>
          <w:sz w:val="22"/>
          <w:szCs w:val="22"/>
        </w:rPr>
        <w:t>Tra il 2002 e il 2015 gli Altri Comuni della Provincia di Verona, considerati nel loro insieme (Tabella AJ): hanno diminuito leggermente il loro peso percentuale nella classe 0-14 anni, passando dal 15,5 al 15%, diminuzione che si è verificata negli ultimi cinque anni ( dal 2011 al 2015), mentre negli anni precedenti avevano registrato un aumento percentuale progressivo, giungendo al 16,5% nel 2009 e nel 2010; hanno visto diminuire il peso della classe produttiva 15-64 anni, passata progressivamente dal 69,0% del 2002  al 65,1% del 2015, con una perdita secca di quasi 4 punti; di contro naturalmente hanno registrato un aumento progressivo del peso rappresentato dalla classe anziana, dai 65 e più anni, che è passato dal 15,5% del 2002 al 19,9% del 2015.</w:t>
      </w:r>
    </w:p>
    <w:p w:rsidR="00DD0FDB" w:rsidRDefault="00DD0FDB">
      <w:pPr>
        <w:jc w:val="both"/>
        <w:rPr>
          <w:sz w:val="22"/>
          <w:szCs w:val="22"/>
        </w:rPr>
      </w:pPr>
    </w:p>
    <w:p w:rsidR="00DD0FDB" w:rsidRDefault="00AD399D">
      <w:pPr>
        <w:jc w:val="both"/>
        <w:rPr>
          <w:sz w:val="22"/>
          <w:szCs w:val="22"/>
        </w:rPr>
      </w:pPr>
      <w:r>
        <w:rPr>
          <w:sz w:val="22"/>
          <w:szCs w:val="22"/>
        </w:rPr>
        <w:t>Qui di seguito, a questo punto, viene effettuata la suddivisione tra Italiani e stranieri, nell’ambito delle singole classi di età, sempre negli Altri Comuni della Provincia. (Tabella AK)</w:t>
      </w:r>
    </w:p>
    <w:p w:rsidR="00DD0FDB" w:rsidRPr="00482AD7" w:rsidRDefault="00DD0FDB">
      <w:pPr>
        <w:jc w:val="both"/>
        <w:rPr>
          <w:sz w:val="16"/>
          <w:szCs w:val="16"/>
        </w:rPr>
      </w:pPr>
    </w:p>
    <w:p w:rsidR="00DD0FDB" w:rsidRDefault="00AD399D">
      <w:pPr>
        <w:jc w:val="both"/>
      </w:pPr>
      <w:r>
        <w:rPr>
          <w:noProof/>
        </w:rPr>
        <w:lastRenderedPageBreak/>
        <w:drawing>
          <wp:inline distT="0" distB="0" distL="0" distR="0" wp14:anchorId="026F4E36" wp14:editId="03182751">
            <wp:extent cx="5486400" cy="2881223"/>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486400" cy="2881223"/>
                    </a:xfrm>
                    <a:prstGeom prst="rect">
                      <a:avLst/>
                    </a:prstGeom>
                    <a:ln/>
                  </pic:spPr>
                </pic:pic>
              </a:graphicData>
            </a:graphic>
          </wp:inline>
        </w:drawing>
      </w:r>
    </w:p>
    <w:p w:rsidR="00CB3182" w:rsidRPr="00CB3182" w:rsidRDefault="00CB3182">
      <w:pPr>
        <w:jc w:val="both"/>
        <w:rPr>
          <w:b/>
          <w:color w:val="4472C4"/>
          <w:sz w:val="16"/>
          <w:szCs w:val="16"/>
        </w:rPr>
      </w:pPr>
    </w:p>
    <w:p w:rsidR="00C72D1D" w:rsidRPr="00525607" w:rsidRDefault="00CB3182">
      <w:pPr>
        <w:jc w:val="both"/>
        <w:rPr>
          <w:b/>
          <w:color w:val="4472C4"/>
          <w:sz w:val="16"/>
          <w:szCs w:val="16"/>
        </w:rPr>
      </w:pPr>
      <w:r w:rsidRPr="00525607">
        <w:rPr>
          <w:b/>
          <w:color w:val="4472C4"/>
          <w:sz w:val="16"/>
          <w:szCs w:val="16"/>
        </w:rPr>
        <w:t>Figura 5 - Altri Comuni della Provincia di Verona. Italiani e stranieri. Classe di età 0-14 anni. Anni 2002-2015</w:t>
      </w:r>
    </w:p>
    <w:p w:rsidR="00CB3182" w:rsidRPr="00C72D1D" w:rsidRDefault="00CB3182">
      <w:pPr>
        <w:jc w:val="both"/>
        <w:rPr>
          <w:sz w:val="16"/>
          <w:szCs w:val="16"/>
        </w:rPr>
      </w:pPr>
    </w:p>
    <w:p w:rsidR="00DD0FDB" w:rsidRDefault="00AD399D">
      <w:pPr>
        <w:jc w:val="both"/>
        <w:rPr>
          <w:sz w:val="22"/>
          <w:szCs w:val="22"/>
        </w:rPr>
      </w:pPr>
      <w:r>
        <w:rPr>
          <w:sz w:val="22"/>
          <w:szCs w:val="22"/>
        </w:rPr>
        <w:t>Dalla prima tabella e dai grafici sovrastanti (Tabella AK), si evidenzia che dal 2002 al 2015 negli Altri Comuni della Provincia la popolazione italiana infantile ed adolescenziale è aumentata in misura assoluta, passando da 82.883 unità del 2002 a 84.433 unità del 2015, ma è diminuita in misura significativa percentuale, passando dal 93,3% del 2002 all’84,8% del 2015, con un leggero aumento nel 2014 e 2015. La popolazione straniera ha mostrato, invece, una netta tendenza all’aumento, passando dal 6,7% del 2002 al 15,2% del 2015, ma mostrando una diminuzione nel 2015 rispetto all’anno precedente (15,2 contro il 15,8%).</w:t>
      </w:r>
    </w:p>
    <w:p w:rsidR="00482AD7" w:rsidRDefault="00AD399D">
      <w:pPr>
        <w:jc w:val="both"/>
        <w:rPr>
          <w:sz w:val="22"/>
          <w:szCs w:val="22"/>
        </w:rPr>
      </w:pPr>
      <w:r>
        <w:rPr>
          <w:sz w:val="22"/>
          <w:szCs w:val="22"/>
        </w:rPr>
        <w:t>Rispetto al 2002 la popolazione italiana della classe 0-14 anni è aumentata di quasi il 2% (1,9%), mentre la popolazione straniera è aumentata del 152%, passando dal 5.992 unità registrate nel 2002 a 15.098 del 2015. La popolazione straniera, però, nel 2014 e 2015 ha visto diminuire il proprio incremento rispetto al 2013. (Tabella AK).</w:t>
      </w:r>
    </w:p>
    <w:p w:rsidR="00CB3182" w:rsidRDefault="00CB3182">
      <w:pPr>
        <w:jc w:val="both"/>
        <w:rPr>
          <w:sz w:val="16"/>
          <w:szCs w:val="16"/>
        </w:rPr>
      </w:pPr>
    </w:p>
    <w:p w:rsidR="00CB3182" w:rsidRPr="00CB3182" w:rsidRDefault="00CB3182">
      <w:pPr>
        <w:jc w:val="both"/>
        <w:rPr>
          <w:sz w:val="16"/>
          <w:szCs w:val="16"/>
        </w:rPr>
      </w:pPr>
    </w:p>
    <w:p w:rsidR="00DD0FDB" w:rsidRDefault="00AD399D">
      <w:pPr>
        <w:jc w:val="both"/>
        <w:rPr>
          <w:sz w:val="22"/>
          <w:szCs w:val="22"/>
        </w:rPr>
      </w:pPr>
      <w:r>
        <w:rPr>
          <w:noProof/>
          <w:sz w:val="22"/>
          <w:szCs w:val="22"/>
        </w:rPr>
        <w:drawing>
          <wp:inline distT="0" distB="0" distL="0" distR="0" wp14:anchorId="50A8FCA8" wp14:editId="7DF1ACA3">
            <wp:extent cx="5305246" cy="2976114"/>
            <wp:effectExtent l="0" t="0" r="0" b="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5309925" cy="2978739"/>
                    </a:xfrm>
                    <a:prstGeom prst="rect">
                      <a:avLst/>
                    </a:prstGeom>
                    <a:ln/>
                  </pic:spPr>
                </pic:pic>
              </a:graphicData>
            </a:graphic>
          </wp:inline>
        </w:drawing>
      </w:r>
    </w:p>
    <w:p w:rsidR="00CB3182" w:rsidRPr="00CB3182" w:rsidRDefault="00CB3182" w:rsidP="00CB3182">
      <w:pPr>
        <w:jc w:val="both"/>
        <w:rPr>
          <w:b/>
          <w:color w:val="4472C4"/>
          <w:sz w:val="16"/>
          <w:szCs w:val="16"/>
        </w:rPr>
      </w:pPr>
    </w:p>
    <w:p w:rsidR="00CB3182" w:rsidRPr="00525607" w:rsidRDefault="00CB3182" w:rsidP="00CB3182">
      <w:pPr>
        <w:jc w:val="both"/>
        <w:rPr>
          <w:b/>
          <w:color w:val="4472C4"/>
          <w:sz w:val="16"/>
          <w:szCs w:val="16"/>
        </w:rPr>
      </w:pPr>
      <w:r w:rsidRPr="00525607">
        <w:rPr>
          <w:b/>
          <w:color w:val="4472C4"/>
          <w:sz w:val="16"/>
          <w:szCs w:val="16"/>
        </w:rPr>
        <w:t>Figura 6 - Altri Comuni. Suddivisione % della popolazione tra Italiani e stranieri. Anni 2002-2015</w:t>
      </w:r>
    </w:p>
    <w:p w:rsidR="00DD0FDB" w:rsidRDefault="00DD0FDB">
      <w:pPr>
        <w:jc w:val="both"/>
        <w:rPr>
          <w:sz w:val="22"/>
          <w:szCs w:val="22"/>
        </w:rPr>
      </w:pPr>
    </w:p>
    <w:p w:rsidR="00DD0FDB" w:rsidRDefault="00AD399D">
      <w:pPr>
        <w:jc w:val="both"/>
        <w:rPr>
          <w:sz w:val="22"/>
          <w:szCs w:val="22"/>
        </w:rPr>
      </w:pPr>
      <w:r>
        <w:rPr>
          <w:sz w:val="22"/>
          <w:szCs w:val="22"/>
        </w:rPr>
        <w:lastRenderedPageBreak/>
        <w:t>Dalla prima tabella e dai grafici sovrastanti (Tabella AL), risulta evidente che negli Altri Comuni della Provincia di Verona, dal 2002 al 2015, la popolazione italiana della classe produttiva 15-64 anni è aumentata leggermente in termini assoluti, passando da 376.039 a 378.550 unità, ma è diminuita percentualmente, come peso specifico rispetto alla popolazione della stessa classe, passando dal 95,0 all’87,6% con un calo di quasi 8 punti. Essa, però, è aumentata sia in misura assoluta che percentuale, nel 2014 e nel 2015. Considerando il 2002 come anno base la popolazione italiana di questa classe di età è aumentata solo dello 0,7%. (Tabella AL)</w:t>
      </w:r>
    </w:p>
    <w:p w:rsidR="00DD0FDB" w:rsidRDefault="00AD399D">
      <w:pPr>
        <w:jc w:val="both"/>
        <w:rPr>
          <w:sz w:val="22"/>
          <w:szCs w:val="22"/>
        </w:rPr>
      </w:pPr>
      <w:r>
        <w:rPr>
          <w:sz w:val="22"/>
          <w:szCs w:val="22"/>
        </w:rPr>
        <w:t>La popolazione straniera, invece, nello stesso arco di tempo, è aumentata significativamente sia in cifre assolute (passando da 19.599 del 2002 a 53.414 del 2015), sia in termini percentuali, portando il proprio peso rispetto alla popolazione complessiva di questa classe di età dal 5,0 del 2002 al 12,4% del 2015, con un incremento superiore a 7 punti. Essa, però, nel 2015 è diminuita, anche se leggermente, sia in termini assoluti che percentuali. Considerando il 2002 anno base la popolazione straniera è aumentata del 172,5%, mentre, come si è visto, la popolazione italiana è aumentata solo dello 0,7%. (Tabella AL).</w:t>
      </w:r>
    </w:p>
    <w:p w:rsidR="00DD0FDB" w:rsidRDefault="00DD0FDB">
      <w:pPr>
        <w:jc w:val="both"/>
        <w:rPr>
          <w:sz w:val="22"/>
          <w:szCs w:val="22"/>
        </w:rPr>
      </w:pPr>
    </w:p>
    <w:p w:rsidR="00DD0FDB" w:rsidRDefault="00AD399D">
      <w:pPr>
        <w:jc w:val="both"/>
        <w:rPr>
          <w:sz w:val="22"/>
          <w:szCs w:val="22"/>
        </w:rPr>
      </w:pPr>
      <w:r>
        <w:rPr>
          <w:sz w:val="22"/>
          <w:szCs w:val="22"/>
        </w:rPr>
        <w:t>Nella classe di età anziana dai 65 anni e più (Tabella AM), la popolazione italiana, dal 2002 al 2015, è aumentata in termini assoluti passando da 88.381 a 130.012 persone, ma ha diminuito il proprio peso percentuale dello 0,9% passando dal 99,4 al 98,5%, perché nello stesso periodo è aumentato il peso rappresentato dagli stranieri, che dallo 0,6 % del 2002 è pervenuto progressivamente all’1,5% nel 2015.</w:t>
      </w:r>
    </w:p>
    <w:p w:rsidR="00DD0FDB" w:rsidRDefault="00AD399D">
      <w:pPr>
        <w:jc w:val="both"/>
        <w:rPr>
          <w:sz w:val="22"/>
          <w:szCs w:val="22"/>
        </w:rPr>
      </w:pPr>
      <w:r>
        <w:rPr>
          <w:sz w:val="22"/>
          <w:szCs w:val="22"/>
        </w:rPr>
        <w:t xml:space="preserve">Analizzando l’incremento della popolazione registrato tra il 2002 e il 2015 e prendendo il 2002 come anno base = a 100, la popolazione italiana anziana è aumentata del 47,1%, mentre la popolazione straniera è aumentata del 311,3%. L’incremento della popolazione straniera è percentualmente molto alto, ma si muove all’interno di cifre molto basse (494 persone nel 2002 e 2032 anziani nel 2015). </w:t>
      </w:r>
    </w:p>
    <w:p w:rsidR="00DD0FDB" w:rsidRDefault="00DD0FDB">
      <w:pPr>
        <w:jc w:val="both"/>
        <w:rPr>
          <w:sz w:val="22"/>
          <w:szCs w:val="22"/>
        </w:rPr>
      </w:pPr>
      <w:bookmarkStart w:id="19" w:name="_1y810tw" w:colFirst="0" w:colLast="0"/>
      <w:bookmarkEnd w:id="19"/>
    </w:p>
    <w:p w:rsidR="00DD0FDB" w:rsidRPr="00CB3182" w:rsidRDefault="00AD399D">
      <w:pPr>
        <w:jc w:val="both"/>
        <w:rPr>
          <w:sz w:val="22"/>
          <w:szCs w:val="22"/>
        </w:rPr>
      </w:pPr>
      <w:r>
        <w:rPr>
          <w:sz w:val="22"/>
          <w:szCs w:val="22"/>
        </w:rPr>
        <w:t>Negli Altri Comuni della Provincia (Tabella AN) la popolazione italiana manifesta le stesse tendenze esistenti nel Comune di Verona: diminuzione del peso della classe infantile-adolescenziale 0-14 anni, passato dal 15,1% al 14,2%; diminuzione del peso della classe produttiva, passato dal 68,7% al 63,8%; incremento del peso della classe anziana, passato dal 16,1% al 21,9%. Ma dal confronto con il Comune di Verona, si evidenzia una situazione di minore squilibrio demografico, in quanto negli Altri Comuni il peso delle tre classi di età si è mantenuto ad un livello più favorevole.  Nel 2015 il peso della classe 0-14 anni è ancora più alto di quello del Comune di Verona (14,2% contro l’11,5%); il peso della classe produttiva 15-64 anni, pur essendo diminuito, si è anch’esso ad un livello più alto rispetto al Comune di Verona (63,8% contro il 59,6%); il peso della classe anziana è ad un livello inferiore significativamente, di quasi 7 punti, rispetto a quello del Comune di Verona (21,9% contro il 28,8%).</w:t>
      </w:r>
    </w:p>
    <w:p w:rsidR="00DD0FDB" w:rsidRDefault="00AD399D">
      <w:pPr>
        <w:pStyle w:val="Titolo3"/>
        <w:rPr>
          <w:rFonts w:ascii="Arial" w:eastAsia="Arial" w:hAnsi="Arial" w:cs="Arial"/>
          <w:color w:val="000000"/>
          <w:sz w:val="24"/>
          <w:szCs w:val="24"/>
        </w:rPr>
      </w:pPr>
      <w:bookmarkStart w:id="20" w:name="_Toc534975144"/>
      <w:r>
        <w:rPr>
          <w:rFonts w:ascii="Arial" w:eastAsia="Arial" w:hAnsi="Arial" w:cs="Arial"/>
          <w:color w:val="000000"/>
          <w:sz w:val="24"/>
          <w:szCs w:val="24"/>
        </w:rPr>
        <w:t xml:space="preserve">2.5.4 </w:t>
      </w:r>
      <w:r w:rsidR="007C5167">
        <w:rPr>
          <w:rFonts w:ascii="Arial" w:eastAsia="Arial" w:hAnsi="Arial" w:cs="Arial"/>
          <w:color w:val="000000"/>
          <w:sz w:val="24"/>
          <w:szCs w:val="24"/>
        </w:rPr>
        <w:t>Italiani e stranieri. Confronto tra il comune di Verona e gli altri comuni</w:t>
      </w:r>
      <w:bookmarkEnd w:id="20"/>
      <w:r w:rsidR="007C5167">
        <w:rPr>
          <w:rFonts w:ascii="Arial" w:eastAsia="Arial" w:hAnsi="Arial" w:cs="Arial"/>
          <w:color w:val="000000"/>
          <w:sz w:val="24"/>
          <w:szCs w:val="24"/>
        </w:rPr>
        <w:t xml:space="preserve"> </w:t>
      </w:r>
    </w:p>
    <w:p w:rsidR="00DD0FDB" w:rsidRDefault="00AD399D">
      <w:pPr>
        <w:jc w:val="both"/>
        <w:rPr>
          <w:sz w:val="22"/>
          <w:szCs w:val="22"/>
        </w:rPr>
      </w:pPr>
      <w:r>
        <w:rPr>
          <w:sz w:val="22"/>
          <w:szCs w:val="22"/>
        </w:rPr>
        <w:t xml:space="preserve"> Innanzitutto diamo uno sguardo complessivo al peso della popolazione italiana e straniera sia nel Comune di Verona che negli Altri Comuni della Provincia e al rapporto tra le varie classi di età riproponendo le tabelle del Comune di Verona e degli Altri Comuni. (Tabella AO)</w:t>
      </w:r>
    </w:p>
    <w:p w:rsidR="00DD0FDB" w:rsidRDefault="00AD399D">
      <w:pPr>
        <w:jc w:val="both"/>
        <w:rPr>
          <w:sz w:val="22"/>
          <w:szCs w:val="22"/>
        </w:rPr>
      </w:pPr>
      <w:r>
        <w:rPr>
          <w:noProof/>
          <w:sz w:val="22"/>
          <w:szCs w:val="22"/>
        </w:rPr>
        <w:lastRenderedPageBreak/>
        <w:drawing>
          <wp:inline distT="0" distB="0" distL="0" distR="0" wp14:anchorId="3B78EC31" wp14:editId="2909DAC2">
            <wp:extent cx="5296619" cy="2337759"/>
            <wp:effectExtent l="0" t="0" r="0" b="5715"/>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5296619" cy="2337759"/>
                    </a:xfrm>
                    <a:prstGeom prst="rect">
                      <a:avLst/>
                    </a:prstGeom>
                    <a:ln/>
                  </pic:spPr>
                </pic:pic>
              </a:graphicData>
            </a:graphic>
          </wp:inline>
        </w:drawing>
      </w:r>
    </w:p>
    <w:p w:rsidR="00CB3182" w:rsidRPr="00CB3182" w:rsidRDefault="00CB3182" w:rsidP="00CB3182">
      <w:pPr>
        <w:jc w:val="both"/>
        <w:rPr>
          <w:b/>
          <w:color w:val="4472C4"/>
          <w:sz w:val="16"/>
          <w:szCs w:val="16"/>
        </w:rPr>
      </w:pPr>
    </w:p>
    <w:p w:rsidR="00CB3182" w:rsidRPr="00037F10" w:rsidRDefault="00CB3182" w:rsidP="00CB3182">
      <w:pPr>
        <w:jc w:val="both"/>
        <w:rPr>
          <w:b/>
          <w:color w:val="4472C4"/>
          <w:sz w:val="16"/>
          <w:szCs w:val="16"/>
        </w:rPr>
      </w:pPr>
      <w:r w:rsidRPr="00037F10">
        <w:rPr>
          <w:b/>
          <w:color w:val="4472C4"/>
          <w:sz w:val="16"/>
          <w:szCs w:val="16"/>
        </w:rPr>
        <w:t>Figura 7 – Popolazione italiana e straniera, Comune di Verona e altri Comuni della Provincia</w:t>
      </w:r>
      <w:r w:rsidR="00037F10">
        <w:rPr>
          <w:b/>
          <w:color w:val="4472C4"/>
          <w:sz w:val="16"/>
          <w:szCs w:val="16"/>
        </w:rPr>
        <w:t>. Anni 2002-2015.</w:t>
      </w:r>
    </w:p>
    <w:p w:rsidR="00DD0FDB" w:rsidRDefault="00DD0FDB">
      <w:pPr>
        <w:jc w:val="both"/>
        <w:rPr>
          <w:sz w:val="22"/>
          <w:szCs w:val="22"/>
        </w:rPr>
      </w:pPr>
    </w:p>
    <w:p w:rsidR="00DD0FDB" w:rsidRDefault="00AD399D">
      <w:pPr>
        <w:jc w:val="both"/>
        <w:rPr>
          <w:sz w:val="22"/>
          <w:szCs w:val="22"/>
        </w:rPr>
      </w:pPr>
      <w:r>
        <w:rPr>
          <w:sz w:val="22"/>
          <w:szCs w:val="22"/>
        </w:rPr>
        <w:t xml:space="preserve">Il confronto tra la popolazione italiana e straniera residente nel Comune di Verona e quella residente negli Altri Comuni della Provincia, consente di fare, più o meno, le osservazioni seguenti. </w:t>
      </w:r>
    </w:p>
    <w:p w:rsidR="00DD0FDB" w:rsidRDefault="00AD399D">
      <w:pPr>
        <w:jc w:val="both"/>
        <w:rPr>
          <w:sz w:val="22"/>
          <w:szCs w:val="22"/>
        </w:rPr>
      </w:pPr>
      <w:r>
        <w:rPr>
          <w:sz w:val="22"/>
          <w:szCs w:val="22"/>
        </w:rPr>
        <w:t>Nel comune di Verona la popolazione straniera è partita, nel 2002, da un livello più alto (6,1%) ed è aumentata maggiormente rispetto agli Altri Comuni della Provincia. Infatti si è accresciuta di ben 8 punti %, passando al 14,1 % nel 2015 ed era passata addirittura al 14,5 nel 2010, al 14,3 nel 2013 e al 14,4% nel 2014.</w:t>
      </w:r>
    </w:p>
    <w:p w:rsidR="00DD0FDB" w:rsidRDefault="00AD399D">
      <w:pPr>
        <w:jc w:val="both"/>
        <w:rPr>
          <w:sz w:val="22"/>
          <w:szCs w:val="22"/>
        </w:rPr>
      </w:pPr>
      <w:r>
        <w:rPr>
          <w:sz w:val="22"/>
          <w:szCs w:val="22"/>
        </w:rPr>
        <w:t>Negli Altri Comuni della Provincia la popolazione straniera residente dal 2002 al 2015 è sì aumentata ma di meno rispetto al Comune di Verona, che, essendo capoluogo, probabilmente si è rivelato un polo maggiormente attrattivo. Essa già nel 2002 è partita da un livello più basso rispetto al Comune di Verona (4,5% contro il 6,1%), è passata al 10,6% del 2015, contro il 14,1% del Comune di Verona, e negli ultimi tre anni ha subito un calo progressivo, non elevato ma ugualmente significativo (rispettivamente 11,1 nel 2013; 10,9 nel 2014 e 10,6 % nel 2015).</w:t>
      </w:r>
    </w:p>
    <w:p w:rsidR="00482AD7" w:rsidRPr="00525607" w:rsidRDefault="00AD399D">
      <w:pPr>
        <w:jc w:val="both"/>
      </w:pPr>
      <w:r>
        <w:rPr>
          <w:sz w:val="22"/>
          <w:szCs w:val="22"/>
        </w:rPr>
        <w:t>Nello stesso arco di tempo la popolazione prettamente italiana è passata dal 95,5% del 2002 allo 89,4% del 2015, evidenziando un calo nel 2013 rispetto al 2012 (88,9 contro l’89,4%) e un leggero recupero nel 2014 e 2015 (rispettivamente all’89,1 e all’89,4%). Negli Altri Comuni della Provincia la popolazione italiana, in definitiva, è diminuita come tendenza identica al Comune di Verona, ma ha mantenuto ed accresciuto la propria distanza percentuale rispetto al Comune di Verona (nel 2002 95,5% contro il 93,9% e 89,4% nel 2015 contro l’85,9%). (Tabella AO)</w:t>
      </w:r>
      <w:r>
        <w:t xml:space="preserve">  </w:t>
      </w:r>
    </w:p>
    <w:p w:rsidR="00DD0FDB" w:rsidRDefault="00AD399D">
      <w:pPr>
        <w:jc w:val="both"/>
      </w:pPr>
      <w:r>
        <w:rPr>
          <w:noProof/>
        </w:rPr>
        <w:lastRenderedPageBreak/>
        <w:drawing>
          <wp:inline distT="0" distB="0" distL="0" distR="0" wp14:anchorId="7A1A1ED6" wp14:editId="571DFA31">
            <wp:extent cx="5788325" cy="3933646"/>
            <wp:effectExtent l="0" t="0" r="3175" b="0"/>
            <wp:docPr id="5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5790458" cy="3935095"/>
                    </a:xfrm>
                    <a:prstGeom prst="rect">
                      <a:avLst/>
                    </a:prstGeom>
                    <a:ln/>
                  </pic:spPr>
                </pic:pic>
              </a:graphicData>
            </a:graphic>
          </wp:inline>
        </w:drawing>
      </w:r>
    </w:p>
    <w:p w:rsidR="00525607" w:rsidRDefault="00525607" w:rsidP="00525607">
      <w:pPr>
        <w:jc w:val="both"/>
        <w:rPr>
          <w:b/>
          <w:color w:val="4472C4"/>
          <w:sz w:val="16"/>
          <w:szCs w:val="16"/>
        </w:rPr>
      </w:pPr>
    </w:p>
    <w:p w:rsidR="00525607" w:rsidRPr="00525607" w:rsidRDefault="00525607" w:rsidP="00525607">
      <w:pPr>
        <w:jc w:val="both"/>
        <w:rPr>
          <w:b/>
          <w:color w:val="4472C4"/>
          <w:sz w:val="16"/>
          <w:szCs w:val="16"/>
        </w:rPr>
      </w:pPr>
      <w:r w:rsidRPr="00525607">
        <w:rPr>
          <w:b/>
          <w:color w:val="4472C4"/>
          <w:sz w:val="16"/>
          <w:szCs w:val="16"/>
        </w:rPr>
        <w:t>Figura 8 – Classi di età</w:t>
      </w:r>
    </w:p>
    <w:p w:rsidR="00DD0FDB" w:rsidRDefault="00DD0FDB">
      <w:pPr>
        <w:jc w:val="both"/>
      </w:pPr>
    </w:p>
    <w:p w:rsidR="00AD399D" w:rsidRDefault="00AD399D">
      <w:pPr>
        <w:jc w:val="both"/>
        <w:rPr>
          <w:sz w:val="22"/>
          <w:szCs w:val="22"/>
        </w:rPr>
      </w:pPr>
      <w:r>
        <w:rPr>
          <w:sz w:val="22"/>
          <w:szCs w:val="22"/>
        </w:rPr>
        <w:t xml:space="preserve">Le percentuali relative al peso delle tre classi di età della popolazione del Comune di Verona e degli Altri Comuni della Provincia, messe a confronto, presentano differenze significative. </w:t>
      </w:r>
    </w:p>
    <w:p w:rsidR="00DD0FDB" w:rsidRDefault="00AD399D">
      <w:pPr>
        <w:jc w:val="both"/>
        <w:rPr>
          <w:sz w:val="22"/>
          <w:szCs w:val="22"/>
        </w:rPr>
      </w:pPr>
      <w:r>
        <w:rPr>
          <w:sz w:val="22"/>
          <w:szCs w:val="22"/>
        </w:rPr>
        <w:t>Il Comune di Verona già nel 2002 evidenzia un minore peso delle classi infantile ed adolescenziale (0-14 anni) e di quella produttiva 15-64 anni e di conseguenza un peso maggiore della classe anziana (65 e più anni) rispetto agli Altri Comuni della Provincia (12,7% contro il 15,5% nella classe 0-14 anni; 65,8% contro il 69,0% nella classe 15-64 anni; il 21,5% contro il 15,5% nella classe 65 e più anni). (Tabella AP)</w:t>
      </w:r>
    </w:p>
    <w:p w:rsidR="00DD0FDB" w:rsidRDefault="00AD399D">
      <w:pPr>
        <w:jc w:val="both"/>
        <w:rPr>
          <w:sz w:val="22"/>
          <w:szCs w:val="22"/>
        </w:rPr>
      </w:pPr>
      <w:r>
        <w:rPr>
          <w:sz w:val="22"/>
          <w:szCs w:val="22"/>
        </w:rPr>
        <w:t>Nei 13 anni che vanno dal 2002 al 2015 tra il Comune di Verona e gli Altri Comuni della Provincia si sono sostanzialmente mantenute le distanze già esistenti nel 2002, fatto salvo un leggero alleggerimento delle distanze nella classe 0-14 anni dello 0,5%, nella classe 15-64 anni dello 0,3%, nella classe 65 e più anni dello 0,8%.</w:t>
      </w:r>
    </w:p>
    <w:p w:rsidR="00DD0FDB" w:rsidRDefault="00AD399D">
      <w:pPr>
        <w:jc w:val="both"/>
        <w:rPr>
          <w:sz w:val="22"/>
          <w:szCs w:val="22"/>
        </w:rPr>
      </w:pPr>
      <w:r>
        <w:rPr>
          <w:sz w:val="22"/>
          <w:szCs w:val="22"/>
        </w:rPr>
        <w:t>In entrambi le due aree si assiste ad una diminuzione del peso della classe produttiva 15-64 anni ed a un aumento del peso rappresentato dalla classe anziana 65 e più anni. (Tabella AP)</w:t>
      </w:r>
    </w:p>
    <w:p w:rsidR="00DD0FDB" w:rsidRDefault="00DD0FDB">
      <w:pPr>
        <w:jc w:val="both"/>
        <w:rPr>
          <w:sz w:val="22"/>
          <w:szCs w:val="22"/>
        </w:rPr>
      </w:pPr>
    </w:p>
    <w:p w:rsidR="00DD0FDB" w:rsidRDefault="00AD399D">
      <w:pPr>
        <w:jc w:val="both"/>
        <w:rPr>
          <w:sz w:val="22"/>
          <w:szCs w:val="22"/>
        </w:rPr>
      </w:pPr>
      <w:r>
        <w:rPr>
          <w:sz w:val="22"/>
          <w:szCs w:val="22"/>
        </w:rPr>
        <w:t xml:space="preserve">A questo punto si cercherà di mettere a confronto la popolazione italiana e straniera di ogni classe di età tra il Comune di Verona e gli Altri Comuni della Provincia, partendo dalla classe iniziale 0-14 anni. </w:t>
      </w:r>
    </w:p>
    <w:p w:rsidR="00DD0FDB" w:rsidRDefault="00AD399D">
      <w:pPr>
        <w:jc w:val="both"/>
        <w:rPr>
          <w:sz w:val="22"/>
          <w:szCs w:val="22"/>
        </w:rPr>
      </w:pPr>
      <w:r>
        <w:rPr>
          <w:sz w:val="22"/>
          <w:szCs w:val="22"/>
        </w:rPr>
        <w:t>Pertanto, per metterle a confronto, si ripropongono le tabelle di entrambi le aree. (Tabella AQ)</w:t>
      </w:r>
    </w:p>
    <w:p w:rsidR="00DD0FDB" w:rsidRDefault="00DD0FDB">
      <w:pPr>
        <w:jc w:val="both"/>
        <w:rPr>
          <w:sz w:val="22"/>
          <w:szCs w:val="22"/>
        </w:rPr>
      </w:pPr>
    </w:p>
    <w:p w:rsidR="00DD0FDB" w:rsidRDefault="00AD399D">
      <w:pPr>
        <w:jc w:val="both"/>
        <w:rPr>
          <w:sz w:val="22"/>
          <w:szCs w:val="22"/>
        </w:rPr>
      </w:pPr>
      <w:r>
        <w:rPr>
          <w:sz w:val="22"/>
          <w:szCs w:val="22"/>
        </w:rPr>
        <w:t>Nel 2002 la popolazione italiana 0-14 anni aveva un peso percentuale all’interno del Comune di Verona più basso rispetto al peso rappresentato dalla stessa classe di età residente negli Altri Comuni della Provincia: il 91,2% contro il 93,3%. (Tabella AQ)</w:t>
      </w:r>
    </w:p>
    <w:p w:rsidR="00DD0FDB" w:rsidRDefault="00AD399D">
      <w:pPr>
        <w:jc w:val="both"/>
        <w:rPr>
          <w:sz w:val="22"/>
          <w:szCs w:val="22"/>
        </w:rPr>
      </w:pPr>
      <w:r>
        <w:rPr>
          <w:sz w:val="22"/>
          <w:szCs w:val="22"/>
        </w:rPr>
        <w:t xml:space="preserve">Nel 2015 tale peso è sceso notevolmente giungendo al 78,1%, con un calo di 13,1 punti. Nello stesso periodo è sceso anche il peso rappresentato da questa classe di età negli Altri Comuni, ma esso è giunto all’84,8%, con un calo di 8,5 punti, che è molto inferiore (di 4,6 punti) rispetto a quello del Comune di Verona. Il Comune di Verona in questo caso ha visto aumentare in senso negativo la distanza esistente già nel 2002 con gli Altri Comuni della Provincia. La popolazione italiana degli Altri </w:t>
      </w:r>
      <w:r>
        <w:rPr>
          <w:sz w:val="22"/>
          <w:szCs w:val="22"/>
        </w:rPr>
        <w:lastRenderedPageBreak/>
        <w:t>Comuni, di questa classe di età, si è sempre mantenuta ad un livello più alto rispetto al Comune di Verona e dal 2002 al 2015 ha accresciuto la propria distanza nei confronti del Comune di Verona.</w:t>
      </w:r>
    </w:p>
    <w:p w:rsidR="00AD399D" w:rsidRPr="00037F10" w:rsidRDefault="00AD399D">
      <w:pPr>
        <w:jc w:val="both"/>
        <w:rPr>
          <w:sz w:val="22"/>
          <w:szCs w:val="22"/>
        </w:rPr>
      </w:pPr>
      <w:r>
        <w:rPr>
          <w:sz w:val="22"/>
          <w:szCs w:val="22"/>
        </w:rPr>
        <w:t>La controprova di questa evidenza si ha nel fatto che nello stesso periodo la popolazione straniera di 0-14 anni residente nel Comune di Verona è aumentata notevolmente portando il proprio peso dall’8,8% del 2002 al 21,9% del 2015, mentre negli Altri Comuni essa è sì aumentata significativamente ma in misura inferiore rispetto al Comune di Verona, passando dal 6,7% del 2002 al 15,2% del 2015. (Tabella AQ).</w:t>
      </w:r>
    </w:p>
    <w:p w:rsidR="00AD399D" w:rsidRDefault="00AD399D">
      <w:pPr>
        <w:jc w:val="both"/>
        <w:rPr>
          <w:b/>
          <w:color w:val="4472C4"/>
          <w:sz w:val="20"/>
          <w:szCs w:val="20"/>
        </w:rPr>
      </w:pPr>
    </w:p>
    <w:p w:rsidR="00DD0FDB" w:rsidRDefault="00AD399D">
      <w:pPr>
        <w:jc w:val="both"/>
        <w:rPr>
          <w:sz w:val="22"/>
          <w:szCs w:val="22"/>
        </w:rPr>
      </w:pPr>
      <w:r>
        <w:rPr>
          <w:noProof/>
          <w:sz w:val="22"/>
          <w:szCs w:val="22"/>
        </w:rPr>
        <w:drawing>
          <wp:inline distT="0" distB="0" distL="0" distR="0" wp14:anchorId="34140CC8" wp14:editId="003B2C7A">
            <wp:extent cx="6297283" cy="2665562"/>
            <wp:effectExtent l="0" t="0" r="8890" b="1905"/>
            <wp:docPr id="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6299835" cy="2666642"/>
                    </a:xfrm>
                    <a:prstGeom prst="rect">
                      <a:avLst/>
                    </a:prstGeom>
                    <a:ln/>
                  </pic:spPr>
                </pic:pic>
              </a:graphicData>
            </a:graphic>
          </wp:inline>
        </w:drawing>
      </w:r>
    </w:p>
    <w:p w:rsidR="00037F10" w:rsidRDefault="00037F10" w:rsidP="00037F10">
      <w:pPr>
        <w:jc w:val="both"/>
        <w:rPr>
          <w:b/>
          <w:color w:val="4472C4"/>
          <w:sz w:val="16"/>
          <w:szCs w:val="16"/>
        </w:rPr>
      </w:pPr>
    </w:p>
    <w:p w:rsidR="00037F10" w:rsidRPr="00037F10" w:rsidRDefault="00037F10" w:rsidP="00037F10">
      <w:pPr>
        <w:jc w:val="both"/>
        <w:rPr>
          <w:b/>
          <w:color w:val="4472C4"/>
          <w:sz w:val="16"/>
          <w:szCs w:val="16"/>
        </w:rPr>
      </w:pPr>
      <w:r w:rsidRPr="00037F10">
        <w:rPr>
          <w:b/>
          <w:color w:val="4472C4"/>
          <w:sz w:val="16"/>
          <w:szCs w:val="16"/>
        </w:rPr>
        <w:t>Figura 9 – Classe 15-64 anni. Confronto % tra Comune di Verona e Altri Comuni. Anni 2002-2015</w:t>
      </w:r>
    </w:p>
    <w:p w:rsidR="00DD0FDB" w:rsidRDefault="00DD0FDB">
      <w:pPr>
        <w:jc w:val="both"/>
        <w:rPr>
          <w:sz w:val="22"/>
          <w:szCs w:val="22"/>
        </w:rPr>
      </w:pPr>
    </w:p>
    <w:p w:rsidR="00DD0FDB" w:rsidRDefault="00AD399D">
      <w:pPr>
        <w:jc w:val="both"/>
        <w:rPr>
          <w:sz w:val="22"/>
          <w:szCs w:val="22"/>
        </w:rPr>
      </w:pPr>
      <w:r>
        <w:rPr>
          <w:sz w:val="22"/>
          <w:szCs w:val="22"/>
        </w:rPr>
        <w:t>Nel 2002 la popolazione italiana 15-64 anni aveva un peso percentuale all’interno del Comune di Verona più basso rispetto al peso rappresentato dalla stessa classe di età residente negli Altri Comuni della Provincia: il 92,6% contro il 95,0%. (Tabella AR)</w:t>
      </w:r>
    </w:p>
    <w:p w:rsidR="00DD0FDB" w:rsidRDefault="00DD0FDB">
      <w:pPr>
        <w:jc w:val="both"/>
        <w:rPr>
          <w:sz w:val="22"/>
          <w:szCs w:val="22"/>
        </w:rPr>
      </w:pPr>
    </w:p>
    <w:p w:rsidR="00DD0FDB" w:rsidRDefault="00AD399D">
      <w:pPr>
        <w:jc w:val="both"/>
        <w:rPr>
          <w:sz w:val="22"/>
          <w:szCs w:val="22"/>
        </w:rPr>
      </w:pPr>
      <w:r>
        <w:rPr>
          <w:sz w:val="22"/>
          <w:szCs w:val="22"/>
        </w:rPr>
        <w:t>Nel 2015 tale peso è sceso notevolmente giungendo all’ 82,3%, con un calo di più di 10 punti. Nello stesso periodo è sceso anche il peso rappresentato da questa classe di età pure negli Altri Comuni, ma esso è giunto all’87,6%, con un calo di 7,4 punti, che è inferiore di quasi 3 punti (di 2,9) rispetto a quello del Comune di Verona. Il Comune di Verona in questo caso ha visto aumentare in senso negativo la distanza esistente già nel 2002 con gli Altri Comuni della Provincia. La popolazione italiana degli Altri Comuni, di questa classe di età, si è sempre mantenuta ad un livello più alto rispetto al Comune di Verona e dal 2002 al 2015 ha più che raddoppiato la propria distanza nei confronti del Comune di Verona, passando da 2,4 a 5,3 punti. (Tabella AR)</w:t>
      </w:r>
    </w:p>
    <w:p w:rsidR="00DD0FDB" w:rsidRDefault="00AD399D">
      <w:pPr>
        <w:jc w:val="both"/>
        <w:rPr>
          <w:sz w:val="22"/>
          <w:szCs w:val="22"/>
        </w:rPr>
      </w:pPr>
      <w:r>
        <w:rPr>
          <w:sz w:val="22"/>
          <w:szCs w:val="22"/>
        </w:rPr>
        <w:t>La controprova di questa evidenza si ha nel fatto che nello stesso periodo la popolazione straniera di 15-64 anni residente nel Comune di Verona è aumentata notevolmente portando il proprio peso dal 7,4% del 2002 al 17,7 % del 2015, mentre negli Altri Comuni essa è sì aumentata significativamente ma in misura inferiore rispetto al Comune di Verona, passando dal 5,0% del 2002 al 12,4% del 2015. (Tabella AR).</w:t>
      </w:r>
    </w:p>
    <w:p w:rsidR="00DD0FDB" w:rsidRDefault="00DD0FDB">
      <w:pPr>
        <w:jc w:val="both"/>
        <w:rPr>
          <w:sz w:val="22"/>
          <w:szCs w:val="22"/>
        </w:rPr>
      </w:pPr>
    </w:p>
    <w:p w:rsidR="00DD0FDB" w:rsidRDefault="00AD399D">
      <w:pPr>
        <w:jc w:val="both"/>
        <w:rPr>
          <w:sz w:val="22"/>
          <w:szCs w:val="22"/>
        </w:rPr>
      </w:pPr>
      <w:r>
        <w:rPr>
          <w:sz w:val="22"/>
          <w:szCs w:val="22"/>
        </w:rPr>
        <w:t>Anche per la popolazione anziana, dai 65 e più anni, sono stati riproposti innanzitutto le tabelle complessive relative alle cifre assolute e al  peso ricoperto dagli Italiani e dagli stranieri, distintamente nel  Comune di Verona e negli Altri Comuni della Provincia. Subito dopo sono stati messi a confronto specificamente i dati relativi al peso degli Italiani e degli stranieri.  Per questa classe di età non sono stati, però, elaborati grafici, perché non sarebbero significativi, in quanto i dati dell’una e dell’altra area messe a confronto praticamente si sovrappongono. (Tabella AS)</w:t>
      </w:r>
    </w:p>
    <w:p w:rsidR="00DD0FDB" w:rsidRDefault="00AD399D">
      <w:pPr>
        <w:jc w:val="both"/>
        <w:rPr>
          <w:sz w:val="22"/>
          <w:szCs w:val="22"/>
        </w:rPr>
      </w:pPr>
      <w:r>
        <w:rPr>
          <w:sz w:val="22"/>
          <w:szCs w:val="22"/>
        </w:rPr>
        <w:lastRenderedPageBreak/>
        <w:t>Nel 2002 la popolazione italiana della classe di età anziana aveva sostanzialmente lo stesso peso sia nel Comune di Verona che negli Altri Comuni della Provincia (rispettivamente 99,5 e 99,4%). (Tabella AS).</w:t>
      </w:r>
    </w:p>
    <w:p w:rsidR="00DD0FDB" w:rsidRDefault="00DD0FDB">
      <w:pPr>
        <w:jc w:val="both"/>
        <w:rPr>
          <w:sz w:val="22"/>
          <w:szCs w:val="22"/>
        </w:rPr>
      </w:pPr>
    </w:p>
    <w:p w:rsidR="00DD0FDB" w:rsidRDefault="00AD399D">
      <w:pPr>
        <w:jc w:val="both"/>
        <w:rPr>
          <w:sz w:val="22"/>
          <w:szCs w:val="22"/>
        </w:rPr>
      </w:pPr>
      <w:r>
        <w:rPr>
          <w:sz w:val="22"/>
          <w:szCs w:val="22"/>
        </w:rPr>
        <w:t>Dal 2002 al 2015 la popolazione italiana è diminuita progressivamente, ma leggermente, sia nel Comune di Verona che negli Altri Comuni: meno di un punto in entrambe le aree. Nel Comune di Verona essa è passata dal 99,5% al 98,7%, diminuendo dello 0,8%; negli Altri Comuni è passata dal 99,4% al 98,5%, diminuendo dello 0,9%. Naturalmente ciò è dovuto al contemporaneo aumento del peso rappresentato dagli stranieri: 0,5% e 0,6% nel 2002 rispettivamente ne Comune di Verona e negli Altri Comuni; nel 2015 1,3% nel Comune di Verona ed 1,5% negli Altri Comuni della Provincia. (Tabella AS)</w:t>
      </w:r>
    </w:p>
    <w:p w:rsidR="00DD0FDB" w:rsidRDefault="00AD399D">
      <w:pPr>
        <w:jc w:val="both"/>
        <w:rPr>
          <w:sz w:val="22"/>
          <w:szCs w:val="22"/>
        </w:rPr>
      </w:pPr>
      <w:r>
        <w:br w:type="page"/>
      </w:r>
    </w:p>
    <w:p w:rsidR="00DD0FDB" w:rsidRDefault="00AD399D">
      <w:pPr>
        <w:pStyle w:val="Titolo1"/>
        <w:rPr>
          <w:rFonts w:ascii="Arial" w:eastAsia="Arial" w:hAnsi="Arial" w:cs="Arial"/>
          <w:b/>
          <w:color w:val="000000"/>
          <w:sz w:val="28"/>
          <w:szCs w:val="28"/>
        </w:rPr>
      </w:pPr>
      <w:bookmarkStart w:id="21" w:name="_Toc534975145"/>
      <w:r>
        <w:rPr>
          <w:rFonts w:ascii="Arial" w:eastAsia="Arial" w:hAnsi="Arial" w:cs="Arial"/>
          <w:b/>
          <w:color w:val="000000"/>
          <w:sz w:val="28"/>
          <w:szCs w:val="28"/>
        </w:rPr>
        <w:lastRenderedPageBreak/>
        <w:t>SINTESI. LA PROVINCIA DI VERONA</w:t>
      </w:r>
      <w:bookmarkEnd w:id="21"/>
    </w:p>
    <w:p w:rsidR="00DD0FDB" w:rsidRDefault="00AD399D">
      <w:pPr>
        <w:jc w:val="both"/>
        <w:rPr>
          <w:sz w:val="22"/>
          <w:szCs w:val="22"/>
        </w:rPr>
      </w:pPr>
      <w:r>
        <w:rPr>
          <w:sz w:val="22"/>
          <w:szCs w:val="22"/>
        </w:rPr>
        <w:t>La popolazione residente nella Provincia di Verona dal 1° gennaio 1992 al 31 dicembre 2015, in 24 anni, è passata da 788.282 a 922.383 persone, registrando quindi un incremento notevole, di ben 134.101 abitanti, che è pari al 17%. Ma essa nel 2015, per la prima volta nella storia della provincia, al pari di quanto si è verificato a livello nazionale, è diminuita rispetto all’anno precedente (923.664) di 1.281 persone, pari al 0,14%. Si tratta di una percentuale molto bassa, ma è importante rilevare l’inversione di tendenza all’incremento registrata negli anni precedenti. Infatti la popolazione è diminuita anche nel 2016 (giungendo a 921.557 abitanti e, quindi, a un decremento pari al 0,23% rispetto al 2014).</w:t>
      </w:r>
    </w:p>
    <w:p w:rsidR="00DD0FDB" w:rsidRDefault="00AD399D">
      <w:pPr>
        <w:jc w:val="both"/>
        <w:rPr>
          <w:sz w:val="22"/>
          <w:szCs w:val="22"/>
        </w:rPr>
      </w:pPr>
      <w:r>
        <w:rPr>
          <w:sz w:val="22"/>
          <w:szCs w:val="22"/>
        </w:rPr>
        <w:t>L’aumento della popolazione nel suddetto periodo è da attribuire per il 94% al saldo migratorio, pari a 125.580 persone, e solo per il 6% al saldo naturale, pari a 8.521 unità, che, però, dal 2012 al 2015 presenta un dato negativo.</w:t>
      </w:r>
    </w:p>
    <w:p w:rsidR="00DD0FDB" w:rsidRDefault="00AD399D">
      <w:pPr>
        <w:jc w:val="both"/>
        <w:rPr>
          <w:sz w:val="22"/>
          <w:szCs w:val="22"/>
        </w:rPr>
      </w:pPr>
      <w:r>
        <w:rPr>
          <w:sz w:val="22"/>
          <w:szCs w:val="22"/>
        </w:rPr>
        <w:t>Senonché anche il saldo migratorio è diminuito nel 2014 e nel 2015, ed addirittura nel 2015 è diventato anch’esso negativo. In particolare il saldo migratorio degli stranieri nel 2014 è diminuito, riducendosi a 297 unità, pari al 15% del saldo migratorio totale, e addirittura nel 2015 è diventato negativo, giungendo a – 2.719 persone. Il saldo stranieri iscritti dall’estero e cancellati per l’estero dal 2007 al 2015 è via via diminuito annualmente, passando da 13.457 a 2.774 unità.</w:t>
      </w:r>
    </w:p>
    <w:p w:rsidR="00DD0FDB" w:rsidRDefault="00AD399D">
      <w:pPr>
        <w:jc w:val="both"/>
        <w:rPr>
          <w:sz w:val="22"/>
          <w:szCs w:val="22"/>
        </w:rPr>
      </w:pPr>
      <w:r>
        <w:rPr>
          <w:sz w:val="22"/>
          <w:szCs w:val="22"/>
        </w:rPr>
        <w:t>Nel periodo 2002-2015 la popolazione straniera residente nella Provincia di Verona si è più che raddoppiata, passando da 41.516, pari al 5% di tutta la popolazione residente nella stessa provincia, a 107.049 persone, pari all’11,6%, subendo, quindi, un incremento del 157,8%. Dal 1° gennaio 2002 al 31 dicembre 2014 essa ha registrato un incremento del 203%, giungendo a 109.768 persone, pari all’11,9% di tutta la popolazione residente nella provincia. Essa, però, nel 2015 ha visto ridurre il proprio incremento al 195%.</w:t>
      </w:r>
    </w:p>
    <w:p w:rsidR="00DD0FDB" w:rsidRDefault="00AD399D">
      <w:pPr>
        <w:jc w:val="both"/>
        <w:rPr>
          <w:sz w:val="22"/>
          <w:szCs w:val="22"/>
        </w:rPr>
      </w:pPr>
      <w:r>
        <w:rPr>
          <w:sz w:val="22"/>
          <w:szCs w:val="22"/>
        </w:rPr>
        <w:t>Il saldo naturale degli stranieri nello stesso periodo 2002-2015 è stato molto consistente: 23.536 unità, pari al 94,5% dei bambini nati: 24.894 nati contro 1.358 morti, che rappresentano solo il 5,5% dei nati. Ma nel 2015 il numero dei nati e il saldo naturale degli stranieri sono diminuiti anch’essi rispetto al 2014: sono stati rispettivamente 1.863 e 1.708 contro 2.001 e 1.882.</w:t>
      </w:r>
    </w:p>
    <w:p w:rsidR="00DD0FDB" w:rsidRDefault="00AD399D">
      <w:pPr>
        <w:jc w:val="both"/>
        <w:rPr>
          <w:sz w:val="22"/>
          <w:szCs w:val="22"/>
        </w:rPr>
      </w:pPr>
      <w:r>
        <w:rPr>
          <w:sz w:val="22"/>
          <w:szCs w:val="22"/>
        </w:rPr>
        <w:t>La differenza tra il saldo naturale complessivo della provincia, pari a 9.473 unità, e il saldo naturale degli stranieri è negativa, ammonta a 14.063 persone, che corrispondono al saldo naturale negativo tra gli Italiani, cioè a meno nati e più morti tra gli Italiani medesimi.</w:t>
      </w:r>
    </w:p>
    <w:p w:rsidR="00DD0FDB" w:rsidRDefault="00AD399D">
      <w:pPr>
        <w:jc w:val="both"/>
        <w:rPr>
          <w:sz w:val="22"/>
          <w:szCs w:val="22"/>
        </w:rPr>
      </w:pPr>
      <w:r>
        <w:rPr>
          <w:sz w:val="22"/>
          <w:szCs w:val="22"/>
        </w:rPr>
        <w:t>In definitiva l’incremento della popolazione residente nella Provincia di Verona è dovuto principalmente agli stranieri, alla loro immigrazione e al loro saldo naturale.</w:t>
      </w:r>
    </w:p>
    <w:p w:rsidR="00DD0FDB" w:rsidRDefault="00AD399D">
      <w:pPr>
        <w:jc w:val="both"/>
        <w:rPr>
          <w:sz w:val="22"/>
          <w:szCs w:val="22"/>
        </w:rPr>
      </w:pPr>
      <w:r>
        <w:rPr>
          <w:sz w:val="22"/>
          <w:szCs w:val="22"/>
        </w:rPr>
        <w:t>Ma l’immigrazione degli stranieri verso la Provincia di Verona si va esaurendo e comunque tende a ridursi notevolmente.</w:t>
      </w:r>
    </w:p>
    <w:p w:rsidR="00DD0FDB" w:rsidRDefault="00AD399D">
      <w:pPr>
        <w:jc w:val="both"/>
        <w:rPr>
          <w:sz w:val="22"/>
          <w:szCs w:val="22"/>
        </w:rPr>
      </w:pPr>
      <w:r>
        <w:rPr>
          <w:sz w:val="22"/>
          <w:szCs w:val="22"/>
        </w:rPr>
        <w:t>Per quanto riguarda specificamente lo squilibrio demografico, l’analisi dei dati dal 1999 al 2015 conferma quanto rilevato in precedenza per il periodo 1999-2007: nella Provincia di Verona non si è verificato un aggravamento dello squilibrio tra le varie classi di età, ma piuttosto un leggero aumento della popolazione 0-14 anni, passata dal 13,8% del 1999 al 14,3% del 2015. E’ stato anche confermato lo stesso andamento a livello regionale, passato dal 13,3 del 1999 al 13,8% del 2015. A livello nazionale ha continuato a diminuire il peso rappresentato dalla classe infantile ed adolescenziale, passata dal 14,3 del 1999 al 13,7% del 2015.</w:t>
      </w:r>
    </w:p>
    <w:p w:rsidR="00DD0FDB" w:rsidRDefault="00AD399D">
      <w:pPr>
        <w:jc w:val="both"/>
        <w:rPr>
          <w:sz w:val="22"/>
          <w:szCs w:val="22"/>
        </w:rPr>
      </w:pPr>
      <w:r>
        <w:rPr>
          <w:sz w:val="22"/>
          <w:szCs w:val="22"/>
        </w:rPr>
        <w:t>Però sia la Provincia di Verona che la Regione Veneto registrano una diminuzione del peso della classe di età 0-14 anni negli ultimi quattro anni presi in considerazione in esame, cioè dal 2012 al 2015. Tale peso è passato nella Provincia di Verona dal 14,7% del 2011 al 14,3% del 2015, nella Regione Veneto dal 14,3% del 2011 al 13,8% del 2015.</w:t>
      </w:r>
    </w:p>
    <w:p w:rsidR="00DD0FDB" w:rsidRDefault="00AD399D">
      <w:pPr>
        <w:jc w:val="both"/>
        <w:rPr>
          <w:sz w:val="22"/>
          <w:szCs w:val="22"/>
        </w:rPr>
      </w:pPr>
      <w:r>
        <w:rPr>
          <w:sz w:val="22"/>
          <w:szCs w:val="22"/>
        </w:rPr>
        <w:t>A questo punto è utile distinguere tra la popolazione italiana e straniera: i dati sono significativi di una tendenza, anche se sono limitati al periodo 2002-2015.</w:t>
      </w:r>
    </w:p>
    <w:p w:rsidR="00DD0FDB" w:rsidRDefault="00AD399D">
      <w:pPr>
        <w:jc w:val="both"/>
        <w:rPr>
          <w:sz w:val="22"/>
          <w:szCs w:val="22"/>
        </w:rPr>
      </w:pPr>
      <w:r>
        <w:rPr>
          <w:sz w:val="22"/>
          <w:szCs w:val="22"/>
        </w:rPr>
        <w:t>In questo periodo il peso percentuale della popolazione italiana provinciale 0-14 anni è diminuito dal 13,7% del 2002 al 13,4% del 2015: questo è avvenuto nel 2014 e 2015. Nello stesso arco di tempo 2002-2015 la popolazione 0-14 anni provinciale complessiva è aumentata dal 14,1% del 2002 al 14,3% del 2015, ma è diminuita anch’essa dal 2012 al 2015. La differenza tra il peso provinciale complessivo e quello limitato alla popolazione italiana è dovuto evidentemente all’apporto positivo degli stranieri (20,8% nel 2015).</w:t>
      </w:r>
    </w:p>
    <w:p w:rsidR="00DD0FDB" w:rsidRDefault="00AD399D">
      <w:pPr>
        <w:jc w:val="both"/>
        <w:rPr>
          <w:sz w:val="22"/>
          <w:szCs w:val="22"/>
        </w:rPr>
      </w:pPr>
      <w:r>
        <w:rPr>
          <w:sz w:val="22"/>
          <w:szCs w:val="22"/>
        </w:rPr>
        <w:lastRenderedPageBreak/>
        <w:t xml:space="preserve">Le altre due classi di età (15-64 anni e 65 e più anni) manifestano la stessa tendenza sia nella Provincia di Verona che nella Regione Veneto e in Italia: diminuzione del peso della classe produttiva ed incremento progressivo della classe anziana. </w:t>
      </w:r>
    </w:p>
    <w:p w:rsidR="00DD0FDB" w:rsidRDefault="00AD399D">
      <w:pPr>
        <w:jc w:val="both"/>
        <w:rPr>
          <w:sz w:val="22"/>
          <w:szCs w:val="22"/>
        </w:rPr>
      </w:pPr>
      <w:r>
        <w:rPr>
          <w:sz w:val="22"/>
          <w:szCs w:val="22"/>
        </w:rPr>
        <w:t>Alla fine del 2015 il peso percentuale della classe produttiva risulta sostanzialmente allineato in tutte e tre le aree (rispettivamente  64,4; 64,2; 64,3). Essa nella Provincia di Verona nel periodo 1999-2015 ha diminuito il proprio peso di ben 4 punti, passando dal 68,3 % del 1999, al 67,4% del 2002 e al 64,4% del 2015.</w:t>
      </w:r>
    </w:p>
    <w:p w:rsidR="00DD0FDB" w:rsidRDefault="00AD399D">
      <w:pPr>
        <w:jc w:val="both"/>
        <w:rPr>
          <w:sz w:val="22"/>
          <w:szCs w:val="22"/>
        </w:rPr>
      </w:pPr>
      <w:r>
        <w:rPr>
          <w:sz w:val="22"/>
          <w:szCs w:val="22"/>
        </w:rPr>
        <w:t>Nela stessa provincia il peso della popolazione italiana nel periodo 2002-2015 è diminuito più significativamente, passando dal 66,9% del 2002 al 62,8% del 2015, subendo un calo netto di 4 punti. Il peso complessivo provinciale di questa classe di età è maggiore a causa della presenza, ancora una volta positiva, degli stranieri, la stragrande maggioranza dei quali è collocata proprio nella classe produttiva (76,5% nel 2015).</w:t>
      </w:r>
    </w:p>
    <w:p w:rsidR="00DD0FDB" w:rsidRDefault="00AD399D">
      <w:pPr>
        <w:jc w:val="both"/>
        <w:rPr>
          <w:sz w:val="22"/>
          <w:szCs w:val="22"/>
        </w:rPr>
      </w:pPr>
      <w:r>
        <w:rPr>
          <w:sz w:val="22"/>
          <w:szCs w:val="22"/>
        </w:rPr>
        <w:t>Nella classe 65 e più anni il Veneto e l’Italia presentano lo stesso peso percentuale (22% nel 2015), mentre la Provincia di Verona mette in evidenza dati anch’essi in ascesa ma significativamente minore, passando dal 17,9% del 1999, al 18, 5% del 2002 e al 21,3% del 2015.</w:t>
      </w:r>
    </w:p>
    <w:p w:rsidR="00DD0FDB" w:rsidRDefault="00AD399D">
      <w:pPr>
        <w:jc w:val="both"/>
        <w:rPr>
          <w:sz w:val="22"/>
          <w:szCs w:val="22"/>
        </w:rPr>
      </w:pPr>
      <w:r>
        <w:rPr>
          <w:sz w:val="22"/>
          <w:szCs w:val="22"/>
        </w:rPr>
        <w:t>La popolazione prettamente italiana è, però, passata dal 19,4% del 2002 al 23,7% del 2015. Naturalmente la differenza significativa di più di 2 punti tra il dato provinciale complessivo e quello italiano è dovuta alla scarsa presenza degli stranieri in questa classe di età (1,9% nel 2002; 2,7% nel 2015).</w:t>
      </w:r>
    </w:p>
    <w:p w:rsidR="00DD0FDB" w:rsidRDefault="00AD399D">
      <w:pPr>
        <w:jc w:val="both"/>
        <w:rPr>
          <w:sz w:val="22"/>
          <w:szCs w:val="22"/>
        </w:rPr>
      </w:pPr>
      <w:r>
        <w:rPr>
          <w:sz w:val="22"/>
          <w:szCs w:val="22"/>
        </w:rPr>
        <w:t xml:space="preserve">In definitiva nella Provincia di Verona lo squilibrio demografico nella Provincia di Verona dal 1999 al 2015 si rivela migliorato nel peso della classe infantile ed adolescenziale, ma quest’ultima evidenzia una tendenza alla diminuzione negli anni recenti, dal 2012 al 2015. </w:t>
      </w:r>
    </w:p>
    <w:p w:rsidR="00DD0FDB" w:rsidRDefault="00AD399D">
      <w:pPr>
        <w:jc w:val="both"/>
        <w:rPr>
          <w:sz w:val="22"/>
          <w:szCs w:val="22"/>
        </w:rPr>
      </w:pPr>
      <w:r>
        <w:rPr>
          <w:sz w:val="22"/>
          <w:szCs w:val="22"/>
        </w:rPr>
        <w:t>La classe produttiva ha diminuito il proprio peso, in quanto è aumentato, quasi nella stessa misura, il peso rappresentato dalla classe anziana.</w:t>
      </w:r>
    </w:p>
    <w:p w:rsidR="00DD0FDB" w:rsidRDefault="00AD399D">
      <w:pPr>
        <w:jc w:val="both"/>
        <w:rPr>
          <w:sz w:val="22"/>
          <w:szCs w:val="22"/>
        </w:rPr>
      </w:pPr>
      <w:r>
        <w:rPr>
          <w:sz w:val="22"/>
          <w:szCs w:val="22"/>
        </w:rPr>
        <w:t xml:space="preserve">Considerando però solo il peso della popolazione italiana, esso nel 2014 e 2015 risulta diminuito anche nella classe 0-14 anni, ha continuato a diminuire nella classe produttiva 15-64 anni in misura maggiore rispetto alla situazione complessiva provinciale (62,8% contro il 64,4%) ed è aumentato in misura più significativa nella classe anziana ( 23,7% contro il 21,3% del dato provinciale). </w:t>
      </w:r>
    </w:p>
    <w:p w:rsidR="00DD0FDB" w:rsidRDefault="00AD399D">
      <w:pPr>
        <w:jc w:val="both"/>
        <w:rPr>
          <w:b/>
          <w:sz w:val="22"/>
          <w:szCs w:val="22"/>
        </w:rPr>
      </w:pPr>
      <w:r>
        <w:rPr>
          <w:sz w:val="22"/>
          <w:szCs w:val="22"/>
        </w:rPr>
        <w:t>I dati provinciali complessivi manifestano un minore squilibrio demografico tra le tre classi fondamentali di età a causa dell’apporto significativo e positivo degli stranieri.</w:t>
      </w:r>
    </w:p>
    <w:p w:rsidR="00DD0FDB" w:rsidRDefault="00AD399D">
      <w:pPr>
        <w:jc w:val="both"/>
        <w:rPr>
          <w:b/>
          <w:sz w:val="22"/>
          <w:szCs w:val="22"/>
        </w:rPr>
      </w:pPr>
      <w:r>
        <w:rPr>
          <w:b/>
          <w:sz w:val="22"/>
          <w:szCs w:val="22"/>
        </w:rPr>
        <w:t xml:space="preserve"> </w:t>
      </w:r>
    </w:p>
    <w:p w:rsidR="00DD0FDB" w:rsidRDefault="00AD399D">
      <w:pPr>
        <w:jc w:val="both"/>
        <w:rPr>
          <w:b/>
          <w:sz w:val="22"/>
          <w:szCs w:val="22"/>
        </w:rPr>
      </w:pPr>
      <w:r>
        <w:br w:type="page"/>
      </w:r>
    </w:p>
    <w:p w:rsidR="00DD0FDB" w:rsidRDefault="00AD399D">
      <w:pPr>
        <w:pStyle w:val="Titolo1"/>
        <w:rPr>
          <w:rFonts w:ascii="Arial" w:eastAsia="Arial" w:hAnsi="Arial" w:cs="Arial"/>
          <w:b/>
          <w:color w:val="000000"/>
          <w:sz w:val="28"/>
          <w:szCs w:val="28"/>
        </w:rPr>
      </w:pPr>
      <w:bookmarkStart w:id="22" w:name="_Toc534975146"/>
      <w:r>
        <w:rPr>
          <w:rFonts w:ascii="Arial" w:eastAsia="Arial" w:hAnsi="Arial" w:cs="Arial"/>
          <w:b/>
          <w:color w:val="000000"/>
          <w:sz w:val="28"/>
          <w:szCs w:val="28"/>
        </w:rPr>
        <w:lastRenderedPageBreak/>
        <w:t>SINTESI. IL COMUNE DI VERONA</w:t>
      </w:r>
      <w:bookmarkEnd w:id="22"/>
    </w:p>
    <w:p w:rsidR="00DD0FDB" w:rsidRDefault="00AD399D">
      <w:pPr>
        <w:spacing w:before="280"/>
        <w:jc w:val="both"/>
        <w:rPr>
          <w:sz w:val="22"/>
          <w:szCs w:val="22"/>
        </w:rPr>
      </w:pPr>
      <w:r>
        <w:rPr>
          <w:sz w:val="22"/>
          <w:szCs w:val="22"/>
        </w:rPr>
        <w:t>Dal 1992 al 2015 la popolazione residente nel Comune di Verona è passata da 255.799 a 258.765 abitanti, registrando, quindi, un incremento di 2.966 persone, pari all’1,2%, un valore molto inferiore a quello provinciale (17%). Questo significa evidentemente che la popolazione provinciale ha subito un incremento notevole solo negli Altri Comuni della provincia.</w:t>
      </w:r>
    </w:p>
    <w:p w:rsidR="00DD0FDB" w:rsidRDefault="00AD399D">
      <w:pPr>
        <w:jc w:val="both"/>
        <w:rPr>
          <w:sz w:val="22"/>
          <w:szCs w:val="22"/>
        </w:rPr>
      </w:pPr>
      <w:r>
        <w:rPr>
          <w:sz w:val="22"/>
          <w:szCs w:val="22"/>
        </w:rPr>
        <w:t xml:space="preserve">Nel corso di tale periodo il Comune di Verona ha alternato lievi aumenti e decrementi della popolazione, dovuti all’effetto combinato del saldo migratorio totale e del saldo naturale. Hanno determinato il relativo aumento della popolazione il forte saldo migratorio negativo interno ( cioè quello dovuto alla differenza tra il numero degli iscritti per trasferimento di residenza da un altro comune italiano ed il numero dei cancellati per trasferimento in un altro comune italiano), un cospicuo saldo migratorio positivo  con l’estero ( nelle tabelle incluso nel saldo migratorio totale) e il continuo saldo naturale negativo. </w:t>
      </w:r>
    </w:p>
    <w:p w:rsidR="00DD0FDB" w:rsidRDefault="00AD399D">
      <w:pPr>
        <w:jc w:val="both"/>
        <w:rPr>
          <w:sz w:val="22"/>
          <w:szCs w:val="22"/>
        </w:rPr>
      </w:pPr>
      <w:r>
        <w:rPr>
          <w:sz w:val="22"/>
          <w:szCs w:val="22"/>
        </w:rPr>
        <w:t>Infatti nello stesso intervallo di tempo il Comune di Verona evidenzia un saldo naturale negativo di 9.866 persone, pari a – 333%, e un saldo migratorio compensativo di 12.832 unità, pari al 433%, rispetto all’incremento complessivo registrato in tutto il suddetto periodo (2.966 persone).</w:t>
      </w:r>
    </w:p>
    <w:p w:rsidR="00DD0FDB" w:rsidRDefault="00AD399D">
      <w:pPr>
        <w:jc w:val="both"/>
        <w:rPr>
          <w:sz w:val="22"/>
          <w:szCs w:val="22"/>
        </w:rPr>
      </w:pPr>
      <w:r>
        <w:rPr>
          <w:sz w:val="22"/>
          <w:szCs w:val="22"/>
        </w:rPr>
        <w:t>La popolazione straniera residente nel Comune di Verona al 31.12.2001 ammontava a 13.536 unità, è passata 37578 nel 2014 con un incremento pari al 178% e a 36.505 abitanti nel 2015, con un incremento sceso al 170% rispetto al 2001. Essa alla fine del 2001 era pari al 5,3% della popolazione residente (253.003 abitanti), nel 2014 costituiva il 14,5% della popolazione (260.125) e nel 2015 il 14,1%  di  258.765 abitanti residenti nel Comune. E′ da notare la diminuzione della popolazione straniera nel 2015 e la contemporanea diminuzione della popolazione complessiva del Comune di Verona nello stesso anno rispetto al 2014.</w:t>
      </w:r>
    </w:p>
    <w:p w:rsidR="00DD0FDB" w:rsidRDefault="00AD399D">
      <w:pPr>
        <w:jc w:val="both"/>
        <w:rPr>
          <w:sz w:val="22"/>
          <w:szCs w:val="22"/>
        </w:rPr>
      </w:pPr>
      <w:r>
        <w:rPr>
          <w:sz w:val="22"/>
          <w:szCs w:val="22"/>
        </w:rPr>
        <w:t>Il peso percentuale della popolazione straniera residente nel Comune di Verona rispetto a quello di tutta la provincia è passato dal 37,3% del 2001 al 34,1% del 2015.</w:t>
      </w:r>
    </w:p>
    <w:p w:rsidR="00DD0FDB" w:rsidRDefault="00AD399D">
      <w:pPr>
        <w:jc w:val="both"/>
        <w:rPr>
          <w:sz w:val="22"/>
          <w:szCs w:val="22"/>
        </w:rPr>
      </w:pPr>
      <w:r>
        <w:rPr>
          <w:sz w:val="22"/>
          <w:szCs w:val="22"/>
        </w:rPr>
        <w:t xml:space="preserve">La popolazione italiana dal 2002 al 2015 è diminuita da 238.077 a 222.260 abitanti e il suo peso rispetto alla popolazione complessiva è passato dal 93,9% del 2002 al 85,9% del 2015.  </w:t>
      </w:r>
    </w:p>
    <w:p w:rsidR="00DD0FDB" w:rsidRDefault="00AD399D">
      <w:pPr>
        <w:jc w:val="both"/>
        <w:rPr>
          <w:sz w:val="22"/>
          <w:szCs w:val="22"/>
        </w:rPr>
      </w:pPr>
      <w:r>
        <w:rPr>
          <w:sz w:val="22"/>
          <w:szCs w:val="22"/>
        </w:rPr>
        <w:t>Il Comune di Verona tra il 2002 e il 2015 ha mantenuto lo stesso livello percentuale nel peso della classe 0-14 anni, al 12,7%; dal 2011 al 2015 ha visto diminuire il peso di questa classe di età, ma in misura molto leggera (dal 12,8 al 12,7%) e comunque nel 2015 presenta un livello più alto di quello esistente nel 1999 ( 12,7 contro il 12,2%).</w:t>
      </w:r>
    </w:p>
    <w:p w:rsidR="00DD0FDB" w:rsidRDefault="00AD399D">
      <w:pPr>
        <w:jc w:val="both"/>
        <w:rPr>
          <w:sz w:val="22"/>
          <w:szCs w:val="22"/>
        </w:rPr>
      </w:pPr>
      <w:r>
        <w:rPr>
          <w:sz w:val="22"/>
          <w:szCs w:val="22"/>
        </w:rPr>
        <w:t xml:space="preserve">Ma la popolazione prettamente italiana, in questa classe di età,  nello stesso periodo di tempo è diminuita significativamente, sia in misura assoluta che percentuale: infatti è diminuita da 29.357 a 25.670 unità; il suo peso nell’ambito delle tre classi di età è diminuito dal 12,3% del 2002 all’11,5% del 2015  e il suo peso all’interno della stessa classe di età è passato dal 91,2 al 78,1%, tra il 2002 e il 2015, registrando una flessione secca di 13 punti. Naturalmente questo è dovuto al corrispondente aumento del peso della popolazione straniera, che in questa classe di età è passata, nello stesso intervallo di tempo, dall’8,8 al 21,9%. </w:t>
      </w:r>
    </w:p>
    <w:p w:rsidR="00DD0FDB" w:rsidRDefault="00AD399D">
      <w:pPr>
        <w:jc w:val="both"/>
        <w:rPr>
          <w:sz w:val="22"/>
          <w:szCs w:val="22"/>
        </w:rPr>
      </w:pPr>
      <w:r>
        <w:rPr>
          <w:sz w:val="22"/>
          <w:szCs w:val="22"/>
        </w:rPr>
        <w:t>La classe produttiva è diminuita e quella anziana è aumentata significativamente.</w:t>
      </w:r>
    </w:p>
    <w:p w:rsidR="00DD0FDB" w:rsidRDefault="00AD399D">
      <w:pPr>
        <w:jc w:val="both"/>
        <w:rPr>
          <w:sz w:val="22"/>
          <w:szCs w:val="22"/>
        </w:rPr>
      </w:pPr>
      <w:r>
        <w:rPr>
          <w:sz w:val="22"/>
          <w:szCs w:val="22"/>
        </w:rPr>
        <w:t>La classe 15-64 anni è scesa progressivamente dal 66,9% del 1999, al 65,8% del 2002 e al 62,2% del 2015, subendo, alla fine del periodo, una perdita secca di 3,6 punti.</w:t>
      </w:r>
    </w:p>
    <w:p w:rsidR="00DD0FDB" w:rsidRDefault="00AD399D">
      <w:pPr>
        <w:jc w:val="both"/>
        <w:rPr>
          <w:sz w:val="22"/>
          <w:szCs w:val="22"/>
        </w:rPr>
      </w:pPr>
      <w:r>
        <w:rPr>
          <w:sz w:val="22"/>
          <w:szCs w:val="22"/>
        </w:rPr>
        <w:t>Anche in questa classe di età, poi, la popolazione prettamente italiana nel periodo 2002-2015 ha subito un notevole ridimensionamento: essa è passata da 154.510 a 132.496 persone; il suo peso nell’ambito delle tre classi di età è diminuito dal 64,9% del 2002 al 59,6% del 2015,   e il suo peso rispetto alla popolazione complessiva della stessa classe di età è passato dal 92,6% del 2002 all’82,3% del 2015, con un calo netto di  10 punti.  Anche in questo caso il fenomeno è dovuto all’aumento del peso della popolazione straniera, che è passato dal 7,4% del 2002 al 17,7% del 2015.</w:t>
      </w:r>
    </w:p>
    <w:p w:rsidR="00DD0FDB" w:rsidRDefault="00AD399D">
      <w:pPr>
        <w:jc w:val="both"/>
        <w:rPr>
          <w:sz w:val="22"/>
          <w:szCs w:val="22"/>
        </w:rPr>
      </w:pPr>
      <w:r>
        <w:rPr>
          <w:sz w:val="22"/>
          <w:szCs w:val="22"/>
        </w:rPr>
        <w:t>La popolazione anziana (65 e più anni) nel Comune di Verona ha aumentato il proprio peso dal 20,8% del 1999 al 21,5% del 2002 e al 25,1% del 2015.</w:t>
      </w:r>
    </w:p>
    <w:p w:rsidR="00DD0FDB" w:rsidRDefault="00AD399D">
      <w:pPr>
        <w:jc w:val="both"/>
        <w:rPr>
          <w:sz w:val="22"/>
          <w:szCs w:val="22"/>
        </w:rPr>
      </w:pPr>
      <w:r>
        <w:rPr>
          <w:sz w:val="22"/>
          <w:szCs w:val="22"/>
        </w:rPr>
        <w:t xml:space="preserve">La popolazione italiana dai 65 e più anni, dal 2002 al 2015, è aumentata da 54210 a 64094 abitanti registrando un aumento del 18% rispetto all’anno considerato base del 2002. Il suo peso nell’ambito delle tre classi di età è aumentato dal 22,8% del 2002 al 28,8% del 2015. Il suo peso, all’interno della </w:t>
      </w:r>
      <w:r>
        <w:rPr>
          <w:sz w:val="22"/>
          <w:szCs w:val="22"/>
        </w:rPr>
        <w:lastRenderedPageBreak/>
        <w:t xml:space="preserve">stessa classe di età, è, però, diminuito dal 99,5 del 2002 al 98,7% del 2015, perché nel frattempo è aumentato corrispondentemente il peso della popolazione straniera anziana.  </w:t>
      </w:r>
    </w:p>
    <w:p w:rsidR="00DD0FDB" w:rsidRDefault="00AD399D">
      <w:pPr>
        <w:jc w:val="both"/>
        <w:rPr>
          <w:sz w:val="22"/>
          <w:szCs w:val="22"/>
        </w:rPr>
      </w:pPr>
      <w:r>
        <w:rPr>
          <w:sz w:val="22"/>
          <w:szCs w:val="22"/>
        </w:rPr>
        <w:t xml:space="preserve">In definitiva il Comune di Verona tra il 1999 e il 2015 presenta i seguenti elementi negativi: uno scarso aumento complessivo della popolazione, un saldo naturale costantemente negativo, una diminuzione progressiva della classe produttiva ed un aumento molto significativo della popolazione anziana. </w:t>
      </w:r>
    </w:p>
    <w:p w:rsidR="00DD0FDB" w:rsidRDefault="00AD399D">
      <w:pPr>
        <w:jc w:val="both"/>
        <w:rPr>
          <w:sz w:val="22"/>
          <w:szCs w:val="22"/>
        </w:rPr>
      </w:pPr>
      <w:r>
        <w:rPr>
          <w:sz w:val="22"/>
          <w:szCs w:val="22"/>
        </w:rPr>
        <w:t>Per quanto riguarda lo squilibrio demografico, nello stesso periodo di tempo esso è migliorato complessivamente con riferimento al peso della popolazione infantile ed adolescenziale, passata dal 12,2% del 1999, al 12,7% del 2002 e del 2015.</w:t>
      </w:r>
    </w:p>
    <w:p w:rsidR="00DD0FDB" w:rsidRDefault="00AD399D">
      <w:pPr>
        <w:jc w:val="both"/>
        <w:rPr>
          <w:sz w:val="22"/>
          <w:szCs w:val="22"/>
        </w:rPr>
      </w:pPr>
      <w:r>
        <w:rPr>
          <w:sz w:val="22"/>
          <w:szCs w:val="22"/>
        </w:rPr>
        <w:t>Ma la popolazione prettamente italiana dal 2002 al 2015, in questa classe di età, è diminuita più significativamente rispetto ai dati complessivi del Comune, passando, nell’ambito delle tre classi di età, dal 12,3% del 2002 all’11,5% del 2015, evidenziando una progressiva diminuzione.</w:t>
      </w:r>
    </w:p>
    <w:p w:rsidR="00DD0FDB" w:rsidRDefault="00AD399D">
      <w:pPr>
        <w:jc w:val="both"/>
        <w:rPr>
          <w:sz w:val="22"/>
          <w:szCs w:val="22"/>
        </w:rPr>
      </w:pPr>
      <w:r>
        <w:rPr>
          <w:sz w:val="22"/>
          <w:szCs w:val="22"/>
        </w:rPr>
        <w:t xml:space="preserve"> Lo stesso andamento e la stessa tendenza si sono verificati anche nella classe di età produttiva 15-64 anni: dal 2002 al 2015, mentre il peso complessivo di questa di classe di  età è diminuito complessivamente  di 3,6 punti, passando dal 65,8% del 2002 al 62,2% del 2015, la popolazione prettamente italiana è diminuita più significativamente dal 64,9% del 2002 al 59,6% del 2015 e il suo peso nell’ambito della stessa classe di età si è abbassando di 10 punti,  dal 92,6% del 2002 all’82,3% del 2015.</w:t>
      </w:r>
    </w:p>
    <w:p w:rsidR="00DD0FDB" w:rsidRDefault="00AD399D">
      <w:pPr>
        <w:jc w:val="both"/>
        <w:rPr>
          <w:sz w:val="22"/>
          <w:szCs w:val="22"/>
        </w:rPr>
      </w:pPr>
      <w:r>
        <w:rPr>
          <w:sz w:val="22"/>
          <w:szCs w:val="22"/>
        </w:rPr>
        <w:t>Infine la popolazione anziana complessiva dal 2002 al 2015 ha aumentato il proprio peso dal 21,5% del 2002 al 25,1% del 2015 ma in tale contesto il peso specifico della popolazione italiana è aumentato dal 22,8% al 28,8, passando da 54.210 a 64.094 abitanti con un incremento del 18%,  anche se il suo peso all’interno della stessa classe di età è diminuito di quasi un punto a causa del corrispondente aumento del peso della popolazione straniera.</w:t>
      </w:r>
    </w:p>
    <w:p w:rsidR="00DD0FDB" w:rsidRDefault="00AD399D">
      <w:pPr>
        <w:jc w:val="both"/>
        <w:rPr>
          <w:sz w:val="22"/>
          <w:szCs w:val="22"/>
        </w:rPr>
      </w:pPr>
      <w:r>
        <w:rPr>
          <w:sz w:val="22"/>
          <w:szCs w:val="22"/>
        </w:rPr>
        <w:t>In sostanza nel Comune di Verona tra la popolazione italiana si registra uno squilibrio significativo maggiore rispetto alla popolazione complessiva del Comune. Ciò è dovuto all’apporto positivo degli stranieri. Questi, dal 2002 al 2015, hanno aumentato il loro numero da 13.536 a 36.505.</w:t>
      </w:r>
    </w:p>
    <w:p w:rsidR="00DD0FDB" w:rsidRDefault="00AD399D">
      <w:pPr>
        <w:jc w:val="both"/>
        <w:rPr>
          <w:sz w:val="22"/>
          <w:szCs w:val="22"/>
        </w:rPr>
      </w:pPr>
      <w:r>
        <w:br w:type="page"/>
      </w:r>
    </w:p>
    <w:p w:rsidR="00DD0FDB" w:rsidRDefault="00AD399D">
      <w:pPr>
        <w:pStyle w:val="Titolo1"/>
        <w:rPr>
          <w:rFonts w:ascii="Arial" w:eastAsia="Arial" w:hAnsi="Arial" w:cs="Arial"/>
          <w:b/>
          <w:color w:val="000000"/>
          <w:sz w:val="28"/>
          <w:szCs w:val="28"/>
        </w:rPr>
      </w:pPr>
      <w:bookmarkStart w:id="23" w:name="_Toc534975147"/>
      <w:r>
        <w:rPr>
          <w:rFonts w:ascii="Arial" w:eastAsia="Arial" w:hAnsi="Arial" w:cs="Arial"/>
          <w:b/>
          <w:color w:val="000000"/>
          <w:sz w:val="28"/>
          <w:szCs w:val="28"/>
        </w:rPr>
        <w:lastRenderedPageBreak/>
        <w:t>SINTESI. GLI ALTRI COMUNI DELLA PROVINCIA DI VERONA</w:t>
      </w:r>
      <w:bookmarkEnd w:id="23"/>
    </w:p>
    <w:p w:rsidR="00DD0FDB" w:rsidRDefault="00AD399D">
      <w:pPr>
        <w:spacing w:before="280"/>
        <w:jc w:val="both"/>
        <w:rPr>
          <w:sz w:val="22"/>
          <w:szCs w:val="22"/>
        </w:rPr>
      </w:pPr>
      <w:r>
        <w:rPr>
          <w:sz w:val="22"/>
          <w:szCs w:val="22"/>
        </w:rPr>
        <w:t>Dal 1992 al 2015 la popolazione residente negli Altri Comuni della Provincia di Verona è passata da 532.483 a 663.618 abitanti, registrando, quindi, un incremento di 131.135 persone, pari al 24,6%, che è molto più alto rispetto a quello registrato nel comune capoluogo, pari solo all’1,2%, e naturalmente più alto rispetto a quello provinciale pari al 17%.  La popolazione è aumentata progressivamente anno per anno in misura rilevante ma nel 2015 ha registrato solo un lieve incremento, passando da 663.539 a 663.618 abitanti.</w:t>
      </w:r>
    </w:p>
    <w:p w:rsidR="00DD0FDB" w:rsidRDefault="00AD399D">
      <w:pPr>
        <w:jc w:val="both"/>
        <w:rPr>
          <w:sz w:val="22"/>
          <w:szCs w:val="22"/>
        </w:rPr>
      </w:pPr>
      <w:r>
        <w:rPr>
          <w:sz w:val="22"/>
          <w:szCs w:val="22"/>
        </w:rPr>
        <w:t>Sostanzialmente l’incremento della popolazione della Provincia di Verona, che nei 24 anni che vanno dal 1992 al 2015 è stato notevole, si è verificato quasi esclusivamente negli Altri Comuni della Provincia considerati nel loro insieme.</w:t>
      </w:r>
    </w:p>
    <w:p w:rsidR="00DD0FDB" w:rsidRDefault="00AD399D">
      <w:pPr>
        <w:jc w:val="both"/>
        <w:rPr>
          <w:sz w:val="22"/>
          <w:szCs w:val="22"/>
        </w:rPr>
      </w:pPr>
      <w:r>
        <w:rPr>
          <w:sz w:val="22"/>
          <w:szCs w:val="22"/>
        </w:rPr>
        <w:t>L’aumento della popolazione è dovuto per l’86% (112.748 unità) al saldo migratorio e per il 14% (18.387 persone) al saldo naturale, mentre nello stesso intervallo di tempo nel Comune capoluogo si è verificato un fortissimo saldo migratorio (pari al  433%) e un saldo naturale negativo (- 333%).</w:t>
      </w:r>
    </w:p>
    <w:p w:rsidR="00DD0FDB" w:rsidRDefault="00AD399D">
      <w:pPr>
        <w:jc w:val="both"/>
        <w:rPr>
          <w:sz w:val="22"/>
          <w:szCs w:val="22"/>
        </w:rPr>
      </w:pPr>
      <w:r>
        <w:rPr>
          <w:sz w:val="22"/>
          <w:szCs w:val="22"/>
        </w:rPr>
        <w:t>Il saldo naturale registrato negli Altri Comuni della Provincia ha compensato il saldo naturale negativo del Comune di Verona ed ha aumentato la popolazione residente nella Provincia. Ma è da notare che nel 2015 anche gli Altri Comuni evidenziano per la prima volta un saldo naturale negativo.</w:t>
      </w:r>
    </w:p>
    <w:p w:rsidR="00DD0FDB" w:rsidRDefault="00AD399D">
      <w:pPr>
        <w:jc w:val="both"/>
        <w:rPr>
          <w:sz w:val="22"/>
          <w:szCs w:val="22"/>
        </w:rPr>
      </w:pPr>
      <w:r>
        <w:rPr>
          <w:sz w:val="22"/>
          <w:szCs w:val="22"/>
        </w:rPr>
        <w:t xml:space="preserve">La popolazione straniera residente negli Altri Comuni della Provincia dal 2002 al 2015 è passata da 22.741 a 70.544 abitanti, subendo un incremento del 217%, che è superiore a quello corrispondente del Comune di Verona, pari al 178%. L’incremento della popolazione straniera è stato quindi più significativo negli Altri Comuni della Provincia rispetto al Comune capoluogo.  </w:t>
      </w:r>
    </w:p>
    <w:p w:rsidR="00DD0FDB" w:rsidRDefault="00AD399D">
      <w:pPr>
        <w:jc w:val="both"/>
        <w:rPr>
          <w:sz w:val="22"/>
          <w:szCs w:val="22"/>
        </w:rPr>
      </w:pPr>
      <w:r>
        <w:rPr>
          <w:sz w:val="22"/>
          <w:szCs w:val="22"/>
        </w:rPr>
        <w:t>Il peso della popolazione straniera nell’ambito provinciale è aumentato passando dal 62,7% del 2001 (al 31.12) al 65,9% del 2015, a  differenza di quanto registrato nel Comune di Verona, in cui il peso è diminuito dal 37,3 al 34,1%.</w:t>
      </w:r>
    </w:p>
    <w:p w:rsidR="00DD0FDB" w:rsidRDefault="00AD399D">
      <w:pPr>
        <w:jc w:val="both"/>
        <w:rPr>
          <w:sz w:val="22"/>
          <w:szCs w:val="22"/>
        </w:rPr>
      </w:pPr>
      <w:r>
        <w:rPr>
          <w:sz w:val="22"/>
          <w:szCs w:val="22"/>
        </w:rPr>
        <w:t>Ma anch’essa ha subito un decremento nel 2015 rispetto al 2014 al pari di quanto si è verificato  nel Comune di Verona, e addirittura anche nel 2014 rispetto all’anno precedente.</w:t>
      </w:r>
    </w:p>
    <w:p w:rsidR="00DD0FDB" w:rsidRDefault="00AD399D">
      <w:pPr>
        <w:jc w:val="both"/>
        <w:rPr>
          <w:sz w:val="22"/>
          <w:szCs w:val="22"/>
        </w:rPr>
      </w:pPr>
      <w:r>
        <w:rPr>
          <w:sz w:val="22"/>
          <w:szCs w:val="22"/>
        </w:rPr>
        <w:t>Gli Altri Comuni della Provincia complessivamente nel 2002 non presentano un vero e proprio squilibrio demografico, in quanto presentano addirittura un identico peso percentuale tra classe infantile ed adolescenziale (0-14 anni) e quella anziana: il 15,5%. Hanno mantenuto sostanzialmente questo equilibrio fino al 2010: 16,5% nella classe 0-14 anni e 16,2% nella classe 65 e più anni. La situazione è, però, cambiata negli ultimi 5 anni, in cui si sono verificati una diminuzione del peso della classe 0-14 anni, pervenuta nel 2015 al 15%, ed un aumento della classe anziana, pervenuta quasi al 20% (19,9%), producendo un vero e proprio, anche se non grave, squilibrio demografico.</w:t>
      </w:r>
    </w:p>
    <w:p w:rsidR="00DD0FDB" w:rsidRDefault="00AD399D">
      <w:pPr>
        <w:jc w:val="both"/>
        <w:rPr>
          <w:sz w:val="22"/>
          <w:szCs w:val="22"/>
        </w:rPr>
      </w:pPr>
      <w:r>
        <w:rPr>
          <w:sz w:val="22"/>
          <w:szCs w:val="22"/>
        </w:rPr>
        <w:t xml:space="preserve">Il confronto con il Comune di Verona mette, però, in evidenza, una situazione favorevole agli Altri Comuni, che si trascina dal 2002 e probabilmente quindi anche dagli anni precedenti. Nel 2002 abbiamo: il 15,5% contro il 12,7% nella classe 0-14 anni; il 69% contro il 65,8% nella classe produttiva 15-64; il 15,5% contro il 21,5% nella classe anziana, rispettivamente negli Altri Comuni e nel Comune di Verona. Nel 2015 la situazione è la seguente: 15% contro il 12,7% nella classe infantile-adolescenziale; 65,1% contro il 62,2% nella classe produttiva; 19,9% contro il 25,1% nella classe anziana, sempre rispettivamente negli Altri Comuni e nel Comune di Verona. </w:t>
      </w:r>
    </w:p>
    <w:p w:rsidR="00DD0FDB" w:rsidRDefault="00AD399D">
      <w:pPr>
        <w:jc w:val="both"/>
        <w:rPr>
          <w:sz w:val="22"/>
          <w:szCs w:val="22"/>
        </w:rPr>
      </w:pPr>
      <w:r>
        <w:rPr>
          <w:sz w:val="22"/>
          <w:szCs w:val="22"/>
        </w:rPr>
        <w:t>La popolazione prettamente italiana negli Altri Comuni della Provincia è aumentata da 547303 abitanti del 2002 a 592995 unità del 2015, anche se il suo peso rispetto alla popolazione complessiva residente è diminuito dal 95,5% all’89,4%. Nel Comune di Verona, invece, come si è visto, la popolazione italiana è diminuita da 238.077 del 2002 a 222.260 abitanti del 2015, e il suo peso specifico è diminuito dal 93,9% all’85,9%.</w:t>
      </w:r>
    </w:p>
    <w:p w:rsidR="00DD0FDB" w:rsidRDefault="00AD399D">
      <w:pPr>
        <w:jc w:val="both"/>
        <w:rPr>
          <w:sz w:val="22"/>
          <w:szCs w:val="22"/>
        </w:rPr>
      </w:pPr>
      <w:r>
        <w:rPr>
          <w:sz w:val="22"/>
          <w:szCs w:val="22"/>
        </w:rPr>
        <w:t>Negli Altri Comuni della provincia la popolazione italiana infantile-adolescenziale dal 2002 al 2015 è aumentata da 82.883 a 84.433 persone, con un incremento dell’1,9% rispetto all’anno base 2002, mentre nel Comune di Verona è diminuita da 29.357 a 25.670 unità, subendo un decremento del 12,6%. Negli Altri Comuni il suo peso è diminuito dal 93,3% all’84,8% rispetto alla popolazione complessiva, mentre nel Comune di Verona esso, nello stesso intervallo di tempo, è diminuito da 91,2 al 78,1%.</w:t>
      </w:r>
    </w:p>
    <w:p w:rsidR="00DD0FDB" w:rsidRDefault="00AD399D">
      <w:pPr>
        <w:jc w:val="both"/>
        <w:rPr>
          <w:sz w:val="22"/>
          <w:szCs w:val="22"/>
        </w:rPr>
      </w:pPr>
      <w:r>
        <w:rPr>
          <w:sz w:val="22"/>
          <w:szCs w:val="22"/>
        </w:rPr>
        <w:lastRenderedPageBreak/>
        <w:t>Il peso specifico di questa classe di età nell’ambito delle tre classi di età, negli Altri Comuni di Verona, è diminuito dal 15,1% del 2002 al 14,2% del 2015, mentre nel Comune di Verona abbiamo il passaggio dal 12,3% del 2002 all’11,5% del 2015.</w:t>
      </w:r>
    </w:p>
    <w:p w:rsidR="00DD0FDB" w:rsidRDefault="00AD399D">
      <w:pPr>
        <w:jc w:val="both"/>
        <w:rPr>
          <w:sz w:val="22"/>
          <w:szCs w:val="22"/>
        </w:rPr>
      </w:pPr>
      <w:r>
        <w:rPr>
          <w:sz w:val="22"/>
          <w:szCs w:val="22"/>
        </w:rPr>
        <w:t xml:space="preserve">La classe produttiva 15-64 anni negli Altri Comuni è scesa dal 69,7% del 1999, al 69% del 2002 e al 65,1% del 2015, ma ha mantenuto un livello più alto rispetto al Comune di Verona (65,1 contro 62,2). Naturalmente ciò è dovuto all’aumento della popolazione straniera che in questa classe di età è passata da 19.599 abitanti del 2002 a 53.414 unità del 2015, dal 5 al 12,4%. </w:t>
      </w:r>
    </w:p>
    <w:p w:rsidR="00DD0FDB" w:rsidRDefault="00AD399D">
      <w:pPr>
        <w:jc w:val="both"/>
        <w:rPr>
          <w:sz w:val="22"/>
          <w:szCs w:val="22"/>
        </w:rPr>
      </w:pPr>
      <w:r>
        <w:rPr>
          <w:sz w:val="22"/>
          <w:szCs w:val="22"/>
        </w:rPr>
        <w:t>La popolazione prettamente italiana negli Altri Comuni in questa classe di età è aumentata in termini assoluti da 376.039 del 2002 a 378.550 del 2015, ma il suo peso percentuale rispetto alla popolazione complessiva della stessa classe di età è diminuito significativamente dal 95 % del 2002 al 87,6% del 2015. Considerando il 2002 come anno base la popolazione italiana di questa classe di età negli Altri Comuni è aumentata solo dello 0,7%, mentre la popolazione straniera è aumentata del 172,5%. Nell’ambito della popolazione italiana suddivisa tra le tre classi di età quella produttiva è diminuita come peso di 5 punti, passando dal 68,7% del 2002 al 63,8% del 2015.</w:t>
      </w:r>
    </w:p>
    <w:p w:rsidR="00DD0FDB" w:rsidRDefault="00AD399D">
      <w:pPr>
        <w:jc w:val="both"/>
        <w:rPr>
          <w:sz w:val="22"/>
          <w:szCs w:val="22"/>
        </w:rPr>
      </w:pPr>
      <w:r>
        <w:rPr>
          <w:sz w:val="22"/>
          <w:szCs w:val="22"/>
        </w:rPr>
        <w:t>La popolazione anziana (65 e più anni) negli Altri Comuni della Provincia è aumentata dal 15,0% del 1999, al 15,5 del 2002 e al 19,9% del 2015, ma ha mantenuto un livello più basso rispetto al Comune di Verona, che è passato dal 20,8% del 1999, al 21,5% del 2002 e al 25,1% del 2015.</w:t>
      </w:r>
    </w:p>
    <w:p w:rsidR="00DD0FDB" w:rsidRDefault="00AD399D">
      <w:pPr>
        <w:jc w:val="both"/>
        <w:rPr>
          <w:sz w:val="22"/>
          <w:szCs w:val="22"/>
        </w:rPr>
      </w:pPr>
      <w:r>
        <w:rPr>
          <w:sz w:val="22"/>
          <w:szCs w:val="22"/>
        </w:rPr>
        <w:t>La popolazione prettamente italiana nella classe di età 65 e più anni è aumentata da 88381 unità del 2002 a 130012 persone del 2015 e il suo peso rispetto a tutta la popolazione della stessa classe di età residente negli Altri Comuni  è diminuito dal 99,4 al 98,5%, giungendo praticamente allo stesso livello del Comune di Verona (98,7%). Se, però, si considera il peso che questa classe di età ha nell’ambito delle tre classi di età della stessa popolazione italiana, esso è passato dal 16,1% del 2002 al 21,9% del 2015, mentre nel Comune di Verona tale peso è aumentato dal 22,8% del 2002 al 28,8% del 2015.Questo significa che negli Altri Comuni della Provincia tra gli Italiani il peso della classe anziana è minore di quasi 7 punti  rispetto al peso che la stessa classe di età ha tra la popolazione italiana all’interno del comune capoluogo.</w:t>
      </w:r>
    </w:p>
    <w:p w:rsidR="00DD0FDB" w:rsidRDefault="00AD399D">
      <w:pPr>
        <w:jc w:val="both"/>
        <w:rPr>
          <w:sz w:val="22"/>
          <w:szCs w:val="22"/>
        </w:rPr>
      </w:pPr>
      <w:r>
        <w:rPr>
          <w:sz w:val="22"/>
          <w:szCs w:val="22"/>
        </w:rPr>
        <w:t>In definitiva si può affermare che negli Altri Comuni della Provincia di Verona la situazione demografica è più favorevole rispetto a quella del Comune di Verona ed ha contribuito in misura notevole ad offrire un quadro demografico provinciale meno problematico.</w:t>
      </w:r>
    </w:p>
    <w:p w:rsidR="00DD0FDB" w:rsidRDefault="00AD399D">
      <w:pPr>
        <w:jc w:val="both"/>
        <w:rPr>
          <w:sz w:val="22"/>
          <w:szCs w:val="22"/>
        </w:rPr>
      </w:pPr>
      <w:r>
        <w:rPr>
          <w:sz w:val="22"/>
          <w:szCs w:val="22"/>
        </w:rPr>
        <w:t xml:space="preserve">La popolazione residente è aumentata in misura significativa, ma nel 2015 ha subito solo un lieve incremento, dovuto principalmente al fenomeno migratorio. Ma la popolazione straniera nel 2014 e 2015 ha subito un decremento e nel 2015 si è verificato un saldo naturale negativo. </w:t>
      </w:r>
    </w:p>
    <w:p w:rsidR="00DD0FDB" w:rsidRDefault="00AD399D">
      <w:pPr>
        <w:jc w:val="both"/>
        <w:rPr>
          <w:sz w:val="22"/>
          <w:szCs w:val="22"/>
        </w:rPr>
      </w:pPr>
      <w:r>
        <w:rPr>
          <w:sz w:val="22"/>
          <w:szCs w:val="22"/>
        </w:rPr>
        <w:t xml:space="preserve">Negli Altri Comuni fino al 2010 è stato mantenuto un perfetto equilibrio demografico tra le tre classi di età fondamentali: la classe infantile-adolescenziale ha evidenziato un peso praticamente con quella della classe anziana. Ma negli ultimi 5 anni, dal 2011 al 2015 – e si può ipotizzare anche nel 2016 e 2017 – si è cominciato a produrre via via uno squilibrio demografico, che ad ogni modo è, però, molto inferiore a quello riscontrato ed in atto nel Comune di Verona. Gli Altri Comuni della Provincia evidenziano comunque un minore squilibrio demografico sia a livello complessivo della popolazione, in cui vi è un apporto positivo della popolazione straniera, sia nell’ambito della popolazione prettamente italiana. </w:t>
      </w:r>
    </w:p>
    <w:p w:rsidR="00DD0FDB" w:rsidRDefault="00AD399D">
      <w:pPr>
        <w:jc w:val="both"/>
        <w:rPr>
          <w:sz w:val="22"/>
          <w:szCs w:val="22"/>
        </w:rPr>
      </w:pPr>
      <w:r>
        <w:br w:type="page"/>
      </w:r>
    </w:p>
    <w:p w:rsidR="00DD0FDB" w:rsidRDefault="00AD399D">
      <w:pPr>
        <w:pStyle w:val="Titolo1"/>
        <w:rPr>
          <w:rFonts w:ascii="Arial" w:eastAsia="Arial" w:hAnsi="Arial" w:cs="Arial"/>
          <w:b/>
          <w:color w:val="000000"/>
          <w:sz w:val="28"/>
          <w:szCs w:val="28"/>
        </w:rPr>
      </w:pPr>
      <w:bookmarkStart w:id="24" w:name="_Toc534975148"/>
      <w:r>
        <w:rPr>
          <w:rFonts w:ascii="Arial" w:eastAsia="Arial" w:hAnsi="Arial" w:cs="Arial"/>
          <w:b/>
          <w:color w:val="000000"/>
          <w:sz w:val="28"/>
          <w:szCs w:val="28"/>
        </w:rPr>
        <w:lastRenderedPageBreak/>
        <w:t>SINTESI. GLI STRANIERI</w:t>
      </w:r>
      <w:bookmarkEnd w:id="24"/>
    </w:p>
    <w:p w:rsidR="00DD0FDB" w:rsidRDefault="00AD399D">
      <w:pPr>
        <w:spacing w:before="280"/>
        <w:jc w:val="both"/>
        <w:rPr>
          <w:sz w:val="22"/>
          <w:szCs w:val="22"/>
        </w:rPr>
      </w:pPr>
      <w:r>
        <w:rPr>
          <w:sz w:val="22"/>
          <w:szCs w:val="22"/>
        </w:rPr>
        <w:t xml:space="preserve">I bilanci e lo squilibrio demografico della Provincia di Verona e distintamente del Comune capoluogo e degli Altri Comuni considerati nel loro insieme sono stati analizzati necessariamente tenendo conto della presenza e dell’apporto degli stranieri. Per questo motivo si è ritenuto opportuno inserire un apposito paragrafo dedicato agli stranieri, per i quali i dati disponibili ed analizzati riguardano il periodo che va dal </w:t>
      </w:r>
      <w:proofErr w:type="spellStart"/>
      <w:r>
        <w:rPr>
          <w:sz w:val="22"/>
          <w:szCs w:val="22"/>
        </w:rPr>
        <w:t>dal</w:t>
      </w:r>
      <w:proofErr w:type="spellEnd"/>
      <w:r>
        <w:rPr>
          <w:sz w:val="22"/>
          <w:szCs w:val="22"/>
        </w:rPr>
        <w:t xml:space="preserve"> 1 ° gennaio 2002 al 2015.</w:t>
      </w:r>
    </w:p>
    <w:p w:rsidR="00DD0FDB" w:rsidRDefault="00DD0FDB">
      <w:pPr>
        <w:jc w:val="both"/>
        <w:rPr>
          <w:sz w:val="22"/>
          <w:szCs w:val="22"/>
        </w:rPr>
      </w:pPr>
    </w:p>
    <w:p w:rsidR="00DD0FDB" w:rsidRDefault="00AD399D">
      <w:pPr>
        <w:jc w:val="both"/>
        <w:rPr>
          <w:sz w:val="22"/>
          <w:szCs w:val="22"/>
        </w:rPr>
      </w:pPr>
      <w:r>
        <w:rPr>
          <w:sz w:val="22"/>
          <w:szCs w:val="22"/>
        </w:rPr>
        <w:t>In tale periodo la popolazione straniera residente nella Provincia di Verona si è più che raddoppiata, passando da 36.277 a 107.049 abitanti, pari all’11,6% della popolazione residente nella stessa provincia, con un incremento, quindi, del 195%. Tralasciando la diminuzione registrata nel 2011 e dovuta soprattutto a rettifiche anagrafiche intervenute a seguito del censimento generale della popolazione di quell’anno, nel 2015 si è verificata, però, una diminuzione della popolazione straniera del 2,5% rispetto all’anno precedente, che è passata da 109768 a 107049 persone.</w:t>
      </w:r>
    </w:p>
    <w:p w:rsidR="00DD0FDB" w:rsidRDefault="00AD399D">
      <w:pPr>
        <w:jc w:val="both"/>
        <w:rPr>
          <w:sz w:val="22"/>
          <w:szCs w:val="22"/>
        </w:rPr>
      </w:pPr>
      <w:r>
        <w:rPr>
          <w:sz w:val="22"/>
          <w:szCs w:val="22"/>
        </w:rPr>
        <w:t xml:space="preserve">Tra il 2002 e il 2015 si è avuto un saldo migratorio propriamente detto degli stranieri di 70772 persone. Però nel 2014 si è registrato un saldo migratorio molto basso (297 unità) e nel 2015 si è avuto addirittura un saldo migratorio degli stranieri negativo (-2719 unità). </w:t>
      </w:r>
    </w:p>
    <w:p w:rsidR="00DD0FDB" w:rsidRDefault="00AD399D">
      <w:pPr>
        <w:jc w:val="both"/>
        <w:rPr>
          <w:sz w:val="22"/>
          <w:szCs w:val="22"/>
        </w:rPr>
      </w:pPr>
      <w:r>
        <w:rPr>
          <w:sz w:val="22"/>
          <w:szCs w:val="22"/>
        </w:rPr>
        <w:t>E’ evidente che nella Provincia di Verona ha cominciato a verificarsi un’ inversione di tendenza nel fenomeno migratorio degli stranieri, un notevole suo ridimensionamento.</w:t>
      </w:r>
    </w:p>
    <w:p w:rsidR="00DD0FDB" w:rsidRDefault="00AD399D">
      <w:pPr>
        <w:jc w:val="both"/>
        <w:rPr>
          <w:sz w:val="22"/>
          <w:szCs w:val="22"/>
        </w:rPr>
      </w:pPr>
      <w:r>
        <w:rPr>
          <w:sz w:val="22"/>
          <w:szCs w:val="22"/>
        </w:rPr>
        <w:t xml:space="preserve">L’incremento della popolazione straniera non è stato, però, uniforme nell’ambito della stessa provincia, perché è stato più significativo negli Altri Comuni rispetto al comune capoluogo. </w:t>
      </w:r>
    </w:p>
    <w:p w:rsidR="00DD0FDB" w:rsidRDefault="00AD399D">
      <w:pPr>
        <w:jc w:val="both"/>
        <w:rPr>
          <w:sz w:val="22"/>
          <w:szCs w:val="22"/>
        </w:rPr>
      </w:pPr>
      <w:r>
        <w:rPr>
          <w:sz w:val="22"/>
          <w:szCs w:val="22"/>
        </w:rPr>
        <w:t>Nel Comune di Verona la popolazione straniera residente è passata da 13.536, registrata al 31.12.2001, a 37.578 nel 2014 con un incremento pari al 178%, e a 36.505 abitanti nel 2015, con un incremento sceso al 170%.</w:t>
      </w:r>
    </w:p>
    <w:p w:rsidR="00DD0FDB" w:rsidRDefault="00DD0FDB">
      <w:pPr>
        <w:jc w:val="both"/>
        <w:rPr>
          <w:sz w:val="22"/>
          <w:szCs w:val="22"/>
        </w:rPr>
      </w:pPr>
    </w:p>
    <w:p w:rsidR="00DD0FDB" w:rsidRDefault="00AD399D">
      <w:pPr>
        <w:jc w:val="both"/>
        <w:rPr>
          <w:sz w:val="22"/>
          <w:szCs w:val="22"/>
        </w:rPr>
      </w:pPr>
      <w:r>
        <w:rPr>
          <w:sz w:val="22"/>
          <w:szCs w:val="22"/>
        </w:rPr>
        <w:t>Nel Comune di Verona la popolazione straniera è aumentata dal 6,1% del 2002 al 13,4% del 2008, al 14,4% del 2014 e al 14,1% del 2015.</w:t>
      </w:r>
    </w:p>
    <w:p w:rsidR="00DD0FDB" w:rsidRDefault="00AD399D">
      <w:pPr>
        <w:jc w:val="both"/>
        <w:rPr>
          <w:sz w:val="22"/>
          <w:szCs w:val="22"/>
        </w:rPr>
      </w:pPr>
      <w:r>
        <w:rPr>
          <w:sz w:val="22"/>
          <w:szCs w:val="22"/>
        </w:rPr>
        <w:t xml:space="preserve">Il peso percentuale della popolazione straniera residente nel Comune di Verona rispetto a quello di tutta la provincia è sceso dal 37,3% del mese di dicembre 2001 al 34,1% del 2015. </w:t>
      </w:r>
    </w:p>
    <w:p w:rsidR="00DD0FDB" w:rsidRDefault="00AD399D">
      <w:pPr>
        <w:jc w:val="both"/>
        <w:rPr>
          <w:sz w:val="22"/>
          <w:szCs w:val="22"/>
        </w:rPr>
      </w:pPr>
      <w:r>
        <w:rPr>
          <w:sz w:val="22"/>
          <w:szCs w:val="22"/>
        </w:rPr>
        <w:t>Negli Altri Comuni, quelli diversi dal comune capoluogo e considerati nel loro insieme, la popolazione straniera residente è passata da 22.741, registrata al 31.12.2001, a 72.190 nel 2014 con un incremento pari al 217%, e a 70.544 abitanti nel 2015 con un incremento sceso al 210% rispetto al 2001.</w:t>
      </w:r>
    </w:p>
    <w:p w:rsidR="00DD0FDB" w:rsidRDefault="00AD399D">
      <w:pPr>
        <w:jc w:val="both"/>
        <w:rPr>
          <w:sz w:val="22"/>
          <w:szCs w:val="22"/>
        </w:rPr>
      </w:pPr>
      <w:r>
        <w:rPr>
          <w:sz w:val="22"/>
          <w:szCs w:val="22"/>
        </w:rPr>
        <w:t xml:space="preserve">Negli Altri Comuni essa è passata dal 4,5% del 2002, al 9,9% del 2008, al 10,9% del 2014 e al 10,6% del 2015.  </w:t>
      </w:r>
    </w:p>
    <w:p w:rsidR="00DD0FDB" w:rsidRDefault="00AD399D">
      <w:pPr>
        <w:jc w:val="both"/>
        <w:rPr>
          <w:sz w:val="22"/>
          <w:szCs w:val="22"/>
        </w:rPr>
      </w:pPr>
      <w:r>
        <w:rPr>
          <w:sz w:val="22"/>
          <w:szCs w:val="22"/>
        </w:rPr>
        <w:t>Il peso della popolazione straniera degli Altri Comuni nell’ambito provinciale passato dal 62,7% del 2001 al 65,9% del 2015.</w:t>
      </w:r>
    </w:p>
    <w:p w:rsidR="00DD0FDB" w:rsidRDefault="00AD399D">
      <w:pPr>
        <w:jc w:val="both"/>
        <w:rPr>
          <w:sz w:val="22"/>
          <w:szCs w:val="22"/>
        </w:rPr>
      </w:pPr>
      <w:r>
        <w:rPr>
          <w:sz w:val="22"/>
          <w:szCs w:val="22"/>
        </w:rPr>
        <w:t>Alcuni altri due elementi importanti attinenti alla popolazione straniera nella Provincia di Verona riguardano le acquisizioni della cittadinanza italiana e il saldo naturale.</w:t>
      </w:r>
    </w:p>
    <w:p w:rsidR="00DD0FDB" w:rsidRDefault="00AD399D">
      <w:pPr>
        <w:jc w:val="both"/>
        <w:rPr>
          <w:sz w:val="22"/>
          <w:szCs w:val="22"/>
        </w:rPr>
      </w:pPr>
      <w:r>
        <w:rPr>
          <w:sz w:val="22"/>
          <w:szCs w:val="22"/>
        </w:rPr>
        <w:t>Dal 2002 al 2015 hanno acquisito la cittadinanza 25.388 stranieri, che rappresentano quasi il 24% della popolazione residente straniera. Il maggior numero delle acquisizioni si è avuto nel 2013, 2014 e 2015.</w:t>
      </w:r>
    </w:p>
    <w:p w:rsidR="00DD0FDB" w:rsidRDefault="00DD0FDB">
      <w:pPr>
        <w:jc w:val="both"/>
        <w:rPr>
          <w:sz w:val="22"/>
          <w:szCs w:val="22"/>
        </w:rPr>
      </w:pPr>
    </w:p>
    <w:p w:rsidR="00DD0FDB" w:rsidRDefault="00AD399D">
      <w:pPr>
        <w:jc w:val="both"/>
        <w:rPr>
          <w:sz w:val="22"/>
          <w:szCs w:val="22"/>
        </w:rPr>
      </w:pPr>
      <w:r>
        <w:rPr>
          <w:sz w:val="22"/>
          <w:szCs w:val="22"/>
        </w:rPr>
        <w:t xml:space="preserve">Il saldo naturale degli stranieri nello stesso intervallo di tempo è stato molto consistente: 23.536 unità, derivanti dalla differenza tra i bambini nati (24.894) e i morti (1.358). Il saldo naturale nel 2015 è pari al 22% della popolazione straniera residente nella provincia. </w:t>
      </w:r>
    </w:p>
    <w:p w:rsidR="00DD0FDB" w:rsidRDefault="00AD399D">
      <w:pPr>
        <w:jc w:val="both"/>
        <w:rPr>
          <w:sz w:val="22"/>
          <w:szCs w:val="22"/>
        </w:rPr>
      </w:pPr>
      <w:r>
        <w:rPr>
          <w:sz w:val="22"/>
          <w:szCs w:val="22"/>
        </w:rPr>
        <w:t xml:space="preserve">La popolazione straniera residente nella provincia di Verona – come del resto avviene in tutto il territorio nazionale -  evidenzia uno squilibrio demografico tra le varie classi di età alla rovescia rispetto a quello che si verifica tra la popolazione residente nel suo complesso  e soprattutto rispetto alla popolazione prettamente italiana. Ciò vuol dire che nella popolazione vi è una forte presenza della classe produttiva e di quella infantile-adolescenziale e di conseguenza una scarsissima presenza della popolazione anziana. Questo evidentemente è dovuto innanzitutto all’addensamento costante </w:t>
      </w:r>
      <w:r>
        <w:rPr>
          <w:sz w:val="22"/>
          <w:szCs w:val="22"/>
        </w:rPr>
        <w:lastRenderedPageBreak/>
        <w:t xml:space="preserve">della popolazione straniera nell’ambito della classe produttiva 15-64 anni, in cui sono collocati più dei tre quarti di essa (76,8 nel 2002; addirittura 79,4 nel 2003; 76,5% nel 2015). </w:t>
      </w:r>
    </w:p>
    <w:p w:rsidR="00DD0FDB" w:rsidRDefault="00AD399D">
      <w:pPr>
        <w:jc w:val="both"/>
        <w:rPr>
          <w:sz w:val="22"/>
          <w:szCs w:val="22"/>
        </w:rPr>
      </w:pPr>
      <w:r>
        <w:rPr>
          <w:sz w:val="22"/>
          <w:szCs w:val="22"/>
        </w:rPr>
        <w:t>La classe infantile-adolescenziale 0-14 anni nell’area provinciale è pari al 20 e al 21% della popolazione straniera residente (21,3% nel 2002; 20,9% nel 2009; 20,8% nel 2015). Essa è passata da 8831 persone del 2002, a 23.539 del 2013, a 23.192 del 2014 e a 22.291 dl 2015.</w:t>
      </w:r>
    </w:p>
    <w:p w:rsidR="00DD0FDB" w:rsidRDefault="00AD399D">
      <w:pPr>
        <w:jc w:val="both"/>
        <w:rPr>
          <w:sz w:val="22"/>
          <w:szCs w:val="22"/>
        </w:rPr>
      </w:pPr>
      <w:r>
        <w:rPr>
          <w:sz w:val="22"/>
          <w:szCs w:val="22"/>
        </w:rPr>
        <w:t>Nel Comune di Verona la popolazione infantile-adolescenziale straniera è passata d 2.839 unità del 2002, a 7.371 del 2014 e a 7.193 persone del 2015.</w:t>
      </w:r>
    </w:p>
    <w:p w:rsidR="00DD0FDB" w:rsidRDefault="00AD399D">
      <w:pPr>
        <w:jc w:val="both"/>
        <w:rPr>
          <w:sz w:val="22"/>
          <w:szCs w:val="22"/>
        </w:rPr>
      </w:pPr>
      <w:r>
        <w:rPr>
          <w:sz w:val="22"/>
          <w:szCs w:val="22"/>
        </w:rPr>
        <w:t>Negli Altri Comuni della Provincia presi nel loro insieme la popolazione straniera di 0-14 anni è passata da 5.992 unità del 2002, a 16.306 del 2013, a 15.821 unità del 2014 e a 15.098 persone del 2015.</w:t>
      </w:r>
    </w:p>
    <w:p w:rsidR="00DD0FDB" w:rsidRDefault="00DD0FDB">
      <w:pPr>
        <w:jc w:val="both"/>
        <w:rPr>
          <w:sz w:val="22"/>
          <w:szCs w:val="22"/>
        </w:rPr>
      </w:pPr>
    </w:p>
    <w:p w:rsidR="00DD0FDB" w:rsidRDefault="00AD399D">
      <w:pPr>
        <w:jc w:val="both"/>
        <w:rPr>
          <w:sz w:val="22"/>
          <w:szCs w:val="22"/>
        </w:rPr>
      </w:pPr>
      <w:r>
        <w:rPr>
          <w:sz w:val="22"/>
          <w:szCs w:val="22"/>
        </w:rPr>
        <w:t xml:space="preserve">Tra il Comune di Verona e gli Altri Comuni della Provincia si notano le seguenti differenze significative: negli Altri Comuni il peso di questa classe di età rispetto alla popolazione straniera residente  è più alto rispetto a quello del Comune capoluogo (nel 2015 21,4% contro il 19,7%), ma esso manifesta una tendenza temporale alla diminuzione negli ultimi due anni ( dal 23% del 2002 è giunto al 21,4% del 2015), mentre nel Comune di Verona si manifesta una tendenza all’aumento negli ultimi anni, cioè dal 2009 in poi (dal 18,4% del 2002 è pervenuto al 19,7% nel 2015). </w:t>
      </w:r>
    </w:p>
    <w:p w:rsidR="00DD0FDB" w:rsidRDefault="00AD399D">
      <w:pPr>
        <w:jc w:val="both"/>
        <w:rPr>
          <w:sz w:val="22"/>
          <w:szCs w:val="22"/>
        </w:rPr>
      </w:pPr>
      <w:r>
        <w:rPr>
          <w:sz w:val="22"/>
          <w:szCs w:val="22"/>
        </w:rPr>
        <w:t>Nell’ambito della popolazione complessiva della classe 0-14 anni all’interno del Comune di Verona, il peso degli stranieri della stessa classe di età è aumentato in misura molto significativa tra il 2002 e il 2015, passando dall’8,8% del 2002, al 22,1% del 2014 e al 21,9% del 2015, in cui è diminuito leggermente rispetto all’anno precedente. Negli Altri Comuni il peso degli stranieri è aumentato dal 6,7% del 2002 al 16,3% del 2013, al 15,8% del 2014 e al 15,2% del 2015, ma è, come si vede, è diminuito nel 2014 e 2015. In sostanza il peso della popolazione straniera in questa classe di età è particolarmente maggiore nel Comune di Verona rispetto agli Altri Comuni della Provincia, considerati nel loro insieme.</w:t>
      </w:r>
    </w:p>
    <w:p w:rsidR="00DD0FDB" w:rsidRDefault="00DD0FDB">
      <w:pPr>
        <w:jc w:val="both"/>
        <w:rPr>
          <w:sz w:val="22"/>
          <w:szCs w:val="22"/>
        </w:rPr>
      </w:pPr>
    </w:p>
    <w:p w:rsidR="00DD0FDB" w:rsidRDefault="00AD399D">
      <w:pPr>
        <w:jc w:val="both"/>
        <w:rPr>
          <w:sz w:val="22"/>
          <w:szCs w:val="22"/>
        </w:rPr>
      </w:pPr>
      <w:r>
        <w:rPr>
          <w:sz w:val="22"/>
          <w:szCs w:val="22"/>
        </w:rPr>
        <w:t>La fascia produttiva della popolazione straniera nell’ambito provinciale è rimasta pressoché allo stesso livello tra il 2002 e il 2015 (76,8 contro 76,5%), raggiungendo il picco nel 2003 e 2004 (79,4 e 78,6%). In cifre assolute essa è passata da 31.897 unità del 2002, a 83.959 unità del 2014 e a 81870 unità del 2015. Nel Comune di Verona in questa classe di età risultano registrate 12298 persone nel 2002, 29.405 unità nel 2015 e 28.456 nel 2015. Negli Altri Comuni diversi dal comune capoluogo abbiamo: 19.599 persone nel 2002, 54.554 unità nel 2014 e 53.414 unità nel 2015. In questa classe di età, però, il peso più alto nell’ambito delle tre classi di età si è registrato nel Comune di Verona, nel quale dal 2003 al 2010 ha superato l’80%, ma dal 2009 è cominciato a diminuire, rimanendo comunque molto alto e più elevato del corrispondente peso registrato negli Altri Comuni (79,7% nel 2002; 82% nel 2004; 80,4% nel 2009; 78% nel 2015). Negli Altri Comuni della Provincia il peso di questa classe di età è passato dal 75,1% del 2002 al 78% del 2003, al 76% del 2010 e al 75,7% del 2015). E’ evidente che la popolazione straniera produttiva ha trovato maggiori occasioni di lavoro nel Comune di Verona e di conseguenza ha richiesto la residenza maggiormente nel comune capoluogo. Nell’ambito della popolazione complessiva della classe 15-64 anni all’interno del Comune di Verona, il peso degli stranieri è aumentato in misura molto significativa tra il 2002 e il 2015, passando dall’7,4% del 2002, al 18,1% del 2014 e al 17,7% del 2015, in cui è diminuito leggermente rispetto all’anno precedente. Negli Altri Comuni il peso degli stranieri è aumentato dal 5,0% del 2002 al 12,7% del 2013, al 12,6% del 2014 e al 12,4% del 2015, ma è, come si vede, è diminuito nel 2014 e 2015. In sostanza il peso della popolazione straniera in questa classe di età è più alto nel Comune di Verona rispetto agli Altri Comuni della Provincia, considerati nel loro insieme.</w:t>
      </w:r>
    </w:p>
    <w:p w:rsidR="00DD0FDB" w:rsidRDefault="00AD399D">
      <w:pPr>
        <w:jc w:val="both"/>
        <w:rPr>
          <w:sz w:val="22"/>
          <w:szCs w:val="22"/>
        </w:rPr>
      </w:pPr>
      <w:r>
        <w:rPr>
          <w:sz w:val="22"/>
          <w:szCs w:val="22"/>
        </w:rPr>
        <w:t>Nella classe di età 65 e più anni il peso della popolazione straniera è naturalmente molto basso: a livello provinciale abbiamo 788 persone nel 2002, 2.888 unità nel 2015; nel Comune di Verona 294 persone nel 2002, 856 unità nel 2015; negli Altri Comuni 494 persone nel 2002, 2.032 unità nel 2015. Il peso della popolazione straniera in questa classe di età non supera il 3%, anche se dal 2002 al 2015 è aumentato di circa un punto, sia a livello provinciale che negli Altri Comuni (rispettivamente dall’1,9% al 2,7% e dall’1,9% al 2,9%). Nel Comune di Verona l’aumento del peso della classe anziana straniera è stato più contenuto (dall’1,9% del 2002 al 2,3% del 2015).</w:t>
      </w:r>
    </w:p>
    <w:p w:rsidR="00DD0FDB" w:rsidRDefault="00AD399D">
      <w:pPr>
        <w:jc w:val="both"/>
        <w:rPr>
          <w:sz w:val="22"/>
          <w:szCs w:val="22"/>
        </w:rPr>
      </w:pPr>
      <w:r>
        <w:rPr>
          <w:sz w:val="22"/>
          <w:szCs w:val="22"/>
        </w:rPr>
        <w:lastRenderedPageBreak/>
        <w:t xml:space="preserve"> </w:t>
      </w:r>
    </w:p>
    <w:p w:rsidR="00DD0FDB" w:rsidRDefault="00DD0FDB">
      <w:pPr>
        <w:jc w:val="both"/>
        <w:rPr>
          <w:sz w:val="22"/>
          <w:szCs w:val="22"/>
        </w:rPr>
      </w:pPr>
    </w:p>
    <w:p w:rsidR="00DD0FDB" w:rsidRDefault="00AD399D">
      <w:pPr>
        <w:jc w:val="both"/>
        <w:rPr>
          <w:sz w:val="22"/>
          <w:szCs w:val="22"/>
        </w:rPr>
      </w:pPr>
      <w:r>
        <w:rPr>
          <w:sz w:val="22"/>
          <w:szCs w:val="22"/>
        </w:rPr>
        <w:t>Nell’ambito della popolazione complessiva della classe 65 e più anni all’interno del Comune di Verona, il peso degli stranieri è aumentato in misura poco significativa tra il 2002 e il 2015, passando dall’0,5% del 2002 all’1,3% del 2015. Negli Altri Comuni il peso degli stranieri è aumentato dal 0,6% del 2002 all’1,5% del 2015. In questa classe di età degli stranieri non ci sono differenze significative tra il Comune di Verona e gli Altri Comuni della Provincia.</w:t>
      </w:r>
    </w:p>
    <w:p w:rsidR="00DD0FDB" w:rsidRDefault="00AD399D">
      <w:pPr>
        <w:rPr>
          <w:sz w:val="22"/>
          <w:szCs w:val="22"/>
        </w:rPr>
      </w:pPr>
      <w:r>
        <w:br w:type="page"/>
      </w:r>
    </w:p>
    <w:p w:rsidR="00DD0FDB" w:rsidRDefault="00AD399D">
      <w:pPr>
        <w:pStyle w:val="Titolo1"/>
        <w:rPr>
          <w:rFonts w:ascii="Arial" w:eastAsia="Arial" w:hAnsi="Arial" w:cs="Arial"/>
          <w:b/>
          <w:color w:val="000000"/>
          <w:sz w:val="28"/>
          <w:szCs w:val="28"/>
        </w:rPr>
      </w:pPr>
      <w:bookmarkStart w:id="25" w:name="_Toc534975149"/>
      <w:r>
        <w:rPr>
          <w:rFonts w:ascii="Arial" w:eastAsia="Arial" w:hAnsi="Arial" w:cs="Arial"/>
          <w:b/>
          <w:color w:val="000000"/>
          <w:sz w:val="28"/>
          <w:szCs w:val="28"/>
        </w:rPr>
        <w:lastRenderedPageBreak/>
        <w:t>CONCLUSIONI</w:t>
      </w:r>
      <w:bookmarkEnd w:id="25"/>
    </w:p>
    <w:p w:rsidR="00DD0FDB" w:rsidRDefault="00AD399D">
      <w:pPr>
        <w:spacing w:before="280"/>
        <w:jc w:val="both"/>
        <w:rPr>
          <w:sz w:val="22"/>
          <w:szCs w:val="22"/>
        </w:rPr>
      </w:pPr>
      <w:r>
        <w:rPr>
          <w:sz w:val="22"/>
          <w:szCs w:val="22"/>
        </w:rPr>
        <w:t>Le conclusioni che seguono sono generiche e parziali, tengono conto sia dell’indirizzo del lavoro indicato nell’introduzione sia delle sintesi precedenti.</w:t>
      </w:r>
    </w:p>
    <w:p w:rsidR="00DD0FDB" w:rsidRDefault="00AD399D">
      <w:pPr>
        <w:jc w:val="both"/>
        <w:rPr>
          <w:sz w:val="22"/>
          <w:szCs w:val="22"/>
        </w:rPr>
      </w:pPr>
      <w:r>
        <w:rPr>
          <w:sz w:val="22"/>
          <w:szCs w:val="22"/>
        </w:rPr>
        <w:t>Il lavoro ha tenuto conto, anche se in misura relativa, del contesto nazionale e regionale all’interno del quale sono stati analizzati ed interpretati i dati dell’area provinciale.</w:t>
      </w:r>
    </w:p>
    <w:p w:rsidR="00DD0FDB" w:rsidRDefault="00AD399D">
      <w:pPr>
        <w:jc w:val="both"/>
        <w:rPr>
          <w:sz w:val="22"/>
          <w:szCs w:val="22"/>
        </w:rPr>
      </w:pPr>
      <w:r>
        <w:rPr>
          <w:sz w:val="22"/>
          <w:szCs w:val="22"/>
        </w:rPr>
        <w:t>In Italia nel 2014 e 2015 l’ISTAT ha documentato il bilancio demografico nazionale, individuando alcune tendenze: diminuzione consistente della popolazione residente, saldo naturale negativo (molto negativo tra gli italiani e positivo per gli stranieri residenti in Italia), diminuzione costante delle nascite, incremento dei decessi, saldo migratorio degli stranieri positivo che compensa a mala pena il calo demografico naturale, ma in flessione rispetto agli anni precedenti.</w:t>
      </w:r>
    </w:p>
    <w:p w:rsidR="00DD0FDB" w:rsidRDefault="00AD399D">
      <w:pPr>
        <w:jc w:val="both"/>
        <w:rPr>
          <w:sz w:val="22"/>
          <w:szCs w:val="22"/>
        </w:rPr>
      </w:pPr>
      <w:r>
        <w:rPr>
          <w:sz w:val="22"/>
          <w:szCs w:val="22"/>
        </w:rPr>
        <w:t>La situazione della Provincia di Verona non si discosta sostanzialmente da quella nazionale, ma contemporaneamente mette in evidenza qualche caratteristica sua particolare, legata al proprio territorio.</w:t>
      </w:r>
    </w:p>
    <w:p w:rsidR="00DD0FDB" w:rsidRDefault="00AD399D">
      <w:pPr>
        <w:jc w:val="both"/>
        <w:rPr>
          <w:sz w:val="22"/>
          <w:szCs w:val="22"/>
        </w:rPr>
      </w:pPr>
      <w:r>
        <w:rPr>
          <w:sz w:val="22"/>
          <w:szCs w:val="22"/>
        </w:rPr>
        <w:t>La popolazione residente è aumentata notevolmente tra il 1992 e il 2015, ma ha cominciato a diminuire nel 2015. Il saldo naturale è stato positivo fino al 2011, ma è negativo a partire dal 2012. Il saldo migratorio è stato consistente, ma nel 2014 è diminuito e nel 2015 è diventato negativo, compreso quello degli stranieri.</w:t>
      </w:r>
    </w:p>
    <w:p w:rsidR="00DD0FDB" w:rsidRDefault="00AD399D">
      <w:pPr>
        <w:jc w:val="both"/>
        <w:rPr>
          <w:sz w:val="22"/>
          <w:szCs w:val="22"/>
        </w:rPr>
      </w:pPr>
      <w:r>
        <w:rPr>
          <w:sz w:val="22"/>
          <w:szCs w:val="22"/>
        </w:rPr>
        <w:t>Nella Provincia di Verona il rapporto tra le tre classi di età è migliorato tra il 1999 e il 2015 limitatamente al peso della classe infantile-adolescenziale, che, però, negli ultimi anni ha manifestato la tendenza alla diminuzione, soprattutto nell’ambito della popolazione italiana.</w:t>
      </w:r>
    </w:p>
    <w:p w:rsidR="00DD0FDB" w:rsidRDefault="00AD399D">
      <w:pPr>
        <w:jc w:val="both"/>
        <w:rPr>
          <w:sz w:val="22"/>
          <w:szCs w:val="22"/>
        </w:rPr>
      </w:pPr>
      <w:r>
        <w:rPr>
          <w:sz w:val="22"/>
          <w:szCs w:val="22"/>
        </w:rPr>
        <w:t>Il peso della popolazione produttiva 15-64 anni è diminuito e quello della popolazione anziana (65 e più anni) è aumentato. Anche in queste due classi di età il peso della popolazione italiana si rivela più problematico: maggiore diminuzione nella prima e maggiore incremento nella seconda classe.</w:t>
      </w:r>
    </w:p>
    <w:p w:rsidR="00DD0FDB" w:rsidRDefault="00AD399D">
      <w:pPr>
        <w:jc w:val="both"/>
        <w:rPr>
          <w:sz w:val="22"/>
          <w:szCs w:val="22"/>
        </w:rPr>
      </w:pPr>
      <w:r>
        <w:rPr>
          <w:sz w:val="22"/>
          <w:szCs w:val="22"/>
        </w:rPr>
        <w:t xml:space="preserve">Nel Comune di Verona la situazione demografica si presenta con maggiore criticità rispetto a quella della provincia. La popolazione è aumentata in misura molto bassa e nel 2015 è diminuita. Il saldo naturale è costantemente negativo, la diminuzione del peso della classe produttiva e l’incremento del peso di quella anziana sono più significativi rispetto alla provincia e più pronunciati tra la popolazione italiana. Il peso della popolazione infantile-adolescenziale è aumentato dal 1999 al 2015, ma dal 2002 in poi è diminuito in misura evidente. </w:t>
      </w:r>
    </w:p>
    <w:p w:rsidR="00DD0FDB" w:rsidRDefault="00AD399D">
      <w:pPr>
        <w:jc w:val="both"/>
        <w:rPr>
          <w:sz w:val="22"/>
          <w:szCs w:val="22"/>
        </w:rPr>
      </w:pPr>
      <w:r>
        <w:rPr>
          <w:sz w:val="22"/>
          <w:szCs w:val="22"/>
        </w:rPr>
        <w:t>Negli Altri Comuni della provincia si sono verificati: un aumento notevole della popolazione (compresa quella prettamente italiana), un saldo naturale positivo fino al 2014, un incremento contenuto del peso della popolazione anziana. Nel 2015 negli Altri Comuni della provincia si registrano un maggiore peso della popolazione 0-14 anni e di quella produttiva e un significativo minore peso della popolazione anziana nei confronti del Comune di Verona.</w:t>
      </w:r>
    </w:p>
    <w:p w:rsidR="00DD0FDB" w:rsidRDefault="00AD399D">
      <w:pPr>
        <w:jc w:val="both"/>
        <w:rPr>
          <w:sz w:val="22"/>
          <w:szCs w:val="22"/>
        </w:rPr>
      </w:pPr>
      <w:r>
        <w:rPr>
          <w:sz w:val="22"/>
          <w:szCs w:val="22"/>
        </w:rPr>
        <w:t>Anche la popolazione italiana nell’ambito delle tre classi di età negli Altri Comuni della provincia presenta una situazione demografica più favorevole rispetto al Comune capoluogo.</w:t>
      </w:r>
    </w:p>
    <w:p w:rsidR="00DD0FDB" w:rsidRDefault="00AD399D">
      <w:pPr>
        <w:jc w:val="both"/>
        <w:rPr>
          <w:sz w:val="22"/>
          <w:szCs w:val="22"/>
        </w:rPr>
      </w:pPr>
      <w:r>
        <w:rPr>
          <w:sz w:val="22"/>
          <w:szCs w:val="22"/>
        </w:rPr>
        <w:t xml:space="preserve"> L’aumento della popolazione, il riequilibrio del saldo naturale, il relativo decremento del peso della popolazione produttiva e il relativo aumento di quella anziana, sia in tutta la provincia, sia nel comune capoluogo e negli Altri Comuni sono con evidenza documentata dovuti all’apporto positivo degli stranieri. Questi hanno attenuato lo squilibrio demografico esistente tra le tre classi di età per via del loro saldo naturale molto positivo e dell’addensamento dei tre quarti della loro popolazione nella classe produttiva 15-64 anni.  Essi, però, negli ultimi due anni presi in considerazione nello studio (2014 e 2015) hanno subito un ridimensionamento quantitativo e nel 2015 addirittura un saldo negativo.</w:t>
      </w:r>
    </w:p>
    <w:p w:rsidR="00DD0FDB" w:rsidRDefault="00AD399D">
      <w:pPr>
        <w:jc w:val="both"/>
        <w:rPr>
          <w:sz w:val="22"/>
          <w:szCs w:val="22"/>
        </w:rPr>
      </w:pPr>
      <w:r>
        <w:rPr>
          <w:sz w:val="22"/>
          <w:szCs w:val="22"/>
        </w:rPr>
        <w:t xml:space="preserve">Quali indicazioni si possono ricavare dai dati e dalle tendenze rilevati in questo studio? Esso non si è proposto di rispondere puntualmente anche a queste domande. Esso ha una finalità meramente culturale, quella di documentare e l’esistenza del problema dello squilibrio demografico. Il lavoro tende a far prendere coscienza, concretamente, anche della sua misura, dello squilibrio demografico alle istituzioni e alle realtà locali politiche, economiche, sociali e culturali, in modo che possano decidere di intervenire coerentemente, in base alle loro competenze e  possibilità, sui problemi e sugli aspetti concreti che incidono sul fenomeno complesso dello squilibrio. A livello territoriale non ci si può accontentare di rilevare che più o meno nella Provincia di Verona e soprattutto nel Comune capoluogo </w:t>
      </w:r>
      <w:r>
        <w:rPr>
          <w:sz w:val="22"/>
          <w:szCs w:val="22"/>
        </w:rPr>
        <w:lastRenderedPageBreak/>
        <w:t xml:space="preserve">ci sono le stesse tendenze esistenti a livello nazionale e regionale. Senza alcuna presa di coscienza e senza alcun intervento mirato efficace nella Provincia di Verona e soprattutto nel comune capoluogo il fenomeno dello squilibrio demografico tenderà a diventare più accentuato e più grave: diminuiranno le nascite soprattutto tra gli italiani, aumenteranno la popolazione tra gli anziani, diminuiranno la popolazione straniera e il suo apporto positivo di riequilibrio demografico. Dai risultati dello studio si possono ricavare delle indicazioni, riguardanti l’atteggiamento culturale di fondo sul problema della natalità, della vecchiaia e del fenomeno migratorio, da cui far scaturire iniziative ed interventi finalizzati ad assecondare ed incentivare gli aspetti e i fenomeni positivi capaci di ridimensionare lo squilibrio.  </w:t>
      </w:r>
    </w:p>
    <w:p w:rsidR="00DD0FDB" w:rsidRDefault="00AD399D">
      <w:pPr>
        <w:jc w:val="both"/>
        <w:rPr>
          <w:sz w:val="22"/>
          <w:szCs w:val="22"/>
        </w:rPr>
      </w:pPr>
      <w:r>
        <w:rPr>
          <w:sz w:val="22"/>
          <w:szCs w:val="22"/>
        </w:rPr>
        <w:t xml:space="preserve">Secondo la modesta opinione dell’autore del presente lavoro sarebbe, tra l’altro, auspicabile:   promuovere, anche tra i giovani,  una cultura  del matrimonio e della famiglia; promuovere l’invecchiamento attivo; agevolare maggiormente l’integrazione degli stranieri nel tessuto economico, sociale e culturale del territorio. </w:t>
      </w:r>
    </w:p>
    <w:p w:rsidR="00DD0FDB" w:rsidRDefault="00DD0FDB">
      <w:pPr>
        <w:jc w:val="both"/>
        <w:rPr>
          <w:sz w:val="22"/>
          <w:szCs w:val="22"/>
        </w:rPr>
      </w:pPr>
    </w:p>
    <w:p w:rsidR="00DD0FDB" w:rsidRDefault="00DD0FDB">
      <w:pPr>
        <w:jc w:val="both"/>
        <w:rPr>
          <w:sz w:val="22"/>
          <w:szCs w:val="22"/>
        </w:rPr>
      </w:pPr>
    </w:p>
    <w:p w:rsidR="00DD0FDB" w:rsidRDefault="00DD0FDB">
      <w:pPr>
        <w:jc w:val="both"/>
        <w:rPr>
          <w:sz w:val="22"/>
          <w:szCs w:val="22"/>
        </w:rPr>
      </w:pPr>
    </w:p>
    <w:p w:rsidR="00DD0FDB" w:rsidRDefault="00DD0FDB">
      <w:pPr>
        <w:jc w:val="both"/>
        <w:rPr>
          <w:sz w:val="22"/>
          <w:szCs w:val="22"/>
        </w:rPr>
      </w:pPr>
    </w:p>
    <w:p w:rsidR="00DD0FDB" w:rsidRDefault="00AD399D">
      <w:pPr>
        <w:jc w:val="both"/>
        <w:rPr>
          <w:sz w:val="22"/>
          <w:szCs w:val="22"/>
        </w:rPr>
      </w:pPr>
      <w:r>
        <w:br w:type="page"/>
      </w:r>
    </w:p>
    <w:p w:rsidR="00DD0FDB" w:rsidRDefault="00AD399D">
      <w:pPr>
        <w:pStyle w:val="Titolo1"/>
        <w:rPr>
          <w:rFonts w:ascii="Arial" w:eastAsia="Arial" w:hAnsi="Arial" w:cs="Arial"/>
          <w:b/>
          <w:color w:val="000000"/>
          <w:sz w:val="28"/>
          <w:szCs w:val="28"/>
        </w:rPr>
      </w:pPr>
      <w:bookmarkStart w:id="26" w:name="_Toc534975150"/>
      <w:r>
        <w:rPr>
          <w:rFonts w:ascii="Arial" w:eastAsia="Arial" w:hAnsi="Arial" w:cs="Arial"/>
          <w:b/>
          <w:color w:val="000000"/>
          <w:sz w:val="28"/>
          <w:szCs w:val="28"/>
        </w:rPr>
        <w:lastRenderedPageBreak/>
        <w:t>APPENDICE</w:t>
      </w:r>
      <w:bookmarkEnd w:id="26"/>
    </w:p>
    <w:p w:rsidR="00DD0FDB" w:rsidRDefault="00DD0FDB">
      <w:pPr>
        <w:jc w:val="both"/>
        <w:rPr>
          <w:b/>
          <w:sz w:val="24"/>
          <w:szCs w:val="24"/>
        </w:rPr>
      </w:pPr>
    </w:p>
    <w:p w:rsidR="00DD0FDB" w:rsidRDefault="00AD399D">
      <w:pPr>
        <w:jc w:val="both"/>
        <w:rPr>
          <w:b/>
          <w:sz w:val="40"/>
          <w:szCs w:val="40"/>
        </w:rPr>
      </w:pPr>
      <w:proofErr w:type="spellStart"/>
      <w:r>
        <w:rPr>
          <w:b/>
          <w:sz w:val="20"/>
          <w:szCs w:val="20"/>
        </w:rPr>
        <w:t>Tab</w:t>
      </w:r>
      <w:proofErr w:type="spellEnd"/>
      <w:r>
        <w:rPr>
          <w:b/>
          <w:sz w:val="20"/>
          <w:szCs w:val="20"/>
        </w:rPr>
        <w:t>. A - Bilancio demografico 1992-2015 - Provincia di Verona</w:t>
      </w:r>
    </w:p>
    <w:p w:rsidR="00DD0FDB" w:rsidRDefault="00AD399D">
      <w:pPr>
        <w:jc w:val="both"/>
        <w:rPr>
          <w:b/>
          <w:sz w:val="20"/>
          <w:szCs w:val="20"/>
        </w:rPr>
      </w:pPr>
      <w:r>
        <w:rPr>
          <w:b/>
          <w:sz w:val="20"/>
          <w:szCs w:val="20"/>
        </w:rPr>
        <w:tab/>
      </w:r>
    </w:p>
    <w:tbl>
      <w:tblPr>
        <w:tblStyle w:val="a2"/>
        <w:tblW w:w="104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1213"/>
        <w:gridCol w:w="1086"/>
        <w:gridCol w:w="975"/>
        <w:gridCol w:w="1098"/>
        <w:gridCol w:w="1247"/>
        <w:gridCol w:w="972"/>
        <w:gridCol w:w="1185"/>
        <w:gridCol w:w="1695"/>
      </w:tblGrid>
      <w:tr w:rsidR="00DD0FDB">
        <w:trPr>
          <w:trHeight w:val="700"/>
        </w:trPr>
        <w:tc>
          <w:tcPr>
            <w:tcW w:w="933" w:type="dxa"/>
          </w:tcPr>
          <w:p w:rsidR="00DD0FDB" w:rsidRDefault="00AD399D">
            <w:pPr>
              <w:jc w:val="both"/>
              <w:rPr>
                <w:sz w:val="20"/>
                <w:szCs w:val="20"/>
              </w:rPr>
            </w:pPr>
            <w:r>
              <w:rPr>
                <w:sz w:val="20"/>
                <w:szCs w:val="20"/>
              </w:rPr>
              <w:t>ANNI</w:t>
            </w:r>
          </w:p>
        </w:tc>
        <w:tc>
          <w:tcPr>
            <w:tcW w:w="1213" w:type="dxa"/>
          </w:tcPr>
          <w:p w:rsidR="00DD0FDB" w:rsidRDefault="00AD399D">
            <w:pPr>
              <w:jc w:val="both"/>
              <w:rPr>
                <w:sz w:val="20"/>
                <w:szCs w:val="20"/>
              </w:rPr>
            </w:pPr>
            <w:proofErr w:type="spellStart"/>
            <w:r>
              <w:rPr>
                <w:sz w:val="20"/>
                <w:szCs w:val="20"/>
              </w:rPr>
              <w:t>Popol</w:t>
            </w:r>
            <w:proofErr w:type="spellEnd"/>
            <w:r>
              <w:rPr>
                <w:sz w:val="20"/>
                <w:szCs w:val="20"/>
              </w:rPr>
              <w:t>. inizio anno</w:t>
            </w:r>
          </w:p>
        </w:tc>
        <w:tc>
          <w:tcPr>
            <w:tcW w:w="1086" w:type="dxa"/>
          </w:tcPr>
          <w:p w:rsidR="00DD0FDB" w:rsidRDefault="00AD399D">
            <w:pPr>
              <w:jc w:val="both"/>
              <w:rPr>
                <w:sz w:val="20"/>
                <w:szCs w:val="20"/>
              </w:rPr>
            </w:pPr>
            <w:r>
              <w:rPr>
                <w:sz w:val="20"/>
                <w:szCs w:val="20"/>
              </w:rPr>
              <w:t>Nati</w:t>
            </w:r>
          </w:p>
        </w:tc>
        <w:tc>
          <w:tcPr>
            <w:tcW w:w="975" w:type="dxa"/>
          </w:tcPr>
          <w:p w:rsidR="00DD0FDB" w:rsidRDefault="00AD399D">
            <w:pPr>
              <w:jc w:val="both"/>
              <w:rPr>
                <w:sz w:val="20"/>
                <w:szCs w:val="20"/>
              </w:rPr>
            </w:pPr>
            <w:r>
              <w:rPr>
                <w:sz w:val="20"/>
                <w:szCs w:val="20"/>
              </w:rPr>
              <w:t>Morti</w:t>
            </w:r>
          </w:p>
        </w:tc>
        <w:tc>
          <w:tcPr>
            <w:tcW w:w="1098" w:type="dxa"/>
          </w:tcPr>
          <w:p w:rsidR="00DD0FDB" w:rsidRDefault="00AD399D">
            <w:pPr>
              <w:jc w:val="both"/>
              <w:rPr>
                <w:sz w:val="20"/>
                <w:szCs w:val="20"/>
              </w:rPr>
            </w:pPr>
            <w:r>
              <w:rPr>
                <w:sz w:val="20"/>
                <w:szCs w:val="20"/>
              </w:rPr>
              <w:t>Saldo naturale</w:t>
            </w:r>
          </w:p>
        </w:tc>
        <w:tc>
          <w:tcPr>
            <w:tcW w:w="1247" w:type="dxa"/>
          </w:tcPr>
          <w:p w:rsidR="00DD0FDB" w:rsidRDefault="00AD399D">
            <w:pPr>
              <w:jc w:val="both"/>
              <w:rPr>
                <w:sz w:val="20"/>
                <w:szCs w:val="20"/>
              </w:rPr>
            </w:pPr>
            <w:r>
              <w:rPr>
                <w:sz w:val="20"/>
                <w:szCs w:val="20"/>
              </w:rPr>
              <w:t>Saldo migratorio interno</w:t>
            </w:r>
          </w:p>
        </w:tc>
        <w:tc>
          <w:tcPr>
            <w:tcW w:w="972" w:type="dxa"/>
          </w:tcPr>
          <w:p w:rsidR="00DD0FDB" w:rsidRDefault="00AD399D">
            <w:pPr>
              <w:jc w:val="both"/>
              <w:rPr>
                <w:sz w:val="20"/>
                <w:szCs w:val="20"/>
              </w:rPr>
            </w:pPr>
            <w:r>
              <w:rPr>
                <w:sz w:val="20"/>
                <w:szCs w:val="20"/>
              </w:rPr>
              <w:t xml:space="preserve">Saldo </w:t>
            </w:r>
            <w:proofErr w:type="spellStart"/>
            <w:r>
              <w:rPr>
                <w:sz w:val="20"/>
                <w:szCs w:val="20"/>
              </w:rPr>
              <w:t>migrat</w:t>
            </w:r>
            <w:proofErr w:type="spellEnd"/>
            <w:r>
              <w:rPr>
                <w:sz w:val="20"/>
                <w:szCs w:val="20"/>
              </w:rPr>
              <w:t>. residuo</w:t>
            </w:r>
          </w:p>
        </w:tc>
        <w:tc>
          <w:tcPr>
            <w:tcW w:w="1185" w:type="dxa"/>
          </w:tcPr>
          <w:p w:rsidR="00DD0FDB" w:rsidRDefault="00AD399D">
            <w:pPr>
              <w:jc w:val="both"/>
              <w:rPr>
                <w:sz w:val="20"/>
                <w:szCs w:val="20"/>
              </w:rPr>
            </w:pPr>
            <w:r>
              <w:rPr>
                <w:sz w:val="20"/>
                <w:szCs w:val="20"/>
              </w:rPr>
              <w:t>Saldo migratorio totale</w:t>
            </w:r>
          </w:p>
        </w:tc>
        <w:tc>
          <w:tcPr>
            <w:tcW w:w="1695" w:type="dxa"/>
          </w:tcPr>
          <w:p w:rsidR="00DD0FDB" w:rsidRDefault="00AD399D">
            <w:pPr>
              <w:jc w:val="both"/>
              <w:rPr>
                <w:sz w:val="20"/>
                <w:szCs w:val="20"/>
              </w:rPr>
            </w:pPr>
            <w:proofErr w:type="spellStart"/>
            <w:r>
              <w:rPr>
                <w:sz w:val="20"/>
                <w:szCs w:val="20"/>
              </w:rPr>
              <w:t>Popol</w:t>
            </w:r>
            <w:proofErr w:type="spellEnd"/>
            <w:r>
              <w:rPr>
                <w:sz w:val="20"/>
                <w:szCs w:val="20"/>
              </w:rPr>
              <w:t>. fine anno</w:t>
            </w:r>
          </w:p>
        </w:tc>
      </w:tr>
      <w:tr w:rsidR="00DD0FDB">
        <w:trPr>
          <w:trHeight w:val="200"/>
        </w:trPr>
        <w:tc>
          <w:tcPr>
            <w:tcW w:w="933" w:type="dxa"/>
          </w:tcPr>
          <w:p w:rsidR="00DD0FDB" w:rsidRDefault="00AD399D">
            <w:pPr>
              <w:jc w:val="both"/>
              <w:rPr>
                <w:b/>
                <w:sz w:val="20"/>
                <w:szCs w:val="20"/>
              </w:rPr>
            </w:pPr>
            <w:r>
              <w:rPr>
                <w:b/>
                <w:sz w:val="20"/>
                <w:szCs w:val="20"/>
              </w:rPr>
              <w:t>1992</w:t>
            </w:r>
          </w:p>
        </w:tc>
        <w:tc>
          <w:tcPr>
            <w:tcW w:w="1213" w:type="dxa"/>
          </w:tcPr>
          <w:p w:rsidR="00DD0FDB" w:rsidRDefault="00AD399D">
            <w:pPr>
              <w:rPr>
                <w:sz w:val="20"/>
                <w:szCs w:val="20"/>
              </w:rPr>
            </w:pPr>
            <w:r>
              <w:rPr>
                <w:sz w:val="20"/>
                <w:szCs w:val="20"/>
              </w:rPr>
              <w:t>788282</w:t>
            </w:r>
          </w:p>
        </w:tc>
        <w:tc>
          <w:tcPr>
            <w:tcW w:w="1086" w:type="dxa"/>
          </w:tcPr>
          <w:p w:rsidR="00DD0FDB" w:rsidRDefault="00AD399D">
            <w:pPr>
              <w:rPr>
                <w:sz w:val="20"/>
                <w:szCs w:val="20"/>
              </w:rPr>
            </w:pPr>
            <w:r>
              <w:rPr>
                <w:sz w:val="20"/>
                <w:szCs w:val="20"/>
              </w:rPr>
              <w:t>7172</w:t>
            </w:r>
          </w:p>
        </w:tc>
        <w:tc>
          <w:tcPr>
            <w:tcW w:w="975" w:type="dxa"/>
          </w:tcPr>
          <w:p w:rsidR="00DD0FDB" w:rsidRDefault="00AD399D">
            <w:pPr>
              <w:rPr>
                <w:sz w:val="20"/>
                <w:szCs w:val="20"/>
              </w:rPr>
            </w:pPr>
            <w:r>
              <w:rPr>
                <w:sz w:val="20"/>
                <w:szCs w:val="20"/>
              </w:rPr>
              <w:t>7462</w:t>
            </w:r>
          </w:p>
        </w:tc>
        <w:tc>
          <w:tcPr>
            <w:tcW w:w="1098" w:type="dxa"/>
          </w:tcPr>
          <w:p w:rsidR="00DD0FDB" w:rsidRDefault="00AD399D">
            <w:pPr>
              <w:rPr>
                <w:sz w:val="20"/>
                <w:szCs w:val="20"/>
              </w:rPr>
            </w:pPr>
            <w:r>
              <w:rPr>
                <w:sz w:val="20"/>
                <w:szCs w:val="20"/>
              </w:rPr>
              <w:t>- 290</w:t>
            </w:r>
          </w:p>
        </w:tc>
        <w:tc>
          <w:tcPr>
            <w:tcW w:w="1247" w:type="dxa"/>
          </w:tcPr>
          <w:p w:rsidR="00DD0FDB" w:rsidRDefault="00AD399D">
            <w:pPr>
              <w:rPr>
                <w:sz w:val="20"/>
                <w:szCs w:val="20"/>
              </w:rPr>
            </w:pPr>
            <w:r>
              <w:rPr>
                <w:sz w:val="20"/>
                <w:szCs w:val="20"/>
              </w:rPr>
              <w:t>890</w:t>
            </w:r>
          </w:p>
        </w:tc>
        <w:tc>
          <w:tcPr>
            <w:tcW w:w="972" w:type="dxa"/>
          </w:tcPr>
          <w:p w:rsidR="00DD0FDB" w:rsidRDefault="00AD399D">
            <w:pPr>
              <w:rPr>
                <w:sz w:val="20"/>
                <w:szCs w:val="20"/>
              </w:rPr>
            </w:pPr>
            <w:r>
              <w:rPr>
                <w:sz w:val="20"/>
                <w:szCs w:val="20"/>
              </w:rPr>
              <w:t>949</w:t>
            </w:r>
          </w:p>
        </w:tc>
        <w:tc>
          <w:tcPr>
            <w:tcW w:w="1185" w:type="dxa"/>
          </w:tcPr>
          <w:p w:rsidR="00DD0FDB" w:rsidRDefault="00AD399D">
            <w:pPr>
              <w:rPr>
                <w:sz w:val="20"/>
                <w:szCs w:val="20"/>
              </w:rPr>
            </w:pPr>
            <w:r>
              <w:rPr>
                <w:sz w:val="20"/>
                <w:szCs w:val="20"/>
              </w:rPr>
              <w:t>1839</w:t>
            </w:r>
          </w:p>
        </w:tc>
        <w:tc>
          <w:tcPr>
            <w:tcW w:w="1695" w:type="dxa"/>
          </w:tcPr>
          <w:p w:rsidR="00DD0FDB" w:rsidRDefault="00AD399D">
            <w:pPr>
              <w:rPr>
                <w:sz w:val="20"/>
                <w:szCs w:val="20"/>
              </w:rPr>
            </w:pPr>
            <w:r>
              <w:rPr>
                <w:sz w:val="20"/>
                <w:szCs w:val="20"/>
              </w:rPr>
              <w:t>789831</w:t>
            </w:r>
          </w:p>
        </w:tc>
      </w:tr>
      <w:tr w:rsidR="00DD0FDB">
        <w:trPr>
          <w:trHeight w:val="220"/>
        </w:trPr>
        <w:tc>
          <w:tcPr>
            <w:tcW w:w="933" w:type="dxa"/>
          </w:tcPr>
          <w:p w:rsidR="00DD0FDB" w:rsidRDefault="00AD399D">
            <w:pPr>
              <w:jc w:val="both"/>
              <w:rPr>
                <w:b/>
                <w:sz w:val="20"/>
                <w:szCs w:val="20"/>
              </w:rPr>
            </w:pPr>
            <w:r>
              <w:rPr>
                <w:b/>
                <w:sz w:val="20"/>
                <w:szCs w:val="20"/>
              </w:rPr>
              <w:t>1993</w:t>
            </w:r>
          </w:p>
        </w:tc>
        <w:tc>
          <w:tcPr>
            <w:tcW w:w="1213" w:type="dxa"/>
          </w:tcPr>
          <w:p w:rsidR="00DD0FDB" w:rsidRDefault="00AD399D">
            <w:pPr>
              <w:rPr>
                <w:sz w:val="20"/>
                <w:szCs w:val="20"/>
              </w:rPr>
            </w:pPr>
            <w:r>
              <w:rPr>
                <w:sz w:val="20"/>
                <w:szCs w:val="20"/>
              </w:rPr>
              <w:t>789831</w:t>
            </w:r>
          </w:p>
        </w:tc>
        <w:tc>
          <w:tcPr>
            <w:tcW w:w="1086" w:type="dxa"/>
          </w:tcPr>
          <w:p w:rsidR="00DD0FDB" w:rsidRDefault="00AD399D">
            <w:pPr>
              <w:rPr>
                <w:sz w:val="20"/>
                <w:szCs w:val="20"/>
              </w:rPr>
            </w:pPr>
            <w:r>
              <w:rPr>
                <w:sz w:val="20"/>
                <w:szCs w:val="20"/>
              </w:rPr>
              <w:t>7117</w:t>
            </w:r>
          </w:p>
        </w:tc>
        <w:tc>
          <w:tcPr>
            <w:tcW w:w="975" w:type="dxa"/>
          </w:tcPr>
          <w:p w:rsidR="00DD0FDB" w:rsidRDefault="00AD399D">
            <w:pPr>
              <w:rPr>
                <w:sz w:val="20"/>
                <w:szCs w:val="20"/>
              </w:rPr>
            </w:pPr>
            <w:r>
              <w:rPr>
                <w:sz w:val="20"/>
                <w:szCs w:val="20"/>
              </w:rPr>
              <w:t>7711</w:t>
            </w:r>
          </w:p>
        </w:tc>
        <w:tc>
          <w:tcPr>
            <w:tcW w:w="1098" w:type="dxa"/>
          </w:tcPr>
          <w:p w:rsidR="00DD0FDB" w:rsidRDefault="00AD399D">
            <w:pPr>
              <w:rPr>
                <w:sz w:val="20"/>
                <w:szCs w:val="20"/>
              </w:rPr>
            </w:pPr>
            <w:r>
              <w:rPr>
                <w:sz w:val="20"/>
                <w:szCs w:val="20"/>
              </w:rPr>
              <w:t>- 594</w:t>
            </w:r>
          </w:p>
        </w:tc>
        <w:tc>
          <w:tcPr>
            <w:tcW w:w="1247" w:type="dxa"/>
          </w:tcPr>
          <w:p w:rsidR="00DD0FDB" w:rsidRDefault="00AD399D">
            <w:pPr>
              <w:rPr>
                <w:sz w:val="20"/>
                <w:szCs w:val="20"/>
              </w:rPr>
            </w:pPr>
            <w:r>
              <w:rPr>
                <w:sz w:val="20"/>
                <w:szCs w:val="20"/>
              </w:rPr>
              <w:t>785</w:t>
            </w:r>
          </w:p>
        </w:tc>
        <w:tc>
          <w:tcPr>
            <w:tcW w:w="972" w:type="dxa"/>
          </w:tcPr>
          <w:p w:rsidR="00DD0FDB" w:rsidRDefault="00AD399D">
            <w:pPr>
              <w:rPr>
                <w:sz w:val="20"/>
                <w:szCs w:val="20"/>
              </w:rPr>
            </w:pPr>
            <w:r>
              <w:rPr>
                <w:sz w:val="20"/>
                <w:szCs w:val="20"/>
              </w:rPr>
              <w:t>1165</w:t>
            </w:r>
          </w:p>
        </w:tc>
        <w:tc>
          <w:tcPr>
            <w:tcW w:w="1185" w:type="dxa"/>
          </w:tcPr>
          <w:p w:rsidR="00DD0FDB" w:rsidRDefault="00AD399D">
            <w:pPr>
              <w:rPr>
                <w:sz w:val="20"/>
                <w:szCs w:val="20"/>
              </w:rPr>
            </w:pPr>
            <w:r>
              <w:rPr>
                <w:sz w:val="20"/>
                <w:szCs w:val="20"/>
              </w:rPr>
              <w:t>1950</w:t>
            </w:r>
          </w:p>
        </w:tc>
        <w:tc>
          <w:tcPr>
            <w:tcW w:w="1695" w:type="dxa"/>
          </w:tcPr>
          <w:p w:rsidR="00DD0FDB" w:rsidRDefault="00AD399D">
            <w:pPr>
              <w:rPr>
                <w:sz w:val="20"/>
                <w:szCs w:val="20"/>
              </w:rPr>
            </w:pPr>
            <w:r>
              <w:rPr>
                <w:sz w:val="20"/>
                <w:szCs w:val="20"/>
              </w:rPr>
              <w:t>791187</w:t>
            </w:r>
          </w:p>
        </w:tc>
      </w:tr>
      <w:tr w:rsidR="00DD0FDB">
        <w:trPr>
          <w:trHeight w:val="200"/>
        </w:trPr>
        <w:tc>
          <w:tcPr>
            <w:tcW w:w="933" w:type="dxa"/>
          </w:tcPr>
          <w:p w:rsidR="00DD0FDB" w:rsidRDefault="00AD399D">
            <w:pPr>
              <w:jc w:val="both"/>
              <w:rPr>
                <w:b/>
                <w:sz w:val="20"/>
                <w:szCs w:val="20"/>
              </w:rPr>
            </w:pPr>
            <w:r>
              <w:rPr>
                <w:b/>
                <w:sz w:val="20"/>
                <w:szCs w:val="20"/>
              </w:rPr>
              <w:t>1994</w:t>
            </w:r>
          </w:p>
        </w:tc>
        <w:tc>
          <w:tcPr>
            <w:tcW w:w="1213" w:type="dxa"/>
          </w:tcPr>
          <w:p w:rsidR="00DD0FDB" w:rsidRDefault="00AD399D">
            <w:pPr>
              <w:rPr>
                <w:sz w:val="20"/>
                <w:szCs w:val="20"/>
              </w:rPr>
            </w:pPr>
            <w:r>
              <w:rPr>
                <w:sz w:val="20"/>
                <w:szCs w:val="20"/>
              </w:rPr>
              <w:t>791187</w:t>
            </w:r>
          </w:p>
        </w:tc>
        <w:tc>
          <w:tcPr>
            <w:tcW w:w="1086" w:type="dxa"/>
          </w:tcPr>
          <w:p w:rsidR="00DD0FDB" w:rsidRDefault="00AD399D">
            <w:pPr>
              <w:rPr>
                <w:sz w:val="20"/>
                <w:szCs w:val="20"/>
              </w:rPr>
            </w:pPr>
            <w:r>
              <w:rPr>
                <w:sz w:val="20"/>
                <w:szCs w:val="20"/>
              </w:rPr>
              <w:t>7304</w:t>
            </w:r>
          </w:p>
        </w:tc>
        <w:tc>
          <w:tcPr>
            <w:tcW w:w="975" w:type="dxa"/>
          </w:tcPr>
          <w:p w:rsidR="00DD0FDB" w:rsidRDefault="00AD399D">
            <w:pPr>
              <w:rPr>
                <w:sz w:val="20"/>
                <w:szCs w:val="20"/>
              </w:rPr>
            </w:pPr>
            <w:r>
              <w:rPr>
                <w:sz w:val="20"/>
                <w:szCs w:val="20"/>
              </w:rPr>
              <w:t>7741</w:t>
            </w:r>
          </w:p>
        </w:tc>
        <w:tc>
          <w:tcPr>
            <w:tcW w:w="1098" w:type="dxa"/>
          </w:tcPr>
          <w:p w:rsidR="00DD0FDB" w:rsidRDefault="00AD399D">
            <w:pPr>
              <w:rPr>
                <w:sz w:val="20"/>
                <w:szCs w:val="20"/>
              </w:rPr>
            </w:pPr>
            <w:r>
              <w:rPr>
                <w:sz w:val="20"/>
                <w:szCs w:val="20"/>
              </w:rPr>
              <w:t>- 437</w:t>
            </w:r>
          </w:p>
        </w:tc>
        <w:tc>
          <w:tcPr>
            <w:tcW w:w="1247" w:type="dxa"/>
          </w:tcPr>
          <w:p w:rsidR="00DD0FDB" w:rsidRDefault="00AD399D">
            <w:pPr>
              <w:rPr>
                <w:sz w:val="20"/>
                <w:szCs w:val="20"/>
              </w:rPr>
            </w:pPr>
            <w:r>
              <w:rPr>
                <w:sz w:val="20"/>
                <w:szCs w:val="20"/>
              </w:rPr>
              <w:t>685</w:t>
            </w:r>
          </w:p>
        </w:tc>
        <w:tc>
          <w:tcPr>
            <w:tcW w:w="972" w:type="dxa"/>
          </w:tcPr>
          <w:p w:rsidR="00DD0FDB" w:rsidRDefault="00AD399D">
            <w:pPr>
              <w:rPr>
                <w:sz w:val="20"/>
                <w:szCs w:val="20"/>
              </w:rPr>
            </w:pPr>
            <w:r>
              <w:rPr>
                <w:sz w:val="20"/>
                <w:szCs w:val="20"/>
              </w:rPr>
              <w:t>1187</w:t>
            </w:r>
          </w:p>
        </w:tc>
        <w:tc>
          <w:tcPr>
            <w:tcW w:w="1185" w:type="dxa"/>
          </w:tcPr>
          <w:p w:rsidR="00DD0FDB" w:rsidRDefault="00AD399D">
            <w:pPr>
              <w:rPr>
                <w:sz w:val="20"/>
                <w:szCs w:val="20"/>
              </w:rPr>
            </w:pPr>
            <w:r>
              <w:rPr>
                <w:sz w:val="20"/>
                <w:szCs w:val="20"/>
              </w:rPr>
              <w:t>1872</w:t>
            </w:r>
          </w:p>
        </w:tc>
        <w:tc>
          <w:tcPr>
            <w:tcW w:w="1695" w:type="dxa"/>
          </w:tcPr>
          <w:p w:rsidR="00DD0FDB" w:rsidRDefault="00AD399D">
            <w:pPr>
              <w:rPr>
                <w:sz w:val="20"/>
                <w:szCs w:val="20"/>
              </w:rPr>
            </w:pPr>
            <w:r>
              <w:rPr>
                <w:sz w:val="20"/>
                <w:szCs w:val="20"/>
              </w:rPr>
              <w:t>792622</w:t>
            </w:r>
          </w:p>
        </w:tc>
      </w:tr>
      <w:tr w:rsidR="00DD0FDB">
        <w:trPr>
          <w:trHeight w:val="220"/>
        </w:trPr>
        <w:tc>
          <w:tcPr>
            <w:tcW w:w="933" w:type="dxa"/>
          </w:tcPr>
          <w:p w:rsidR="00DD0FDB" w:rsidRDefault="00AD399D">
            <w:pPr>
              <w:jc w:val="both"/>
              <w:rPr>
                <w:b/>
                <w:sz w:val="20"/>
                <w:szCs w:val="20"/>
              </w:rPr>
            </w:pPr>
            <w:r>
              <w:rPr>
                <w:b/>
                <w:sz w:val="20"/>
                <w:szCs w:val="20"/>
              </w:rPr>
              <w:t>1995</w:t>
            </w:r>
          </w:p>
        </w:tc>
        <w:tc>
          <w:tcPr>
            <w:tcW w:w="1213" w:type="dxa"/>
          </w:tcPr>
          <w:p w:rsidR="00DD0FDB" w:rsidRDefault="00AD399D">
            <w:pPr>
              <w:rPr>
                <w:sz w:val="20"/>
                <w:szCs w:val="20"/>
              </w:rPr>
            </w:pPr>
            <w:r>
              <w:rPr>
                <w:sz w:val="20"/>
                <w:szCs w:val="20"/>
              </w:rPr>
              <w:t>792622</w:t>
            </w:r>
          </w:p>
        </w:tc>
        <w:tc>
          <w:tcPr>
            <w:tcW w:w="1086" w:type="dxa"/>
          </w:tcPr>
          <w:p w:rsidR="00DD0FDB" w:rsidRDefault="00AD399D">
            <w:pPr>
              <w:rPr>
                <w:sz w:val="20"/>
                <w:szCs w:val="20"/>
              </w:rPr>
            </w:pPr>
            <w:r>
              <w:rPr>
                <w:sz w:val="20"/>
                <w:szCs w:val="20"/>
              </w:rPr>
              <w:t>7269</w:t>
            </w:r>
          </w:p>
        </w:tc>
        <w:tc>
          <w:tcPr>
            <w:tcW w:w="975" w:type="dxa"/>
          </w:tcPr>
          <w:p w:rsidR="00DD0FDB" w:rsidRDefault="00AD399D">
            <w:pPr>
              <w:rPr>
                <w:sz w:val="20"/>
                <w:szCs w:val="20"/>
              </w:rPr>
            </w:pPr>
            <w:r>
              <w:rPr>
                <w:sz w:val="20"/>
                <w:szCs w:val="20"/>
              </w:rPr>
              <w:t>7635</w:t>
            </w:r>
          </w:p>
        </w:tc>
        <w:tc>
          <w:tcPr>
            <w:tcW w:w="1098" w:type="dxa"/>
          </w:tcPr>
          <w:p w:rsidR="00DD0FDB" w:rsidRDefault="00AD399D">
            <w:pPr>
              <w:rPr>
                <w:sz w:val="20"/>
                <w:szCs w:val="20"/>
              </w:rPr>
            </w:pPr>
            <w:r>
              <w:rPr>
                <w:sz w:val="20"/>
                <w:szCs w:val="20"/>
              </w:rPr>
              <w:t>- 366</w:t>
            </w:r>
          </w:p>
        </w:tc>
        <w:tc>
          <w:tcPr>
            <w:tcW w:w="1247" w:type="dxa"/>
          </w:tcPr>
          <w:p w:rsidR="00DD0FDB" w:rsidRDefault="00AD399D">
            <w:pPr>
              <w:rPr>
                <w:sz w:val="20"/>
                <w:szCs w:val="20"/>
              </w:rPr>
            </w:pPr>
            <w:r>
              <w:rPr>
                <w:sz w:val="20"/>
                <w:szCs w:val="20"/>
              </w:rPr>
              <w:t>1618</w:t>
            </w:r>
          </w:p>
        </w:tc>
        <w:tc>
          <w:tcPr>
            <w:tcW w:w="972" w:type="dxa"/>
          </w:tcPr>
          <w:p w:rsidR="00DD0FDB" w:rsidRDefault="00AD399D">
            <w:pPr>
              <w:rPr>
                <w:sz w:val="20"/>
                <w:szCs w:val="20"/>
              </w:rPr>
            </w:pPr>
            <w:r>
              <w:rPr>
                <w:sz w:val="20"/>
                <w:szCs w:val="20"/>
              </w:rPr>
              <w:t>1670</w:t>
            </w:r>
          </w:p>
        </w:tc>
        <w:tc>
          <w:tcPr>
            <w:tcW w:w="1185" w:type="dxa"/>
          </w:tcPr>
          <w:p w:rsidR="00DD0FDB" w:rsidRDefault="00AD399D">
            <w:pPr>
              <w:rPr>
                <w:sz w:val="20"/>
                <w:szCs w:val="20"/>
              </w:rPr>
            </w:pPr>
            <w:r>
              <w:rPr>
                <w:sz w:val="20"/>
                <w:szCs w:val="20"/>
              </w:rPr>
              <w:t>3288</w:t>
            </w:r>
          </w:p>
        </w:tc>
        <w:tc>
          <w:tcPr>
            <w:tcW w:w="1695" w:type="dxa"/>
          </w:tcPr>
          <w:p w:rsidR="00DD0FDB" w:rsidRDefault="00AD399D">
            <w:pPr>
              <w:rPr>
                <w:sz w:val="20"/>
                <w:szCs w:val="20"/>
              </w:rPr>
            </w:pPr>
            <w:r>
              <w:rPr>
                <w:sz w:val="20"/>
                <w:szCs w:val="20"/>
              </w:rPr>
              <w:t>795544</w:t>
            </w:r>
          </w:p>
        </w:tc>
      </w:tr>
      <w:tr w:rsidR="00DD0FDB">
        <w:trPr>
          <w:trHeight w:val="200"/>
        </w:trPr>
        <w:tc>
          <w:tcPr>
            <w:tcW w:w="933" w:type="dxa"/>
          </w:tcPr>
          <w:p w:rsidR="00DD0FDB" w:rsidRDefault="00AD399D">
            <w:pPr>
              <w:jc w:val="both"/>
              <w:rPr>
                <w:b/>
                <w:sz w:val="20"/>
                <w:szCs w:val="20"/>
              </w:rPr>
            </w:pPr>
            <w:r>
              <w:rPr>
                <w:b/>
                <w:sz w:val="20"/>
                <w:szCs w:val="20"/>
              </w:rPr>
              <w:t>1996</w:t>
            </w:r>
          </w:p>
        </w:tc>
        <w:tc>
          <w:tcPr>
            <w:tcW w:w="1213" w:type="dxa"/>
          </w:tcPr>
          <w:p w:rsidR="00DD0FDB" w:rsidRDefault="00AD399D">
            <w:pPr>
              <w:rPr>
                <w:sz w:val="20"/>
                <w:szCs w:val="20"/>
              </w:rPr>
            </w:pPr>
            <w:r>
              <w:rPr>
                <w:sz w:val="20"/>
                <w:szCs w:val="20"/>
              </w:rPr>
              <w:t>795544</w:t>
            </w:r>
          </w:p>
        </w:tc>
        <w:tc>
          <w:tcPr>
            <w:tcW w:w="1086" w:type="dxa"/>
          </w:tcPr>
          <w:p w:rsidR="00DD0FDB" w:rsidRDefault="00AD399D">
            <w:pPr>
              <w:rPr>
                <w:sz w:val="20"/>
                <w:szCs w:val="20"/>
              </w:rPr>
            </w:pPr>
            <w:r>
              <w:rPr>
                <w:sz w:val="20"/>
                <w:szCs w:val="20"/>
              </w:rPr>
              <w:t>7441</w:t>
            </w:r>
          </w:p>
        </w:tc>
        <w:tc>
          <w:tcPr>
            <w:tcW w:w="975" w:type="dxa"/>
          </w:tcPr>
          <w:p w:rsidR="00DD0FDB" w:rsidRDefault="00AD399D">
            <w:pPr>
              <w:rPr>
                <w:sz w:val="20"/>
                <w:szCs w:val="20"/>
              </w:rPr>
            </w:pPr>
            <w:r>
              <w:rPr>
                <w:sz w:val="20"/>
                <w:szCs w:val="20"/>
              </w:rPr>
              <w:t>7782</w:t>
            </w:r>
          </w:p>
        </w:tc>
        <w:tc>
          <w:tcPr>
            <w:tcW w:w="1098" w:type="dxa"/>
          </w:tcPr>
          <w:p w:rsidR="00DD0FDB" w:rsidRDefault="00AD399D">
            <w:pPr>
              <w:rPr>
                <w:sz w:val="20"/>
                <w:szCs w:val="20"/>
              </w:rPr>
            </w:pPr>
            <w:r>
              <w:rPr>
                <w:sz w:val="20"/>
                <w:szCs w:val="20"/>
              </w:rPr>
              <w:t>- 341</w:t>
            </w:r>
          </w:p>
        </w:tc>
        <w:tc>
          <w:tcPr>
            <w:tcW w:w="1247" w:type="dxa"/>
          </w:tcPr>
          <w:p w:rsidR="00DD0FDB" w:rsidRDefault="00AD399D">
            <w:pPr>
              <w:rPr>
                <w:sz w:val="20"/>
                <w:szCs w:val="20"/>
              </w:rPr>
            </w:pPr>
            <w:r>
              <w:rPr>
                <w:sz w:val="20"/>
                <w:szCs w:val="20"/>
              </w:rPr>
              <w:t>2350</w:t>
            </w:r>
          </w:p>
        </w:tc>
        <w:tc>
          <w:tcPr>
            <w:tcW w:w="972" w:type="dxa"/>
          </w:tcPr>
          <w:p w:rsidR="00DD0FDB" w:rsidRDefault="00AD399D">
            <w:pPr>
              <w:rPr>
                <w:sz w:val="20"/>
                <w:szCs w:val="20"/>
              </w:rPr>
            </w:pPr>
            <w:r>
              <w:rPr>
                <w:sz w:val="20"/>
                <w:szCs w:val="20"/>
              </w:rPr>
              <w:t>2556</w:t>
            </w:r>
          </w:p>
        </w:tc>
        <w:tc>
          <w:tcPr>
            <w:tcW w:w="1185" w:type="dxa"/>
          </w:tcPr>
          <w:p w:rsidR="00DD0FDB" w:rsidRDefault="00AD399D">
            <w:pPr>
              <w:rPr>
                <w:sz w:val="20"/>
                <w:szCs w:val="20"/>
              </w:rPr>
            </w:pPr>
            <w:r>
              <w:rPr>
                <w:sz w:val="20"/>
                <w:szCs w:val="20"/>
              </w:rPr>
              <w:t>4906</w:t>
            </w:r>
          </w:p>
        </w:tc>
        <w:tc>
          <w:tcPr>
            <w:tcW w:w="1695" w:type="dxa"/>
          </w:tcPr>
          <w:p w:rsidR="00DD0FDB" w:rsidRDefault="00AD399D">
            <w:pPr>
              <w:rPr>
                <w:sz w:val="20"/>
                <w:szCs w:val="20"/>
              </w:rPr>
            </w:pPr>
            <w:r>
              <w:rPr>
                <w:sz w:val="20"/>
                <w:szCs w:val="20"/>
              </w:rPr>
              <w:t>800109</w:t>
            </w:r>
          </w:p>
        </w:tc>
      </w:tr>
      <w:tr w:rsidR="00DD0FDB">
        <w:trPr>
          <w:trHeight w:val="220"/>
        </w:trPr>
        <w:tc>
          <w:tcPr>
            <w:tcW w:w="933" w:type="dxa"/>
          </w:tcPr>
          <w:p w:rsidR="00DD0FDB" w:rsidRDefault="00AD399D">
            <w:pPr>
              <w:jc w:val="both"/>
              <w:rPr>
                <w:b/>
                <w:sz w:val="20"/>
                <w:szCs w:val="20"/>
              </w:rPr>
            </w:pPr>
            <w:r>
              <w:rPr>
                <w:b/>
                <w:sz w:val="20"/>
                <w:szCs w:val="20"/>
              </w:rPr>
              <w:t>1997</w:t>
            </w:r>
          </w:p>
        </w:tc>
        <w:tc>
          <w:tcPr>
            <w:tcW w:w="1213" w:type="dxa"/>
          </w:tcPr>
          <w:p w:rsidR="00DD0FDB" w:rsidRDefault="00AD399D">
            <w:pPr>
              <w:rPr>
                <w:sz w:val="20"/>
                <w:szCs w:val="20"/>
              </w:rPr>
            </w:pPr>
            <w:r>
              <w:rPr>
                <w:sz w:val="20"/>
                <w:szCs w:val="20"/>
              </w:rPr>
              <w:t>800109</w:t>
            </w:r>
          </w:p>
        </w:tc>
        <w:tc>
          <w:tcPr>
            <w:tcW w:w="1086" w:type="dxa"/>
          </w:tcPr>
          <w:p w:rsidR="00DD0FDB" w:rsidRDefault="00AD399D">
            <w:pPr>
              <w:rPr>
                <w:sz w:val="20"/>
                <w:szCs w:val="20"/>
              </w:rPr>
            </w:pPr>
            <w:r>
              <w:rPr>
                <w:sz w:val="20"/>
                <w:szCs w:val="20"/>
              </w:rPr>
              <w:t>7666</w:t>
            </w:r>
          </w:p>
        </w:tc>
        <w:tc>
          <w:tcPr>
            <w:tcW w:w="975" w:type="dxa"/>
          </w:tcPr>
          <w:p w:rsidR="00DD0FDB" w:rsidRDefault="00AD399D">
            <w:pPr>
              <w:rPr>
                <w:sz w:val="20"/>
                <w:szCs w:val="20"/>
              </w:rPr>
            </w:pPr>
            <w:r>
              <w:rPr>
                <w:sz w:val="20"/>
                <w:szCs w:val="20"/>
              </w:rPr>
              <w:t>7775</w:t>
            </w:r>
          </w:p>
        </w:tc>
        <w:tc>
          <w:tcPr>
            <w:tcW w:w="1098" w:type="dxa"/>
          </w:tcPr>
          <w:p w:rsidR="00DD0FDB" w:rsidRDefault="00AD399D">
            <w:pPr>
              <w:rPr>
                <w:sz w:val="20"/>
                <w:szCs w:val="20"/>
              </w:rPr>
            </w:pPr>
            <w:r>
              <w:rPr>
                <w:sz w:val="20"/>
                <w:szCs w:val="20"/>
              </w:rPr>
              <w:t>- 109</w:t>
            </w:r>
          </w:p>
        </w:tc>
        <w:tc>
          <w:tcPr>
            <w:tcW w:w="1247" w:type="dxa"/>
          </w:tcPr>
          <w:p w:rsidR="00DD0FDB" w:rsidRDefault="00AD399D">
            <w:pPr>
              <w:rPr>
                <w:sz w:val="20"/>
                <w:szCs w:val="20"/>
              </w:rPr>
            </w:pPr>
            <w:r>
              <w:rPr>
                <w:sz w:val="20"/>
                <w:szCs w:val="20"/>
              </w:rPr>
              <w:t>2062</w:t>
            </w:r>
          </w:p>
        </w:tc>
        <w:tc>
          <w:tcPr>
            <w:tcW w:w="972" w:type="dxa"/>
          </w:tcPr>
          <w:p w:rsidR="00DD0FDB" w:rsidRDefault="00AD399D">
            <w:pPr>
              <w:rPr>
                <w:sz w:val="20"/>
                <w:szCs w:val="20"/>
              </w:rPr>
            </w:pPr>
            <w:r>
              <w:rPr>
                <w:sz w:val="20"/>
                <w:szCs w:val="20"/>
              </w:rPr>
              <w:t>2554</w:t>
            </w:r>
          </w:p>
        </w:tc>
        <w:tc>
          <w:tcPr>
            <w:tcW w:w="1185" w:type="dxa"/>
          </w:tcPr>
          <w:p w:rsidR="00DD0FDB" w:rsidRDefault="00AD399D">
            <w:pPr>
              <w:rPr>
                <w:sz w:val="20"/>
                <w:szCs w:val="20"/>
              </w:rPr>
            </w:pPr>
            <w:r>
              <w:rPr>
                <w:sz w:val="20"/>
                <w:szCs w:val="20"/>
              </w:rPr>
              <w:t>4616</w:t>
            </w:r>
          </w:p>
        </w:tc>
        <w:tc>
          <w:tcPr>
            <w:tcW w:w="1695" w:type="dxa"/>
          </w:tcPr>
          <w:p w:rsidR="00DD0FDB" w:rsidRDefault="00AD399D">
            <w:pPr>
              <w:rPr>
                <w:sz w:val="20"/>
                <w:szCs w:val="20"/>
              </w:rPr>
            </w:pPr>
            <w:r>
              <w:rPr>
                <w:sz w:val="20"/>
                <w:szCs w:val="20"/>
              </w:rPr>
              <w:t>804616</w:t>
            </w:r>
          </w:p>
        </w:tc>
      </w:tr>
      <w:tr w:rsidR="00DD0FDB">
        <w:trPr>
          <w:trHeight w:val="200"/>
        </w:trPr>
        <w:tc>
          <w:tcPr>
            <w:tcW w:w="933" w:type="dxa"/>
          </w:tcPr>
          <w:p w:rsidR="00DD0FDB" w:rsidRDefault="00AD399D">
            <w:pPr>
              <w:jc w:val="both"/>
              <w:rPr>
                <w:b/>
                <w:sz w:val="20"/>
                <w:szCs w:val="20"/>
              </w:rPr>
            </w:pPr>
            <w:r>
              <w:rPr>
                <w:b/>
                <w:sz w:val="20"/>
                <w:szCs w:val="20"/>
              </w:rPr>
              <w:t>1998</w:t>
            </w:r>
          </w:p>
        </w:tc>
        <w:tc>
          <w:tcPr>
            <w:tcW w:w="1213" w:type="dxa"/>
          </w:tcPr>
          <w:p w:rsidR="00DD0FDB" w:rsidRDefault="00AD399D">
            <w:pPr>
              <w:rPr>
                <w:sz w:val="20"/>
                <w:szCs w:val="20"/>
              </w:rPr>
            </w:pPr>
            <w:r>
              <w:rPr>
                <w:sz w:val="20"/>
                <w:szCs w:val="20"/>
              </w:rPr>
              <w:t>804616</w:t>
            </w:r>
          </w:p>
        </w:tc>
        <w:tc>
          <w:tcPr>
            <w:tcW w:w="1086" w:type="dxa"/>
          </w:tcPr>
          <w:p w:rsidR="00DD0FDB" w:rsidRDefault="00AD399D">
            <w:pPr>
              <w:rPr>
                <w:sz w:val="20"/>
                <w:szCs w:val="20"/>
              </w:rPr>
            </w:pPr>
            <w:r>
              <w:rPr>
                <w:sz w:val="20"/>
                <w:szCs w:val="20"/>
              </w:rPr>
              <w:t>7866</w:t>
            </w:r>
          </w:p>
        </w:tc>
        <w:tc>
          <w:tcPr>
            <w:tcW w:w="975" w:type="dxa"/>
          </w:tcPr>
          <w:p w:rsidR="00DD0FDB" w:rsidRDefault="00AD399D">
            <w:pPr>
              <w:rPr>
                <w:sz w:val="20"/>
                <w:szCs w:val="20"/>
              </w:rPr>
            </w:pPr>
            <w:r>
              <w:rPr>
                <w:sz w:val="20"/>
                <w:szCs w:val="20"/>
              </w:rPr>
              <w:t>8038</w:t>
            </w:r>
          </w:p>
        </w:tc>
        <w:tc>
          <w:tcPr>
            <w:tcW w:w="1098" w:type="dxa"/>
          </w:tcPr>
          <w:p w:rsidR="00DD0FDB" w:rsidRDefault="00AD399D">
            <w:pPr>
              <w:rPr>
                <w:sz w:val="20"/>
                <w:szCs w:val="20"/>
              </w:rPr>
            </w:pPr>
            <w:r>
              <w:rPr>
                <w:sz w:val="20"/>
                <w:szCs w:val="20"/>
              </w:rPr>
              <w:t>- 172</w:t>
            </w:r>
          </w:p>
        </w:tc>
        <w:tc>
          <w:tcPr>
            <w:tcW w:w="1247" w:type="dxa"/>
          </w:tcPr>
          <w:p w:rsidR="00DD0FDB" w:rsidRDefault="00AD399D">
            <w:pPr>
              <w:rPr>
                <w:sz w:val="20"/>
                <w:szCs w:val="20"/>
              </w:rPr>
            </w:pPr>
            <w:r>
              <w:rPr>
                <w:sz w:val="20"/>
                <w:szCs w:val="20"/>
              </w:rPr>
              <w:t>2479</w:t>
            </w:r>
          </w:p>
        </w:tc>
        <w:tc>
          <w:tcPr>
            <w:tcW w:w="972" w:type="dxa"/>
          </w:tcPr>
          <w:p w:rsidR="00DD0FDB" w:rsidRDefault="00AD399D">
            <w:pPr>
              <w:rPr>
                <w:sz w:val="20"/>
                <w:szCs w:val="20"/>
              </w:rPr>
            </w:pPr>
            <w:r>
              <w:rPr>
                <w:sz w:val="20"/>
                <w:szCs w:val="20"/>
              </w:rPr>
              <w:t>2497</w:t>
            </w:r>
          </w:p>
        </w:tc>
        <w:tc>
          <w:tcPr>
            <w:tcW w:w="1185" w:type="dxa"/>
          </w:tcPr>
          <w:p w:rsidR="00DD0FDB" w:rsidRDefault="00AD399D">
            <w:pPr>
              <w:rPr>
                <w:sz w:val="20"/>
                <w:szCs w:val="20"/>
              </w:rPr>
            </w:pPr>
            <w:r>
              <w:rPr>
                <w:sz w:val="20"/>
                <w:szCs w:val="20"/>
              </w:rPr>
              <w:t>4976</w:t>
            </w:r>
          </w:p>
        </w:tc>
        <w:tc>
          <w:tcPr>
            <w:tcW w:w="1695" w:type="dxa"/>
          </w:tcPr>
          <w:p w:rsidR="00DD0FDB" w:rsidRDefault="00AD399D">
            <w:pPr>
              <w:rPr>
                <w:sz w:val="20"/>
                <w:szCs w:val="20"/>
              </w:rPr>
            </w:pPr>
            <w:r>
              <w:rPr>
                <w:sz w:val="20"/>
                <w:szCs w:val="20"/>
              </w:rPr>
              <w:t>809420</w:t>
            </w:r>
          </w:p>
        </w:tc>
      </w:tr>
      <w:tr w:rsidR="00DD0FDB">
        <w:trPr>
          <w:trHeight w:val="220"/>
        </w:trPr>
        <w:tc>
          <w:tcPr>
            <w:tcW w:w="933" w:type="dxa"/>
          </w:tcPr>
          <w:p w:rsidR="00DD0FDB" w:rsidRDefault="00AD399D">
            <w:pPr>
              <w:jc w:val="both"/>
              <w:rPr>
                <w:b/>
                <w:sz w:val="20"/>
                <w:szCs w:val="20"/>
              </w:rPr>
            </w:pPr>
            <w:r>
              <w:rPr>
                <w:b/>
                <w:sz w:val="20"/>
                <w:szCs w:val="20"/>
              </w:rPr>
              <w:t>1999</w:t>
            </w:r>
          </w:p>
        </w:tc>
        <w:tc>
          <w:tcPr>
            <w:tcW w:w="1213" w:type="dxa"/>
          </w:tcPr>
          <w:p w:rsidR="00DD0FDB" w:rsidRDefault="00AD399D">
            <w:pPr>
              <w:rPr>
                <w:sz w:val="20"/>
                <w:szCs w:val="20"/>
              </w:rPr>
            </w:pPr>
            <w:r>
              <w:rPr>
                <w:sz w:val="20"/>
                <w:szCs w:val="20"/>
              </w:rPr>
              <w:t>809420</w:t>
            </w:r>
          </w:p>
        </w:tc>
        <w:tc>
          <w:tcPr>
            <w:tcW w:w="1086" w:type="dxa"/>
          </w:tcPr>
          <w:p w:rsidR="00DD0FDB" w:rsidRDefault="00AD399D">
            <w:pPr>
              <w:rPr>
                <w:sz w:val="20"/>
                <w:szCs w:val="20"/>
              </w:rPr>
            </w:pPr>
            <w:r>
              <w:rPr>
                <w:sz w:val="20"/>
                <w:szCs w:val="20"/>
              </w:rPr>
              <w:t>7995</w:t>
            </w:r>
          </w:p>
        </w:tc>
        <w:tc>
          <w:tcPr>
            <w:tcW w:w="975" w:type="dxa"/>
          </w:tcPr>
          <w:p w:rsidR="00DD0FDB" w:rsidRDefault="00AD399D">
            <w:pPr>
              <w:rPr>
                <w:sz w:val="20"/>
                <w:szCs w:val="20"/>
              </w:rPr>
            </w:pPr>
            <w:r>
              <w:rPr>
                <w:sz w:val="20"/>
                <w:szCs w:val="20"/>
              </w:rPr>
              <w:t>7861</w:t>
            </w:r>
          </w:p>
        </w:tc>
        <w:tc>
          <w:tcPr>
            <w:tcW w:w="1098" w:type="dxa"/>
          </w:tcPr>
          <w:p w:rsidR="00DD0FDB" w:rsidRDefault="00AD399D">
            <w:pPr>
              <w:rPr>
                <w:sz w:val="20"/>
                <w:szCs w:val="20"/>
              </w:rPr>
            </w:pPr>
            <w:r>
              <w:rPr>
                <w:sz w:val="20"/>
                <w:szCs w:val="20"/>
              </w:rPr>
              <w:t>134</w:t>
            </w:r>
          </w:p>
        </w:tc>
        <w:tc>
          <w:tcPr>
            <w:tcW w:w="1247" w:type="dxa"/>
          </w:tcPr>
          <w:p w:rsidR="00DD0FDB" w:rsidRDefault="00AD399D">
            <w:pPr>
              <w:rPr>
                <w:sz w:val="20"/>
                <w:szCs w:val="20"/>
              </w:rPr>
            </w:pPr>
            <w:r>
              <w:rPr>
                <w:sz w:val="20"/>
                <w:szCs w:val="20"/>
              </w:rPr>
              <w:t>2754</w:t>
            </w:r>
          </w:p>
        </w:tc>
        <w:tc>
          <w:tcPr>
            <w:tcW w:w="972" w:type="dxa"/>
          </w:tcPr>
          <w:p w:rsidR="00DD0FDB" w:rsidRDefault="00AD399D">
            <w:pPr>
              <w:rPr>
                <w:sz w:val="20"/>
                <w:szCs w:val="20"/>
              </w:rPr>
            </w:pPr>
            <w:r>
              <w:rPr>
                <w:sz w:val="20"/>
                <w:szCs w:val="20"/>
              </w:rPr>
              <w:t>2700</w:t>
            </w:r>
          </w:p>
        </w:tc>
        <w:tc>
          <w:tcPr>
            <w:tcW w:w="1185" w:type="dxa"/>
          </w:tcPr>
          <w:p w:rsidR="00DD0FDB" w:rsidRDefault="00AD399D">
            <w:pPr>
              <w:rPr>
                <w:sz w:val="20"/>
                <w:szCs w:val="20"/>
              </w:rPr>
            </w:pPr>
            <w:r>
              <w:rPr>
                <w:sz w:val="20"/>
                <w:szCs w:val="20"/>
              </w:rPr>
              <w:t>5454</w:t>
            </w:r>
          </w:p>
        </w:tc>
        <w:tc>
          <w:tcPr>
            <w:tcW w:w="1695" w:type="dxa"/>
          </w:tcPr>
          <w:p w:rsidR="00DD0FDB" w:rsidRDefault="00AD399D">
            <w:pPr>
              <w:rPr>
                <w:sz w:val="20"/>
                <w:szCs w:val="20"/>
              </w:rPr>
            </w:pPr>
            <w:r>
              <w:rPr>
                <w:sz w:val="20"/>
                <w:szCs w:val="20"/>
              </w:rPr>
              <w:t>815008</w:t>
            </w:r>
          </w:p>
        </w:tc>
      </w:tr>
      <w:tr w:rsidR="00DD0FDB">
        <w:trPr>
          <w:trHeight w:val="200"/>
        </w:trPr>
        <w:tc>
          <w:tcPr>
            <w:tcW w:w="933" w:type="dxa"/>
          </w:tcPr>
          <w:p w:rsidR="00DD0FDB" w:rsidRDefault="00AD399D">
            <w:pPr>
              <w:jc w:val="both"/>
              <w:rPr>
                <w:b/>
                <w:sz w:val="20"/>
                <w:szCs w:val="20"/>
              </w:rPr>
            </w:pPr>
            <w:r>
              <w:rPr>
                <w:b/>
                <w:sz w:val="20"/>
                <w:szCs w:val="20"/>
              </w:rPr>
              <w:t>2000</w:t>
            </w:r>
          </w:p>
        </w:tc>
        <w:tc>
          <w:tcPr>
            <w:tcW w:w="1213" w:type="dxa"/>
          </w:tcPr>
          <w:p w:rsidR="00DD0FDB" w:rsidRDefault="00AD399D">
            <w:pPr>
              <w:rPr>
                <w:sz w:val="20"/>
                <w:szCs w:val="20"/>
              </w:rPr>
            </w:pPr>
            <w:r>
              <w:rPr>
                <w:sz w:val="20"/>
                <w:szCs w:val="20"/>
              </w:rPr>
              <w:t>815008</w:t>
            </w:r>
          </w:p>
        </w:tc>
        <w:tc>
          <w:tcPr>
            <w:tcW w:w="1086" w:type="dxa"/>
          </w:tcPr>
          <w:p w:rsidR="00DD0FDB" w:rsidRDefault="00AD399D">
            <w:pPr>
              <w:rPr>
                <w:sz w:val="20"/>
                <w:szCs w:val="20"/>
              </w:rPr>
            </w:pPr>
            <w:r>
              <w:rPr>
                <w:sz w:val="20"/>
                <w:szCs w:val="20"/>
              </w:rPr>
              <w:t>8180</w:t>
            </w:r>
          </w:p>
        </w:tc>
        <w:tc>
          <w:tcPr>
            <w:tcW w:w="975" w:type="dxa"/>
          </w:tcPr>
          <w:p w:rsidR="00DD0FDB" w:rsidRDefault="00AD399D">
            <w:pPr>
              <w:rPr>
                <w:sz w:val="20"/>
                <w:szCs w:val="20"/>
              </w:rPr>
            </w:pPr>
            <w:r>
              <w:rPr>
                <w:sz w:val="20"/>
                <w:szCs w:val="20"/>
              </w:rPr>
              <w:t>7612</w:t>
            </w:r>
          </w:p>
        </w:tc>
        <w:tc>
          <w:tcPr>
            <w:tcW w:w="1098" w:type="dxa"/>
          </w:tcPr>
          <w:p w:rsidR="00DD0FDB" w:rsidRDefault="00AD399D">
            <w:pPr>
              <w:rPr>
                <w:sz w:val="20"/>
                <w:szCs w:val="20"/>
              </w:rPr>
            </w:pPr>
            <w:r>
              <w:rPr>
                <w:sz w:val="20"/>
                <w:szCs w:val="20"/>
              </w:rPr>
              <w:t>568</w:t>
            </w:r>
          </w:p>
        </w:tc>
        <w:tc>
          <w:tcPr>
            <w:tcW w:w="1247" w:type="dxa"/>
          </w:tcPr>
          <w:p w:rsidR="00DD0FDB" w:rsidRDefault="00AD399D">
            <w:pPr>
              <w:rPr>
                <w:sz w:val="20"/>
                <w:szCs w:val="20"/>
              </w:rPr>
            </w:pPr>
            <w:r>
              <w:rPr>
                <w:sz w:val="20"/>
                <w:szCs w:val="20"/>
              </w:rPr>
              <w:t>3007</w:t>
            </w:r>
          </w:p>
        </w:tc>
        <w:tc>
          <w:tcPr>
            <w:tcW w:w="972" w:type="dxa"/>
          </w:tcPr>
          <w:p w:rsidR="00DD0FDB" w:rsidRDefault="00AD399D">
            <w:pPr>
              <w:rPr>
                <w:sz w:val="20"/>
                <w:szCs w:val="20"/>
              </w:rPr>
            </w:pPr>
            <w:r>
              <w:rPr>
                <w:sz w:val="20"/>
                <w:szCs w:val="20"/>
              </w:rPr>
              <w:t>3229</w:t>
            </w:r>
          </w:p>
        </w:tc>
        <w:tc>
          <w:tcPr>
            <w:tcW w:w="1185" w:type="dxa"/>
          </w:tcPr>
          <w:p w:rsidR="00DD0FDB" w:rsidRDefault="00AD399D">
            <w:pPr>
              <w:rPr>
                <w:sz w:val="20"/>
                <w:szCs w:val="20"/>
              </w:rPr>
            </w:pPr>
            <w:r>
              <w:rPr>
                <w:sz w:val="20"/>
                <w:szCs w:val="20"/>
              </w:rPr>
              <w:t>6236</w:t>
            </w:r>
          </w:p>
        </w:tc>
        <w:tc>
          <w:tcPr>
            <w:tcW w:w="1695" w:type="dxa"/>
          </w:tcPr>
          <w:p w:rsidR="00DD0FDB" w:rsidRDefault="00AD399D">
            <w:pPr>
              <w:rPr>
                <w:sz w:val="20"/>
                <w:szCs w:val="20"/>
              </w:rPr>
            </w:pPr>
            <w:r>
              <w:rPr>
                <w:sz w:val="20"/>
                <w:szCs w:val="20"/>
              </w:rPr>
              <w:t>821812</w:t>
            </w:r>
          </w:p>
        </w:tc>
      </w:tr>
      <w:tr w:rsidR="00DD0FDB">
        <w:trPr>
          <w:trHeight w:val="220"/>
        </w:trPr>
        <w:tc>
          <w:tcPr>
            <w:tcW w:w="933" w:type="dxa"/>
          </w:tcPr>
          <w:p w:rsidR="00DD0FDB" w:rsidRDefault="00AD399D">
            <w:pPr>
              <w:jc w:val="both"/>
              <w:rPr>
                <w:b/>
                <w:sz w:val="20"/>
                <w:szCs w:val="20"/>
              </w:rPr>
            </w:pPr>
            <w:r>
              <w:rPr>
                <w:b/>
                <w:sz w:val="20"/>
                <w:szCs w:val="20"/>
              </w:rPr>
              <w:t>2001</w:t>
            </w:r>
          </w:p>
        </w:tc>
        <w:tc>
          <w:tcPr>
            <w:tcW w:w="1213" w:type="dxa"/>
          </w:tcPr>
          <w:p w:rsidR="00DD0FDB" w:rsidRDefault="00AD399D">
            <w:pPr>
              <w:rPr>
                <w:sz w:val="20"/>
                <w:szCs w:val="20"/>
              </w:rPr>
            </w:pPr>
            <w:r>
              <w:rPr>
                <w:sz w:val="20"/>
                <w:szCs w:val="20"/>
              </w:rPr>
              <w:t>821812</w:t>
            </w:r>
          </w:p>
        </w:tc>
        <w:tc>
          <w:tcPr>
            <w:tcW w:w="1086" w:type="dxa"/>
          </w:tcPr>
          <w:p w:rsidR="00DD0FDB" w:rsidRDefault="00AD399D">
            <w:pPr>
              <w:rPr>
                <w:sz w:val="20"/>
                <w:szCs w:val="20"/>
              </w:rPr>
            </w:pPr>
            <w:r>
              <w:rPr>
                <w:sz w:val="20"/>
                <w:szCs w:val="20"/>
              </w:rPr>
              <w:t>8090</w:t>
            </w:r>
          </w:p>
        </w:tc>
        <w:tc>
          <w:tcPr>
            <w:tcW w:w="975" w:type="dxa"/>
          </w:tcPr>
          <w:p w:rsidR="00DD0FDB" w:rsidRDefault="00AD399D">
            <w:pPr>
              <w:rPr>
                <w:sz w:val="20"/>
                <w:szCs w:val="20"/>
              </w:rPr>
            </w:pPr>
            <w:r>
              <w:rPr>
                <w:sz w:val="20"/>
                <w:szCs w:val="20"/>
              </w:rPr>
              <w:t>7435</w:t>
            </w:r>
          </w:p>
        </w:tc>
        <w:tc>
          <w:tcPr>
            <w:tcW w:w="1098" w:type="dxa"/>
          </w:tcPr>
          <w:p w:rsidR="00DD0FDB" w:rsidRDefault="00AD399D">
            <w:pPr>
              <w:rPr>
                <w:sz w:val="20"/>
                <w:szCs w:val="20"/>
              </w:rPr>
            </w:pPr>
            <w:r>
              <w:rPr>
                <w:sz w:val="20"/>
                <w:szCs w:val="20"/>
              </w:rPr>
              <w:t>655</w:t>
            </w:r>
          </w:p>
        </w:tc>
        <w:tc>
          <w:tcPr>
            <w:tcW w:w="1247" w:type="dxa"/>
          </w:tcPr>
          <w:p w:rsidR="00DD0FDB" w:rsidRDefault="00AD399D">
            <w:pPr>
              <w:rPr>
                <w:sz w:val="20"/>
                <w:szCs w:val="20"/>
              </w:rPr>
            </w:pPr>
            <w:r>
              <w:rPr>
                <w:sz w:val="20"/>
                <w:szCs w:val="20"/>
              </w:rPr>
              <w:t>1511</w:t>
            </w:r>
          </w:p>
        </w:tc>
        <w:tc>
          <w:tcPr>
            <w:tcW w:w="972" w:type="dxa"/>
          </w:tcPr>
          <w:p w:rsidR="00DD0FDB" w:rsidRDefault="00AD399D">
            <w:pPr>
              <w:rPr>
                <w:sz w:val="20"/>
                <w:szCs w:val="20"/>
              </w:rPr>
            </w:pPr>
            <w:r>
              <w:rPr>
                <w:sz w:val="20"/>
                <w:szCs w:val="20"/>
              </w:rPr>
              <w:t>2913</w:t>
            </w:r>
          </w:p>
        </w:tc>
        <w:tc>
          <w:tcPr>
            <w:tcW w:w="1185" w:type="dxa"/>
          </w:tcPr>
          <w:p w:rsidR="00DD0FDB" w:rsidRDefault="00AD399D">
            <w:pPr>
              <w:rPr>
                <w:sz w:val="20"/>
                <w:szCs w:val="20"/>
              </w:rPr>
            </w:pPr>
            <w:r>
              <w:rPr>
                <w:sz w:val="20"/>
                <w:szCs w:val="20"/>
              </w:rPr>
              <w:t>4424</w:t>
            </w:r>
          </w:p>
        </w:tc>
        <w:tc>
          <w:tcPr>
            <w:tcW w:w="1695" w:type="dxa"/>
          </w:tcPr>
          <w:p w:rsidR="00DD0FDB" w:rsidRDefault="00AD399D">
            <w:pPr>
              <w:rPr>
                <w:sz w:val="20"/>
                <w:szCs w:val="20"/>
              </w:rPr>
            </w:pPr>
            <w:r>
              <w:rPr>
                <w:sz w:val="20"/>
                <w:szCs w:val="20"/>
              </w:rPr>
              <w:t>826891</w:t>
            </w:r>
          </w:p>
        </w:tc>
      </w:tr>
      <w:tr w:rsidR="00DD0FDB">
        <w:trPr>
          <w:trHeight w:val="200"/>
        </w:trPr>
        <w:tc>
          <w:tcPr>
            <w:tcW w:w="933" w:type="dxa"/>
          </w:tcPr>
          <w:p w:rsidR="00DD0FDB" w:rsidRDefault="00AD399D">
            <w:pPr>
              <w:jc w:val="both"/>
              <w:rPr>
                <w:b/>
                <w:sz w:val="20"/>
                <w:szCs w:val="20"/>
              </w:rPr>
            </w:pPr>
            <w:r>
              <w:rPr>
                <w:b/>
                <w:sz w:val="20"/>
                <w:szCs w:val="20"/>
              </w:rPr>
              <w:t>2002</w:t>
            </w:r>
          </w:p>
        </w:tc>
        <w:tc>
          <w:tcPr>
            <w:tcW w:w="1213" w:type="dxa"/>
          </w:tcPr>
          <w:p w:rsidR="00DD0FDB" w:rsidRDefault="00AD399D">
            <w:pPr>
              <w:rPr>
                <w:sz w:val="20"/>
                <w:szCs w:val="20"/>
              </w:rPr>
            </w:pPr>
            <w:r>
              <w:rPr>
                <w:sz w:val="20"/>
                <w:szCs w:val="20"/>
              </w:rPr>
              <w:t>826.891</w:t>
            </w:r>
          </w:p>
        </w:tc>
        <w:tc>
          <w:tcPr>
            <w:tcW w:w="1086" w:type="dxa"/>
          </w:tcPr>
          <w:p w:rsidR="00DD0FDB" w:rsidRDefault="00AD399D">
            <w:pPr>
              <w:rPr>
                <w:sz w:val="20"/>
                <w:szCs w:val="20"/>
              </w:rPr>
            </w:pPr>
            <w:r>
              <w:rPr>
                <w:sz w:val="20"/>
                <w:szCs w:val="20"/>
              </w:rPr>
              <w:t>8.239</w:t>
            </w:r>
          </w:p>
        </w:tc>
        <w:tc>
          <w:tcPr>
            <w:tcW w:w="975" w:type="dxa"/>
          </w:tcPr>
          <w:p w:rsidR="00DD0FDB" w:rsidRDefault="00AD399D">
            <w:pPr>
              <w:rPr>
                <w:sz w:val="20"/>
                <w:szCs w:val="20"/>
              </w:rPr>
            </w:pPr>
            <w:r>
              <w:rPr>
                <w:sz w:val="20"/>
                <w:szCs w:val="20"/>
              </w:rPr>
              <w:t>7.726</w:t>
            </w:r>
          </w:p>
        </w:tc>
        <w:tc>
          <w:tcPr>
            <w:tcW w:w="1098" w:type="dxa"/>
          </w:tcPr>
          <w:p w:rsidR="00DD0FDB" w:rsidRDefault="00AD399D">
            <w:pPr>
              <w:rPr>
                <w:sz w:val="20"/>
                <w:szCs w:val="20"/>
              </w:rPr>
            </w:pPr>
            <w:r>
              <w:rPr>
                <w:sz w:val="20"/>
                <w:szCs w:val="20"/>
              </w:rPr>
              <w:t>513</w:t>
            </w:r>
          </w:p>
        </w:tc>
        <w:tc>
          <w:tcPr>
            <w:tcW w:w="1247" w:type="dxa"/>
          </w:tcPr>
          <w:p w:rsidR="00DD0FDB" w:rsidRDefault="00AD399D">
            <w:pPr>
              <w:rPr>
                <w:sz w:val="20"/>
                <w:szCs w:val="20"/>
              </w:rPr>
            </w:pPr>
            <w:r>
              <w:rPr>
                <w:sz w:val="20"/>
                <w:szCs w:val="20"/>
              </w:rPr>
              <w:t>2052</w:t>
            </w:r>
          </w:p>
        </w:tc>
        <w:tc>
          <w:tcPr>
            <w:tcW w:w="972" w:type="dxa"/>
          </w:tcPr>
          <w:p w:rsidR="00DD0FDB" w:rsidRDefault="00AD399D">
            <w:pPr>
              <w:rPr>
                <w:sz w:val="20"/>
                <w:szCs w:val="20"/>
              </w:rPr>
            </w:pPr>
            <w:r>
              <w:rPr>
                <w:sz w:val="20"/>
                <w:szCs w:val="20"/>
              </w:rPr>
              <w:t>4372</w:t>
            </w:r>
          </w:p>
        </w:tc>
        <w:tc>
          <w:tcPr>
            <w:tcW w:w="1185" w:type="dxa"/>
          </w:tcPr>
          <w:p w:rsidR="00DD0FDB" w:rsidRDefault="00AD399D">
            <w:pPr>
              <w:rPr>
                <w:sz w:val="20"/>
                <w:szCs w:val="20"/>
              </w:rPr>
            </w:pPr>
            <w:r>
              <w:rPr>
                <w:sz w:val="20"/>
                <w:szCs w:val="20"/>
              </w:rPr>
              <w:t>6424</w:t>
            </w:r>
          </w:p>
        </w:tc>
        <w:tc>
          <w:tcPr>
            <w:tcW w:w="1695" w:type="dxa"/>
          </w:tcPr>
          <w:p w:rsidR="00DD0FDB" w:rsidRDefault="00AD399D">
            <w:pPr>
              <w:rPr>
                <w:sz w:val="20"/>
                <w:szCs w:val="20"/>
              </w:rPr>
            </w:pPr>
            <w:r>
              <w:rPr>
                <w:sz w:val="20"/>
                <w:szCs w:val="20"/>
              </w:rPr>
              <w:t>833828</w:t>
            </w:r>
          </w:p>
        </w:tc>
      </w:tr>
      <w:tr w:rsidR="00DD0FDB">
        <w:trPr>
          <w:trHeight w:val="220"/>
        </w:trPr>
        <w:tc>
          <w:tcPr>
            <w:tcW w:w="933" w:type="dxa"/>
          </w:tcPr>
          <w:p w:rsidR="00DD0FDB" w:rsidRDefault="00AD399D">
            <w:pPr>
              <w:jc w:val="both"/>
              <w:rPr>
                <w:b/>
                <w:sz w:val="20"/>
                <w:szCs w:val="20"/>
              </w:rPr>
            </w:pPr>
            <w:r>
              <w:rPr>
                <w:b/>
                <w:sz w:val="20"/>
                <w:szCs w:val="20"/>
              </w:rPr>
              <w:t>2003</w:t>
            </w:r>
          </w:p>
        </w:tc>
        <w:tc>
          <w:tcPr>
            <w:tcW w:w="1213" w:type="dxa"/>
          </w:tcPr>
          <w:p w:rsidR="00DD0FDB" w:rsidRDefault="00AD399D">
            <w:pPr>
              <w:rPr>
                <w:sz w:val="20"/>
                <w:szCs w:val="20"/>
              </w:rPr>
            </w:pPr>
            <w:r>
              <w:rPr>
                <w:sz w:val="20"/>
                <w:szCs w:val="20"/>
              </w:rPr>
              <w:t>833.828</w:t>
            </w:r>
          </w:p>
        </w:tc>
        <w:tc>
          <w:tcPr>
            <w:tcW w:w="1086" w:type="dxa"/>
          </w:tcPr>
          <w:p w:rsidR="00DD0FDB" w:rsidRDefault="00AD399D">
            <w:pPr>
              <w:rPr>
                <w:sz w:val="20"/>
                <w:szCs w:val="20"/>
              </w:rPr>
            </w:pPr>
            <w:r>
              <w:rPr>
                <w:sz w:val="20"/>
                <w:szCs w:val="20"/>
              </w:rPr>
              <w:t>8.013</w:t>
            </w:r>
          </w:p>
        </w:tc>
        <w:tc>
          <w:tcPr>
            <w:tcW w:w="975" w:type="dxa"/>
          </w:tcPr>
          <w:p w:rsidR="00DD0FDB" w:rsidRDefault="00AD399D">
            <w:pPr>
              <w:rPr>
                <w:sz w:val="20"/>
                <w:szCs w:val="20"/>
              </w:rPr>
            </w:pPr>
            <w:r>
              <w:rPr>
                <w:sz w:val="20"/>
                <w:szCs w:val="20"/>
              </w:rPr>
              <w:t>8.156</w:t>
            </w:r>
          </w:p>
        </w:tc>
        <w:tc>
          <w:tcPr>
            <w:tcW w:w="1098" w:type="dxa"/>
          </w:tcPr>
          <w:p w:rsidR="00DD0FDB" w:rsidRDefault="00AD399D">
            <w:pPr>
              <w:rPr>
                <w:sz w:val="20"/>
                <w:szCs w:val="20"/>
              </w:rPr>
            </w:pPr>
            <w:r>
              <w:rPr>
                <w:sz w:val="20"/>
                <w:szCs w:val="20"/>
              </w:rPr>
              <w:t>- 143</w:t>
            </w:r>
          </w:p>
        </w:tc>
        <w:tc>
          <w:tcPr>
            <w:tcW w:w="1247" w:type="dxa"/>
          </w:tcPr>
          <w:p w:rsidR="00DD0FDB" w:rsidRDefault="00AD399D">
            <w:pPr>
              <w:rPr>
                <w:sz w:val="20"/>
                <w:szCs w:val="20"/>
              </w:rPr>
            </w:pPr>
            <w:r>
              <w:rPr>
                <w:sz w:val="20"/>
                <w:szCs w:val="20"/>
              </w:rPr>
              <w:t>812</w:t>
            </w:r>
          </w:p>
        </w:tc>
        <w:tc>
          <w:tcPr>
            <w:tcW w:w="972" w:type="dxa"/>
          </w:tcPr>
          <w:p w:rsidR="00DD0FDB" w:rsidRDefault="00AD399D">
            <w:pPr>
              <w:rPr>
                <w:sz w:val="20"/>
                <w:szCs w:val="20"/>
              </w:rPr>
            </w:pPr>
            <w:r>
              <w:rPr>
                <w:sz w:val="20"/>
                <w:szCs w:val="20"/>
              </w:rPr>
              <w:t>9309</w:t>
            </w:r>
          </w:p>
        </w:tc>
        <w:tc>
          <w:tcPr>
            <w:tcW w:w="1185" w:type="dxa"/>
          </w:tcPr>
          <w:p w:rsidR="00DD0FDB" w:rsidRDefault="00AD399D">
            <w:pPr>
              <w:rPr>
                <w:sz w:val="20"/>
                <w:szCs w:val="20"/>
              </w:rPr>
            </w:pPr>
            <w:r>
              <w:rPr>
                <w:sz w:val="20"/>
                <w:szCs w:val="20"/>
              </w:rPr>
              <w:t>10121</w:t>
            </w:r>
          </w:p>
        </w:tc>
        <w:tc>
          <w:tcPr>
            <w:tcW w:w="1695" w:type="dxa"/>
          </w:tcPr>
          <w:p w:rsidR="00DD0FDB" w:rsidRDefault="00AD399D">
            <w:pPr>
              <w:rPr>
                <w:sz w:val="20"/>
                <w:szCs w:val="20"/>
              </w:rPr>
            </w:pPr>
            <w:r>
              <w:rPr>
                <w:sz w:val="20"/>
                <w:szCs w:val="20"/>
              </w:rPr>
              <w:t>843806</w:t>
            </w:r>
          </w:p>
        </w:tc>
      </w:tr>
      <w:tr w:rsidR="00DD0FDB">
        <w:trPr>
          <w:trHeight w:val="60"/>
        </w:trPr>
        <w:tc>
          <w:tcPr>
            <w:tcW w:w="933" w:type="dxa"/>
          </w:tcPr>
          <w:p w:rsidR="00DD0FDB" w:rsidRDefault="00AD399D">
            <w:pPr>
              <w:jc w:val="both"/>
              <w:rPr>
                <w:b/>
                <w:sz w:val="20"/>
                <w:szCs w:val="20"/>
              </w:rPr>
            </w:pPr>
            <w:r>
              <w:rPr>
                <w:b/>
                <w:sz w:val="20"/>
                <w:szCs w:val="20"/>
              </w:rPr>
              <w:t>2004</w:t>
            </w:r>
          </w:p>
        </w:tc>
        <w:tc>
          <w:tcPr>
            <w:tcW w:w="1213" w:type="dxa"/>
          </w:tcPr>
          <w:p w:rsidR="00DD0FDB" w:rsidRDefault="00AD399D">
            <w:pPr>
              <w:rPr>
                <w:sz w:val="20"/>
                <w:szCs w:val="20"/>
              </w:rPr>
            </w:pPr>
            <w:r>
              <w:rPr>
                <w:sz w:val="20"/>
                <w:szCs w:val="20"/>
              </w:rPr>
              <w:t>843806</w:t>
            </w:r>
          </w:p>
        </w:tc>
        <w:tc>
          <w:tcPr>
            <w:tcW w:w="1086" w:type="dxa"/>
          </w:tcPr>
          <w:p w:rsidR="00DD0FDB" w:rsidRDefault="00AD399D">
            <w:pPr>
              <w:rPr>
                <w:sz w:val="20"/>
                <w:szCs w:val="20"/>
              </w:rPr>
            </w:pPr>
            <w:r>
              <w:rPr>
                <w:sz w:val="20"/>
                <w:szCs w:val="20"/>
              </w:rPr>
              <w:t>9.224</w:t>
            </w:r>
          </w:p>
        </w:tc>
        <w:tc>
          <w:tcPr>
            <w:tcW w:w="975" w:type="dxa"/>
          </w:tcPr>
          <w:p w:rsidR="00DD0FDB" w:rsidRDefault="00AD399D">
            <w:pPr>
              <w:rPr>
                <w:sz w:val="20"/>
                <w:szCs w:val="20"/>
              </w:rPr>
            </w:pPr>
            <w:r>
              <w:rPr>
                <w:sz w:val="20"/>
                <w:szCs w:val="20"/>
              </w:rPr>
              <w:t>7.521</w:t>
            </w:r>
          </w:p>
        </w:tc>
        <w:tc>
          <w:tcPr>
            <w:tcW w:w="1098" w:type="dxa"/>
          </w:tcPr>
          <w:p w:rsidR="00DD0FDB" w:rsidRDefault="00AD399D">
            <w:pPr>
              <w:rPr>
                <w:sz w:val="20"/>
                <w:szCs w:val="20"/>
              </w:rPr>
            </w:pPr>
            <w:r>
              <w:rPr>
                <w:sz w:val="20"/>
                <w:szCs w:val="20"/>
              </w:rPr>
              <w:t>1703</w:t>
            </w:r>
          </w:p>
        </w:tc>
        <w:tc>
          <w:tcPr>
            <w:tcW w:w="1247" w:type="dxa"/>
          </w:tcPr>
          <w:p w:rsidR="00DD0FDB" w:rsidRDefault="00AD399D">
            <w:pPr>
              <w:rPr>
                <w:sz w:val="20"/>
                <w:szCs w:val="20"/>
              </w:rPr>
            </w:pPr>
            <w:r>
              <w:rPr>
                <w:sz w:val="20"/>
                <w:szCs w:val="20"/>
              </w:rPr>
              <w:t>318</w:t>
            </w:r>
          </w:p>
        </w:tc>
        <w:tc>
          <w:tcPr>
            <w:tcW w:w="972" w:type="dxa"/>
          </w:tcPr>
          <w:p w:rsidR="00DD0FDB" w:rsidRDefault="00AD399D">
            <w:pPr>
              <w:rPr>
                <w:sz w:val="20"/>
                <w:szCs w:val="20"/>
              </w:rPr>
            </w:pPr>
            <w:r>
              <w:rPr>
                <w:sz w:val="20"/>
                <w:szCs w:val="20"/>
              </w:rPr>
              <w:t>7297</w:t>
            </w:r>
          </w:p>
        </w:tc>
        <w:tc>
          <w:tcPr>
            <w:tcW w:w="1185" w:type="dxa"/>
          </w:tcPr>
          <w:p w:rsidR="00DD0FDB" w:rsidRDefault="00AD399D">
            <w:pPr>
              <w:rPr>
                <w:sz w:val="20"/>
                <w:szCs w:val="20"/>
              </w:rPr>
            </w:pPr>
            <w:r>
              <w:rPr>
                <w:sz w:val="20"/>
                <w:szCs w:val="20"/>
              </w:rPr>
              <w:t>7615</w:t>
            </w:r>
          </w:p>
        </w:tc>
        <w:tc>
          <w:tcPr>
            <w:tcW w:w="1695" w:type="dxa"/>
          </w:tcPr>
          <w:p w:rsidR="00DD0FDB" w:rsidRDefault="00AD399D">
            <w:pPr>
              <w:rPr>
                <w:sz w:val="20"/>
                <w:szCs w:val="20"/>
              </w:rPr>
            </w:pPr>
            <w:r>
              <w:rPr>
                <w:sz w:val="20"/>
                <w:szCs w:val="20"/>
              </w:rPr>
              <w:t>853124</w:t>
            </w:r>
          </w:p>
        </w:tc>
      </w:tr>
      <w:tr w:rsidR="00DD0FDB">
        <w:trPr>
          <w:trHeight w:val="220"/>
        </w:trPr>
        <w:tc>
          <w:tcPr>
            <w:tcW w:w="933" w:type="dxa"/>
          </w:tcPr>
          <w:p w:rsidR="00DD0FDB" w:rsidRDefault="00AD399D">
            <w:pPr>
              <w:jc w:val="both"/>
              <w:rPr>
                <w:b/>
                <w:sz w:val="20"/>
                <w:szCs w:val="20"/>
              </w:rPr>
            </w:pPr>
            <w:r>
              <w:rPr>
                <w:b/>
                <w:sz w:val="20"/>
                <w:szCs w:val="20"/>
              </w:rPr>
              <w:t>2005</w:t>
            </w:r>
          </w:p>
        </w:tc>
        <w:tc>
          <w:tcPr>
            <w:tcW w:w="1213" w:type="dxa"/>
          </w:tcPr>
          <w:p w:rsidR="00DD0FDB" w:rsidRDefault="00AD399D">
            <w:pPr>
              <w:rPr>
                <w:sz w:val="20"/>
                <w:szCs w:val="20"/>
              </w:rPr>
            </w:pPr>
            <w:r>
              <w:rPr>
                <w:sz w:val="20"/>
                <w:szCs w:val="20"/>
              </w:rPr>
              <w:t>853124</w:t>
            </w:r>
          </w:p>
        </w:tc>
        <w:tc>
          <w:tcPr>
            <w:tcW w:w="1086" w:type="dxa"/>
          </w:tcPr>
          <w:p w:rsidR="00DD0FDB" w:rsidRDefault="00AD399D">
            <w:pPr>
              <w:rPr>
                <w:sz w:val="20"/>
                <w:szCs w:val="20"/>
              </w:rPr>
            </w:pPr>
            <w:r>
              <w:rPr>
                <w:sz w:val="20"/>
                <w:szCs w:val="20"/>
              </w:rPr>
              <w:t>8.876</w:t>
            </w:r>
          </w:p>
        </w:tc>
        <w:tc>
          <w:tcPr>
            <w:tcW w:w="975" w:type="dxa"/>
          </w:tcPr>
          <w:p w:rsidR="00DD0FDB" w:rsidRDefault="00AD399D">
            <w:pPr>
              <w:rPr>
                <w:sz w:val="20"/>
                <w:szCs w:val="20"/>
              </w:rPr>
            </w:pPr>
            <w:r>
              <w:rPr>
                <w:sz w:val="20"/>
                <w:szCs w:val="20"/>
              </w:rPr>
              <w:t>7.717</w:t>
            </w:r>
          </w:p>
        </w:tc>
        <w:tc>
          <w:tcPr>
            <w:tcW w:w="1098" w:type="dxa"/>
          </w:tcPr>
          <w:p w:rsidR="00DD0FDB" w:rsidRDefault="00AD399D">
            <w:pPr>
              <w:rPr>
                <w:sz w:val="20"/>
                <w:szCs w:val="20"/>
              </w:rPr>
            </w:pPr>
            <w:r>
              <w:rPr>
                <w:sz w:val="20"/>
                <w:szCs w:val="20"/>
              </w:rPr>
              <w:t>1159</w:t>
            </w:r>
          </w:p>
        </w:tc>
        <w:tc>
          <w:tcPr>
            <w:tcW w:w="1247" w:type="dxa"/>
          </w:tcPr>
          <w:p w:rsidR="00DD0FDB" w:rsidRDefault="00AD399D">
            <w:pPr>
              <w:rPr>
                <w:sz w:val="20"/>
                <w:szCs w:val="20"/>
              </w:rPr>
            </w:pPr>
            <w:r>
              <w:rPr>
                <w:sz w:val="20"/>
                <w:szCs w:val="20"/>
              </w:rPr>
              <w:t>1170</w:t>
            </w:r>
          </w:p>
        </w:tc>
        <w:tc>
          <w:tcPr>
            <w:tcW w:w="972" w:type="dxa"/>
          </w:tcPr>
          <w:p w:rsidR="00DD0FDB" w:rsidRDefault="00AD399D">
            <w:pPr>
              <w:rPr>
                <w:sz w:val="20"/>
                <w:szCs w:val="20"/>
              </w:rPr>
            </w:pPr>
            <w:r>
              <w:rPr>
                <w:sz w:val="20"/>
                <w:szCs w:val="20"/>
              </w:rPr>
              <w:t>5658</w:t>
            </w:r>
          </w:p>
        </w:tc>
        <w:tc>
          <w:tcPr>
            <w:tcW w:w="1185" w:type="dxa"/>
          </w:tcPr>
          <w:p w:rsidR="00DD0FDB" w:rsidRDefault="00AD399D">
            <w:pPr>
              <w:rPr>
                <w:sz w:val="20"/>
                <w:szCs w:val="20"/>
              </w:rPr>
            </w:pPr>
            <w:r>
              <w:rPr>
                <w:sz w:val="20"/>
                <w:szCs w:val="20"/>
              </w:rPr>
              <w:t>6828</w:t>
            </w:r>
          </w:p>
        </w:tc>
        <w:tc>
          <w:tcPr>
            <w:tcW w:w="1695" w:type="dxa"/>
          </w:tcPr>
          <w:p w:rsidR="00DD0FDB" w:rsidRDefault="00AD399D">
            <w:pPr>
              <w:rPr>
                <w:sz w:val="20"/>
                <w:szCs w:val="20"/>
              </w:rPr>
            </w:pPr>
            <w:r>
              <w:rPr>
                <w:sz w:val="20"/>
                <w:szCs w:val="20"/>
              </w:rPr>
              <w:t>861111</w:t>
            </w:r>
          </w:p>
        </w:tc>
      </w:tr>
      <w:tr w:rsidR="00DD0FDB">
        <w:trPr>
          <w:trHeight w:val="280"/>
        </w:trPr>
        <w:tc>
          <w:tcPr>
            <w:tcW w:w="933" w:type="dxa"/>
          </w:tcPr>
          <w:p w:rsidR="00DD0FDB" w:rsidRDefault="00AD399D">
            <w:pPr>
              <w:jc w:val="both"/>
              <w:rPr>
                <w:b/>
                <w:sz w:val="20"/>
                <w:szCs w:val="20"/>
              </w:rPr>
            </w:pPr>
            <w:r>
              <w:rPr>
                <w:b/>
                <w:sz w:val="20"/>
                <w:szCs w:val="20"/>
              </w:rPr>
              <w:t>2006</w:t>
            </w:r>
          </w:p>
        </w:tc>
        <w:tc>
          <w:tcPr>
            <w:tcW w:w="1213" w:type="dxa"/>
          </w:tcPr>
          <w:p w:rsidR="00DD0FDB" w:rsidRDefault="00AD399D">
            <w:pPr>
              <w:rPr>
                <w:sz w:val="20"/>
                <w:szCs w:val="20"/>
              </w:rPr>
            </w:pPr>
            <w:r>
              <w:rPr>
                <w:sz w:val="20"/>
                <w:szCs w:val="20"/>
              </w:rPr>
              <w:t>861111</w:t>
            </w:r>
          </w:p>
        </w:tc>
        <w:tc>
          <w:tcPr>
            <w:tcW w:w="1086" w:type="dxa"/>
          </w:tcPr>
          <w:p w:rsidR="00DD0FDB" w:rsidRDefault="00AD399D">
            <w:pPr>
              <w:rPr>
                <w:sz w:val="20"/>
                <w:szCs w:val="20"/>
              </w:rPr>
            </w:pPr>
            <w:r>
              <w:rPr>
                <w:sz w:val="20"/>
                <w:szCs w:val="20"/>
              </w:rPr>
              <w:t>9.035</w:t>
            </w:r>
          </w:p>
        </w:tc>
        <w:tc>
          <w:tcPr>
            <w:tcW w:w="975" w:type="dxa"/>
          </w:tcPr>
          <w:p w:rsidR="00DD0FDB" w:rsidRDefault="00AD399D">
            <w:pPr>
              <w:rPr>
                <w:sz w:val="20"/>
                <w:szCs w:val="20"/>
              </w:rPr>
            </w:pPr>
            <w:r>
              <w:rPr>
                <w:sz w:val="20"/>
                <w:szCs w:val="20"/>
              </w:rPr>
              <w:t>7.563</w:t>
            </w:r>
          </w:p>
        </w:tc>
        <w:tc>
          <w:tcPr>
            <w:tcW w:w="1098" w:type="dxa"/>
          </w:tcPr>
          <w:p w:rsidR="00DD0FDB" w:rsidRDefault="00AD399D">
            <w:pPr>
              <w:rPr>
                <w:sz w:val="20"/>
                <w:szCs w:val="20"/>
              </w:rPr>
            </w:pPr>
            <w:r>
              <w:rPr>
                <w:sz w:val="20"/>
                <w:szCs w:val="20"/>
              </w:rPr>
              <w:t>1472</w:t>
            </w:r>
          </w:p>
        </w:tc>
        <w:tc>
          <w:tcPr>
            <w:tcW w:w="1247" w:type="dxa"/>
          </w:tcPr>
          <w:p w:rsidR="00DD0FDB" w:rsidRDefault="00AD399D">
            <w:pPr>
              <w:rPr>
                <w:sz w:val="20"/>
                <w:szCs w:val="20"/>
              </w:rPr>
            </w:pPr>
            <w:r>
              <w:rPr>
                <w:sz w:val="20"/>
                <w:szCs w:val="20"/>
              </w:rPr>
              <w:t>1160</w:t>
            </w:r>
          </w:p>
        </w:tc>
        <w:tc>
          <w:tcPr>
            <w:tcW w:w="972" w:type="dxa"/>
          </w:tcPr>
          <w:p w:rsidR="00DD0FDB" w:rsidRDefault="00AD399D">
            <w:pPr>
              <w:rPr>
                <w:sz w:val="20"/>
                <w:szCs w:val="20"/>
              </w:rPr>
            </w:pPr>
            <w:r>
              <w:rPr>
                <w:sz w:val="20"/>
                <w:szCs w:val="20"/>
              </w:rPr>
              <w:t>5294</w:t>
            </w:r>
          </w:p>
        </w:tc>
        <w:tc>
          <w:tcPr>
            <w:tcW w:w="1185" w:type="dxa"/>
          </w:tcPr>
          <w:p w:rsidR="00DD0FDB" w:rsidRDefault="00AD399D">
            <w:pPr>
              <w:rPr>
                <w:sz w:val="20"/>
                <w:szCs w:val="20"/>
              </w:rPr>
            </w:pPr>
            <w:r>
              <w:rPr>
                <w:sz w:val="20"/>
                <w:szCs w:val="20"/>
              </w:rPr>
              <w:t>6454</w:t>
            </w:r>
          </w:p>
        </w:tc>
        <w:tc>
          <w:tcPr>
            <w:tcW w:w="1695" w:type="dxa"/>
          </w:tcPr>
          <w:p w:rsidR="00DD0FDB" w:rsidRDefault="00AD399D">
            <w:pPr>
              <w:rPr>
                <w:sz w:val="20"/>
                <w:szCs w:val="20"/>
              </w:rPr>
            </w:pPr>
            <w:r>
              <w:rPr>
                <w:sz w:val="20"/>
                <w:szCs w:val="20"/>
              </w:rPr>
              <w:t>869037</w:t>
            </w:r>
          </w:p>
        </w:tc>
      </w:tr>
      <w:tr w:rsidR="00DD0FDB">
        <w:trPr>
          <w:trHeight w:val="280"/>
        </w:trPr>
        <w:tc>
          <w:tcPr>
            <w:tcW w:w="933" w:type="dxa"/>
          </w:tcPr>
          <w:p w:rsidR="00DD0FDB" w:rsidRDefault="00AD399D">
            <w:pPr>
              <w:jc w:val="both"/>
              <w:rPr>
                <w:b/>
                <w:sz w:val="20"/>
                <w:szCs w:val="20"/>
              </w:rPr>
            </w:pPr>
            <w:r>
              <w:rPr>
                <w:b/>
                <w:sz w:val="20"/>
                <w:szCs w:val="20"/>
              </w:rPr>
              <w:t>2007</w:t>
            </w:r>
          </w:p>
        </w:tc>
        <w:tc>
          <w:tcPr>
            <w:tcW w:w="1213" w:type="dxa"/>
          </w:tcPr>
          <w:p w:rsidR="00DD0FDB" w:rsidRDefault="00AD399D">
            <w:pPr>
              <w:rPr>
                <w:sz w:val="20"/>
                <w:szCs w:val="20"/>
              </w:rPr>
            </w:pPr>
            <w:r>
              <w:rPr>
                <w:sz w:val="20"/>
                <w:szCs w:val="20"/>
              </w:rPr>
              <w:t>869037</w:t>
            </w:r>
          </w:p>
        </w:tc>
        <w:tc>
          <w:tcPr>
            <w:tcW w:w="1086" w:type="dxa"/>
          </w:tcPr>
          <w:p w:rsidR="00DD0FDB" w:rsidRDefault="00AD399D">
            <w:pPr>
              <w:rPr>
                <w:sz w:val="20"/>
                <w:szCs w:val="20"/>
              </w:rPr>
            </w:pPr>
            <w:r>
              <w:rPr>
                <w:sz w:val="20"/>
                <w:szCs w:val="20"/>
              </w:rPr>
              <w:t>9.203</w:t>
            </w:r>
          </w:p>
        </w:tc>
        <w:tc>
          <w:tcPr>
            <w:tcW w:w="975" w:type="dxa"/>
          </w:tcPr>
          <w:p w:rsidR="00DD0FDB" w:rsidRDefault="00AD399D">
            <w:pPr>
              <w:rPr>
                <w:sz w:val="20"/>
                <w:szCs w:val="20"/>
              </w:rPr>
            </w:pPr>
            <w:r>
              <w:rPr>
                <w:sz w:val="20"/>
                <w:szCs w:val="20"/>
              </w:rPr>
              <w:t>7.754</w:t>
            </w:r>
          </w:p>
        </w:tc>
        <w:tc>
          <w:tcPr>
            <w:tcW w:w="1098" w:type="dxa"/>
          </w:tcPr>
          <w:p w:rsidR="00DD0FDB" w:rsidRDefault="00AD399D">
            <w:pPr>
              <w:rPr>
                <w:sz w:val="20"/>
                <w:szCs w:val="20"/>
              </w:rPr>
            </w:pPr>
            <w:r>
              <w:rPr>
                <w:sz w:val="20"/>
                <w:szCs w:val="20"/>
              </w:rPr>
              <w:t>1449</w:t>
            </w:r>
          </w:p>
        </w:tc>
        <w:tc>
          <w:tcPr>
            <w:tcW w:w="1247" w:type="dxa"/>
          </w:tcPr>
          <w:p w:rsidR="00DD0FDB" w:rsidRDefault="00AD399D">
            <w:pPr>
              <w:rPr>
                <w:sz w:val="20"/>
                <w:szCs w:val="20"/>
              </w:rPr>
            </w:pPr>
            <w:r>
              <w:rPr>
                <w:sz w:val="20"/>
                <w:szCs w:val="20"/>
              </w:rPr>
              <w:t>903</w:t>
            </w:r>
          </w:p>
        </w:tc>
        <w:tc>
          <w:tcPr>
            <w:tcW w:w="972" w:type="dxa"/>
          </w:tcPr>
          <w:p w:rsidR="00DD0FDB" w:rsidRDefault="00AD399D">
            <w:pPr>
              <w:rPr>
                <w:sz w:val="20"/>
                <w:szCs w:val="20"/>
              </w:rPr>
            </w:pPr>
            <w:r>
              <w:rPr>
                <w:sz w:val="20"/>
                <w:szCs w:val="20"/>
              </w:rPr>
              <w:t>12718</w:t>
            </w:r>
          </w:p>
        </w:tc>
        <w:tc>
          <w:tcPr>
            <w:tcW w:w="1185" w:type="dxa"/>
          </w:tcPr>
          <w:p w:rsidR="00DD0FDB" w:rsidRDefault="00AD399D">
            <w:pPr>
              <w:rPr>
                <w:sz w:val="20"/>
                <w:szCs w:val="20"/>
              </w:rPr>
            </w:pPr>
            <w:r>
              <w:rPr>
                <w:sz w:val="20"/>
                <w:szCs w:val="20"/>
              </w:rPr>
              <w:t>13621</w:t>
            </w:r>
          </w:p>
        </w:tc>
        <w:tc>
          <w:tcPr>
            <w:tcW w:w="1695" w:type="dxa"/>
          </w:tcPr>
          <w:p w:rsidR="00DD0FDB" w:rsidRDefault="00AD399D">
            <w:pPr>
              <w:rPr>
                <w:sz w:val="20"/>
                <w:szCs w:val="20"/>
              </w:rPr>
            </w:pPr>
            <w:r>
              <w:rPr>
                <w:sz w:val="20"/>
                <w:szCs w:val="20"/>
              </w:rPr>
              <w:t>884107</w:t>
            </w:r>
          </w:p>
        </w:tc>
      </w:tr>
      <w:tr w:rsidR="00DD0FDB">
        <w:trPr>
          <w:trHeight w:val="280"/>
        </w:trPr>
        <w:tc>
          <w:tcPr>
            <w:tcW w:w="933" w:type="dxa"/>
          </w:tcPr>
          <w:p w:rsidR="00DD0FDB" w:rsidRDefault="00AD399D">
            <w:pPr>
              <w:jc w:val="both"/>
              <w:rPr>
                <w:b/>
                <w:sz w:val="20"/>
                <w:szCs w:val="20"/>
              </w:rPr>
            </w:pPr>
            <w:r>
              <w:rPr>
                <w:b/>
                <w:sz w:val="20"/>
                <w:szCs w:val="20"/>
              </w:rPr>
              <w:t>2008</w:t>
            </w:r>
          </w:p>
        </w:tc>
        <w:tc>
          <w:tcPr>
            <w:tcW w:w="1213" w:type="dxa"/>
          </w:tcPr>
          <w:p w:rsidR="00DD0FDB" w:rsidRDefault="00AD399D">
            <w:pPr>
              <w:rPr>
                <w:sz w:val="20"/>
                <w:szCs w:val="20"/>
              </w:rPr>
            </w:pPr>
            <w:r>
              <w:rPr>
                <w:sz w:val="20"/>
                <w:szCs w:val="20"/>
              </w:rPr>
              <w:t>884107</w:t>
            </w:r>
          </w:p>
        </w:tc>
        <w:tc>
          <w:tcPr>
            <w:tcW w:w="1086" w:type="dxa"/>
          </w:tcPr>
          <w:p w:rsidR="00DD0FDB" w:rsidRDefault="00AD399D">
            <w:pPr>
              <w:rPr>
                <w:sz w:val="20"/>
                <w:szCs w:val="20"/>
              </w:rPr>
            </w:pPr>
            <w:r>
              <w:rPr>
                <w:sz w:val="20"/>
                <w:szCs w:val="20"/>
              </w:rPr>
              <w:t>9.529</w:t>
            </w:r>
          </w:p>
        </w:tc>
        <w:tc>
          <w:tcPr>
            <w:tcW w:w="975" w:type="dxa"/>
          </w:tcPr>
          <w:p w:rsidR="00DD0FDB" w:rsidRDefault="00AD399D">
            <w:pPr>
              <w:rPr>
                <w:sz w:val="20"/>
                <w:szCs w:val="20"/>
              </w:rPr>
            </w:pPr>
            <w:r>
              <w:rPr>
                <w:sz w:val="20"/>
                <w:szCs w:val="20"/>
              </w:rPr>
              <w:t>7.926</w:t>
            </w:r>
          </w:p>
        </w:tc>
        <w:tc>
          <w:tcPr>
            <w:tcW w:w="1098" w:type="dxa"/>
          </w:tcPr>
          <w:p w:rsidR="00DD0FDB" w:rsidRDefault="00AD399D">
            <w:pPr>
              <w:rPr>
                <w:sz w:val="20"/>
                <w:szCs w:val="20"/>
              </w:rPr>
            </w:pPr>
            <w:r>
              <w:rPr>
                <w:sz w:val="20"/>
                <w:szCs w:val="20"/>
              </w:rPr>
              <w:t>1603</w:t>
            </w:r>
          </w:p>
        </w:tc>
        <w:tc>
          <w:tcPr>
            <w:tcW w:w="1247" w:type="dxa"/>
          </w:tcPr>
          <w:p w:rsidR="00DD0FDB" w:rsidRDefault="00AD399D">
            <w:pPr>
              <w:rPr>
                <w:sz w:val="20"/>
                <w:szCs w:val="20"/>
              </w:rPr>
            </w:pPr>
            <w:r>
              <w:rPr>
                <w:sz w:val="20"/>
                <w:szCs w:val="20"/>
              </w:rPr>
              <w:t>417</w:t>
            </w:r>
          </w:p>
        </w:tc>
        <w:tc>
          <w:tcPr>
            <w:tcW w:w="972" w:type="dxa"/>
          </w:tcPr>
          <w:p w:rsidR="00DD0FDB" w:rsidRDefault="00AD399D">
            <w:pPr>
              <w:rPr>
                <w:sz w:val="20"/>
                <w:szCs w:val="20"/>
              </w:rPr>
            </w:pPr>
            <w:r>
              <w:rPr>
                <w:sz w:val="20"/>
                <w:szCs w:val="20"/>
              </w:rPr>
              <w:t>7102</w:t>
            </w:r>
          </w:p>
        </w:tc>
        <w:tc>
          <w:tcPr>
            <w:tcW w:w="1185" w:type="dxa"/>
          </w:tcPr>
          <w:p w:rsidR="00DD0FDB" w:rsidRDefault="00AD399D">
            <w:pPr>
              <w:rPr>
                <w:sz w:val="20"/>
                <w:szCs w:val="20"/>
              </w:rPr>
            </w:pPr>
            <w:r>
              <w:rPr>
                <w:sz w:val="20"/>
                <w:szCs w:val="20"/>
              </w:rPr>
              <w:t>7519</w:t>
            </w:r>
          </w:p>
        </w:tc>
        <w:tc>
          <w:tcPr>
            <w:tcW w:w="1695" w:type="dxa"/>
          </w:tcPr>
          <w:p w:rsidR="00DD0FDB" w:rsidRDefault="00AD399D">
            <w:pPr>
              <w:rPr>
                <w:sz w:val="20"/>
                <w:szCs w:val="20"/>
              </w:rPr>
            </w:pPr>
            <w:r>
              <w:rPr>
                <w:sz w:val="20"/>
                <w:szCs w:val="20"/>
              </w:rPr>
              <w:t>893229</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2009</w:t>
            </w:r>
          </w:p>
        </w:tc>
        <w:tc>
          <w:tcPr>
            <w:tcW w:w="1213" w:type="dxa"/>
          </w:tcPr>
          <w:p w:rsidR="00DD0FDB" w:rsidRDefault="00AD399D">
            <w:pPr>
              <w:rPr>
                <w:sz w:val="20"/>
                <w:szCs w:val="20"/>
              </w:rPr>
            </w:pPr>
            <w:r>
              <w:rPr>
                <w:sz w:val="20"/>
                <w:szCs w:val="20"/>
              </w:rPr>
              <w:t>893229</w:t>
            </w:r>
          </w:p>
        </w:tc>
        <w:tc>
          <w:tcPr>
            <w:tcW w:w="1086" w:type="dxa"/>
          </w:tcPr>
          <w:p w:rsidR="00DD0FDB" w:rsidRDefault="00AD399D">
            <w:pPr>
              <w:rPr>
                <w:sz w:val="20"/>
                <w:szCs w:val="20"/>
              </w:rPr>
            </w:pPr>
            <w:r>
              <w:rPr>
                <w:sz w:val="20"/>
                <w:szCs w:val="20"/>
              </w:rPr>
              <w:t>9.389</w:t>
            </w:r>
          </w:p>
        </w:tc>
        <w:tc>
          <w:tcPr>
            <w:tcW w:w="975" w:type="dxa"/>
          </w:tcPr>
          <w:p w:rsidR="00DD0FDB" w:rsidRDefault="00AD399D">
            <w:pPr>
              <w:rPr>
                <w:sz w:val="20"/>
                <w:szCs w:val="20"/>
              </w:rPr>
            </w:pPr>
            <w:r>
              <w:rPr>
                <w:sz w:val="20"/>
                <w:szCs w:val="20"/>
              </w:rPr>
              <w:t>8.117</w:t>
            </w:r>
          </w:p>
        </w:tc>
        <w:tc>
          <w:tcPr>
            <w:tcW w:w="1098" w:type="dxa"/>
          </w:tcPr>
          <w:p w:rsidR="00DD0FDB" w:rsidRDefault="00AD399D">
            <w:pPr>
              <w:rPr>
                <w:sz w:val="20"/>
                <w:szCs w:val="20"/>
              </w:rPr>
            </w:pPr>
            <w:r>
              <w:rPr>
                <w:sz w:val="20"/>
                <w:szCs w:val="20"/>
              </w:rPr>
              <w:t>1272</w:t>
            </w:r>
          </w:p>
        </w:tc>
        <w:tc>
          <w:tcPr>
            <w:tcW w:w="1247" w:type="dxa"/>
          </w:tcPr>
          <w:p w:rsidR="00DD0FDB" w:rsidRDefault="00AD399D">
            <w:pPr>
              <w:rPr>
                <w:sz w:val="20"/>
                <w:szCs w:val="20"/>
              </w:rPr>
            </w:pPr>
            <w:r>
              <w:rPr>
                <w:sz w:val="20"/>
                <w:szCs w:val="20"/>
              </w:rPr>
              <w:t>- 342</w:t>
            </w:r>
          </w:p>
        </w:tc>
        <w:tc>
          <w:tcPr>
            <w:tcW w:w="972" w:type="dxa"/>
          </w:tcPr>
          <w:p w:rsidR="00DD0FDB" w:rsidRDefault="00AD399D">
            <w:pPr>
              <w:rPr>
                <w:sz w:val="20"/>
                <w:szCs w:val="20"/>
              </w:rPr>
            </w:pPr>
            <w:r>
              <w:rPr>
                <w:sz w:val="20"/>
                <w:szCs w:val="20"/>
              </w:rPr>
              <w:t>2319</w:t>
            </w:r>
          </w:p>
        </w:tc>
        <w:tc>
          <w:tcPr>
            <w:tcW w:w="1185" w:type="dxa"/>
          </w:tcPr>
          <w:p w:rsidR="00DD0FDB" w:rsidRDefault="00AD399D">
            <w:pPr>
              <w:rPr>
                <w:sz w:val="20"/>
                <w:szCs w:val="20"/>
              </w:rPr>
            </w:pPr>
            <w:r>
              <w:rPr>
                <w:sz w:val="20"/>
                <w:szCs w:val="20"/>
              </w:rPr>
              <w:t>1977</w:t>
            </w:r>
          </w:p>
        </w:tc>
        <w:tc>
          <w:tcPr>
            <w:tcW w:w="1695" w:type="dxa"/>
          </w:tcPr>
          <w:p w:rsidR="00DD0FDB" w:rsidRDefault="00AD399D">
            <w:pPr>
              <w:rPr>
                <w:sz w:val="20"/>
                <w:szCs w:val="20"/>
              </w:rPr>
            </w:pPr>
            <w:r>
              <w:rPr>
                <w:sz w:val="20"/>
                <w:szCs w:val="20"/>
              </w:rPr>
              <w:t>896478</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2010</w:t>
            </w:r>
          </w:p>
        </w:tc>
        <w:tc>
          <w:tcPr>
            <w:tcW w:w="1213" w:type="dxa"/>
          </w:tcPr>
          <w:p w:rsidR="00DD0FDB" w:rsidRDefault="00AD399D">
            <w:pPr>
              <w:rPr>
                <w:sz w:val="20"/>
                <w:szCs w:val="20"/>
              </w:rPr>
            </w:pPr>
            <w:r>
              <w:rPr>
                <w:sz w:val="20"/>
                <w:szCs w:val="20"/>
              </w:rPr>
              <w:t>896478</w:t>
            </w:r>
          </w:p>
        </w:tc>
        <w:tc>
          <w:tcPr>
            <w:tcW w:w="1086" w:type="dxa"/>
          </w:tcPr>
          <w:p w:rsidR="00DD0FDB" w:rsidRDefault="00AD399D">
            <w:pPr>
              <w:rPr>
                <w:sz w:val="20"/>
                <w:szCs w:val="20"/>
              </w:rPr>
            </w:pPr>
            <w:r>
              <w:rPr>
                <w:sz w:val="20"/>
                <w:szCs w:val="20"/>
              </w:rPr>
              <w:t>9.244</w:t>
            </w:r>
          </w:p>
        </w:tc>
        <w:tc>
          <w:tcPr>
            <w:tcW w:w="975" w:type="dxa"/>
          </w:tcPr>
          <w:p w:rsidR="00DD0FDB" w:rsidRDefault="00AD399D">
            <w:pPr>
              <w:rPr>
                <w:sz w:val="20"/>
                <w:szCs w:val="20"/>
              </w:rPr>
            </w:pPr>
            <w:r>
              <w:rPr>
                <w:sz w:val="20"/>
                <w:szCs w:val="20"/>
              </w:rPr>
              <w:t>8.235</w:t>
            </w:r>
          </w:p>
        </w:tc>
        <w:tc>
          <w:tcPr>
            <w:tcW w:w="1098" w:type="dxa"/>
          </w:tcPr>
          <w:p w:rsidR="00DD0FDB" w:rsidRDefault="00AD399D">
            <w:pPr>
              <w:rPr>
                <w:sz w:val="20"/>
                <w:szCs w:val="20"/>
              </w:rPr>
            </w:pPr>
            <w:r>
              <w:rPr>
                <w:sz w:val="20"/>
                <w:szCs w:val="20"/>
              </w:rPr>
              <w:t>1009</w:t>
            </w:r>
          </w:p>
        </w:tc>
        <w:tc>
          <w:tcPr>
            <w:tcW w:w="1247" w:type="dxa"/>
          </w:tcPr>
          <w:p w:rsidR="00DD0FDB" w:rsidRDefault="00AD399D">
            <w:pPr>
              <w:rPr>
                <w:sz w:val="20"/>
                <w:szCs w:val="20"/>
              </w:rPr>
            </w:pPr>
            <w:r>
              <w:rPr>
                <w:sz w:val="20"/>
                <w:szCs w:val="20"/>
              </w:rPr>
              <w:t>- 173</w:t>
            </w:r>
          </w:p>
        </w:tc>
        <w:tc>
          <w:tcPr>
            <w:tcW w:w="972" w:type="dxa"/>
          </w:tcPr>
          <w:p w:rsidR="00DD0FDB" w:rsidRDefault="00AD399D">
            <w:pPr>
              <w:rPr>
                <w:sz w:val="20"/>
                <w:szCs w:val="20"/>
              </w:rPr>
            </w:pPr>
            <w:r>
              <w:rPr>
                <w:sz w:val="20"/>
                <w:szCs w:val="20"/>
              </w:rPr>
              <w:t>1537</w:t>
            </w:r>
          </w:p>
        </w:tc>
        <w:tc>
          <w:tcPr>
            <w:tcW w:w="1185" w:type="dxa"/>
          </w:tcPr>
          <w:p w:rsidR="00DD0FDB" w:rsidRDefault="00AD399D">
            <w:pPr>
              <w:rPr>
                <w:sz w:val="20"/>
                <w:szCs w:val="20"/>
              </w:rPr>
            </w:pPr>
            <w:r>
              <w:rPr>
                <w:sz w:val="20"/>
                <w:szCs w:val="20"/>
              </w:rPr>
              <w:t>1364</w:t>
            </w:r>
          </w:p>
        </w:tc>
        <w:tc>
          <w:tcPr>
            <w:tcW w:w="1695" w:type="dxa"/>
          </w:tcPr>
          <w:p w:rsidR="00DD0FDB" w:rsidRDefault="00AD399D">
            <w:pPr>
              <w:rPr>
                <w:sz w:val="20"/>
                <w:szCs w:val="20"/>
              </w:rPr>
            </w:pPr>
            <w:r>
              <w:rPr>
                <w:sz w:val="20"/>
                <w:szCs w:val="20"/>
              </w:rPr>
              <w:t>898851</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2011</w:t>
            </w:r>
          </w:p>
        </w:tc>
        <w:tc>
          <w:tcPr>
            <w:tcW w:w="1213" w:type="dxa"/>
          </w:tcPr>
          <w:p w:rsidR="00DD0FDB" w:rsidRDefault="00AD399D">
            <w:pPr>
              <w:rPr>
                <w:sz w:val="20"/>
                <w:szCs w:val="20"/>
              </w:rPr>
            </w:pPr>
            <w:r>
              <w:rPr>
                <w:sz w:val="20"/>
                <w:szCs w:val="20"/>
              </w:rPr>
              <w:t>898851</w:t>
            </w:r>
          </w:p>
        </w:tc>
        <w:tc>
          <w:tcPr>
            <w:tcW w:w="1086" w:type="dxa"/>
          </w:tcPr>
          <w:p w:rsidR="00DD0FDB" w:rsidRDefault="00AD399D">
            <w:pPr>
              <w:rPr>
                <w:sz w:val="20"/>
                <w:szCs w:val="20"/>
              </w:rPr>
            </w:pPr>
            <w:r>
              <w:rPr>
                <w:sz w:val="20"/>
                <w:szCs w:val="20"/>
              </w:rPr>
              <w:t>7894</w:t>
            </w:r>
          </w:p>
        </w:tc>
        <w:tc>
          <w:tcPr>
            <w:tcW w:w="975" w:type="dxa"/>
          </w:tcPr>
          <w:p w:rsidR="00DD0FDB" w:rsidRDefault="00AD399D">
            <w:pPr>
              <w:rPr>
                <w:sz w:val="20"/>
                <w:szCs w:val="20"/>
              </w:rPr>
            </w:pPr>
            <w:r>
              <w:rPr>
                <w:sz w:val="20"/>
                <w:szCs w:val="20"/>
              </w:rPr>
              <w:t>8110</w:t>
            </w:r>
          </w:p>
        </w:tc>
        <w:tc>
          <w:tcPr>
            <w:tcW w:w="1098" w:type="dxa"/>
          </w:tcPr>
          <w:p w:rsidR="00DD0FDB" w:rsidRDefault="00AD399D">
            <w:pPr>
              <w:rPr>
                <w:sz w:val="20"/>
                <w:szCs w:val="20"/>
              </w:rPr>
            </w:pPr>
            <w:r>
              <w:rPr>
                <w:sz w:val="20"/>
                <w:szCs w:val="20"/>
              </w:rPr>
              <w:t>784</w:t>
            </w:r>
          </w:p>
        </w:tc>
        <w:tc>
          <w:tcPr>
            <w:tcW w:w="1247" w:type="dxa"/>
          </w:tcPr>
          <w:p w:rsidR="00DD0FDB" w:rsidRDefault="00AD399D">
            <w:pPr>
              <w:rPr>
                <w:sz w:val="20"/>
                <w:szCs w:val="20"/>
              </w:rPr>
            </w:pPr>
            <w:r>
              <w:rPr>
                <w:sz w:val="20"/>
                <w:szCs w:val="20"/>
              </w:rPr>
              <w:t>971</w:t>
            </w:r>
          </w:p>
        </w:tc>
        <w:tc>
          <w:tcPr>
            <w:tcW w:w="972" w:type="dxa"/>
          </w:tcPr>
          <w:p w:rsidR="00DD0FDB" w:rsidRDefault="00AD399D">
            <w:pPr>
              <w:rPr>
                <w:sz w:val="20"/>
                <w:szCs w:val="20"/>
              </w:rPr>
            </w:pPr>
            <w:r>
              <w:rPr>
                <w:sz w:val="20"/>
                <w:szCs w:val="20"/>
              </w:rPr>
              <w:t>- 789</w:t>
            </w:r>
          </w:p>
        </w:tc>
        <w:tc>
          <w:tcPr>
            <w:tcW w:w="1185" w:type="dxa"/>
          </w:tcPr>
          <w:p w:rsidR="00DD0FDB" w:rsidRDefault="00AD399D">
            <w:pPr>
              <w:rPr>
                <w:sz w:val="20"/>
                <w:szCs w:val="20"/>
              </w:rPr>
            </w:pPr>
            <w:r>
              <w:rPr>
                <w:sz w:val="20"/>
                <w:szCs w:val="20"/>
              </w:rPr>
              <w:t>182</w:t>
            </w:r>
          </w:p>
        </w:tc>
        <w:tc>
          <w:tcPr>
            <w:tcW w:w="1695" w:type="dxa"/>
          </w:tcPr>
          <w:p w:rsidR="00DD0FDB" w:rsidRDefault="00AD399D">
            <w:pPr>
              <w:rPr>
                <w:sz w:val="20"/>
                <w:szCs w:val="20"/>
              </w:rPr>
            </w:pPr>
            <w:r>
              <w:rPr>
                <w:sz w:val="20"/>
                <w:szCs w:val="20"/>
              </w:rPr>
              <w:t>899817</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2012</w:t>
            </w:r>
          </w:p>
        </w:tc>
        <w:tc>
          <w:tcPr>
            <w:tcW w:w="1213" w:type="dxa"/>
          </w:tcPr>
          <w:p w:rsidR="00DD0FDB" w:rsidRDefault="00AD399D">
            <w:pPr>
              <w:rPr>
                <w:sz w:val="20"/>
                <w:szCs w:val="20"/>
              </w:rPr>
            </w:pPr>
            <w:r>
              <w:rPr>
                <w:sz w:val="20"/>
                <w:szCs w:val="20"/>
              </w:rPr>
              <w:t>899817</w:t>
            </w:r>
          </w:p>
        </w:tc>
        <w:tc>
          <w:tcPr>
            <w:tcW w:w="1086" w:type="dxa"/>
          </w:tcPr>
          <w:p w:rsidR="00DD0FDB" w:rsidRDefault="00AD399D">
            <w:pPr>
              <w:rPr>
                <w:sz w:val="20"/>
                <w:szCs w:val="20"/>
              </w:rPr>
            </w:pPr>
            <w:r>
              <w:rPr>
                <w:sz w:val="20"/>
                <w:szCs w:val="20"/>
              </w:rPr>
              <w:t>8604</w:t>
            </w:r>
          </w:p>
        </w:tc>
        <w:tc>
          <w:tcPr>
            <w:tcW w:w="975" w:type="dxa"/>
          </w:tcPr>
          <w:p w:rsidR="00DD0FDB" w:rsidRDefault="00AD399D">
            <w:pPr>
              <w:rPr>
                <w:sz w:val="20"/>
                <w:szCs w:val="20"/>
              </w:rPr>
            </w:pPr>
            <w:r>
              <w:rPr>
                <w:sz w:val="20"/>
                <w:szCs w:val="20"/>
              </w:rPr>
              <w:t>8619</w:t>
            </w:r>
          </w:p>
        </w:tc>
        <w:tc>
          <w:tcPr>
            <w:tcW w:w="1098" w:type="dxa"/>
          </w:tcPr>
          <w:p w:rsidR="00DD0FDB" w:rsidRDefault="00AD399D">
            <w:pPr>
              <w:rPr>
                <w:sz w:val="20"/>
                <w:szCs w:val="20"/>
              </w:rPr>
            </w:pPr>
            <w:r>
              <w:rPr>
                <w:sz w:val="20"/>
                <w:szCs w:val="20"/>
              </w:rPr>
              <w:t>-15</w:t>
            </w:r>
          </w:p>
        </w:tc>
        <w:tc>
          <w:tcPr>
            <w:tcW w:w="1247" w:type="dxa"/>
          </w:tcPr>
          <w:p w:rsidR="00DD0FDB" w:rsidRDefault="00AD399D">
            <w:pPr>
              <w:rPr>
                <w:sz w:val="20"/>
                <w:szCs w:val="20"/>
              </w:rPr>
            </w:pPr>
            <w:r>
              <w:rPr>
                <w:sz w:val="20"/>
                <w:szCs w:val="20"/>
              </w:rPr>
              <w:t>1419</w:t>
            </w:r>
          </w:p>
        </w:tc>
        <w:tc>
          <w:tcPr>
            <w:tcW w:w="972" w:type="dxa"/>
          </w:tcPr>
          <w:p w:rsidR="00DD0FDB" w:rsidRDefault="00AD399D">
            <w:pPr>
              <w:rPr>
                <w:sz w:val="20"/>
                <w:szCs w:val="20"/>
              </w:rPr>
            </w:pPr>
            <w:r>
              <w:rPr>
                <w:sz w:val="20"/>
                <w:szCs w:val="20"/>
              </w:rPr>
              <w:t>6131</w:t>
            </w:r>
          </w:p>
        </w:tc>
        <w:tc>
          <w:tcPr>
            <w:tcW w:w="1185" w:type="dxa"/>
          </w:tcPr>
          <w:p w:rsidR="00DD0FDB" w:rsidRDefault="00AD399D">
            <w:pPr>
              <w:rPr>
                <w:sz w:val="20"/>
                <w:szCs w:val="20"/>
              </w:rPr>
            </w:pPr>
            <w:r>
              <w:rPr>
                <w:sz w:val="20"/>
                <w:szCs w:val="20"/>
              </w:rPr>
              <w:t>7550</w:t>
            </w:r>
          </w:p>
        </w:tc>
        <w:tc>
          <w:tcPr>
            <w:tcW w:w="1695" w:type="dxa"/>
          </w:tcPr>
          <w:p w:rsidR="00DD0FDB" w:rsidRDefault="00AD399D">
            <w:pPr>
              <w:rPr>
                <w:sz w:val="20"/>
                <w:szCs w:val="20"/>
              </w:rPr>
            </w:pPr>
            <w:r>
              <w:rPr>
                <w:sz w:val="20"/>
                <w:szCs w:val="20"/>
              </w:rPr>
              <w:t>907352</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2013</w:t>
            </w:r>
          </w:p>
        </w:tc>
        <w:tc>
          <w:tcPr>
            <w:tcW w:w="1213" w:type="dxa"/>
          </w:tcPr>
          <w:p w:rsidR="00DD0FDB" w:rsidRDefault="00AD399D">
            <w:pPr>
              <w:rPr>
                <w:sz w:val="20"/>
                <w:szCs w:val="20"/>
              </w:rPr>
            </w:pPr>
            <w:r>
              <w:rPr>
                <w:sz w:val="20"/>
                <w:szCs w:val="20"/>
              </w:rPr>
              <w:t>907352</w:t>
            </w:r>
          </w:p>
        </w:tc>
        <w:tc>
          <w:tcPr>
            <w:tcW w:w="1086" w:type="dxa"/>
          </w:tcPr>
          <w:p w:rsidR="00DD0FDB" w:rsidRDefault="00AD399D">
            <w:pPr>
              <w:rPr>
                <w:sz w:val="20"/>
                <w:szCs w:val="20"/>
              </w:rPr>
            </w:pPr>
            <w:r>
              <w:rPr>
                <w:sz w:val="20"/>
                <w:szCs w:val="20"/>
              </w:rPr>
              <w:t>8201</w:t>
            </w:r>
          </w:p>
        </w:tc>
        <w:tc>
          <w:tcPr>
            <w:tcW w:w="975" w:type="dxa"/>
          </w:tcPr>
          <w:p w:rsidR="00DD0FDB" w:rsidRDefault="00AD399D">
            <w:pPr>
              <w:rPr>
                <w:sz w:val="20"/>
                <w:szCs w:val="20"/>
              </w:rPr>
            </w:pPr>
            <w:r>
              <w:rPr>
                <w:sz w:val="20"/>
                <w:szCs w:val="20"/>
              </w:rPr>
              <w:t>8361</w:t>
            </w:r>
          </w:p>
        </w:tc>
        <w:tc>
          <w:tcPr>
            <w:tcW w:w="1098" w:type="dxa"/>
          </w:tcPr>
          <w:p w:rsidR="00DD0FDB" w:rsidRDefault="00AD399D">
            <w:pPr>
              <w:rPr>
                <w:sz w:val="20"/>
                <w:szCs w:val="20"/>
              </w:rPr>
            </w:pPr>
            <w:r>
              <w:rPr>
                <w:sz w:val="20"/>
                <w:szCs w:val="20"/>
              </w:rPr>
              <w:t>-160</w:t>
            </w:r>
          </w:p>
        </w:tc>
        <w:tc>
          <w:tcPr>
            <w:tcW w:w="1247" w:type="dxa"/>
          </w:tcPr>
          <w:p w:rsidR="00DD0FDB" w:rsidRDefault="00AD399D">
            <w:pPr>
              <w:rPr>
                <w:sz w:val="20"/>
                <w:szCs w:val="20"/>
              </w:rPr>
            </w:pPr>
            <w:r>
              <w:rPr>
                <w:sz w:val="20"/>
                <w:szCs w:val="20"/>
              </w:rPr>
              <w:t>501</w:t>
            </w:r>
          </w:p>
        </w:tc>
        <w:tc>
          <w:tcPr>
            <w:tcW w:w="972" w:type="dxa"/>
          </w:tcPr>
          <w:p w:rsidR="00DD0FDB" w:rsidRDefault="00AD399D">
            <w:pPr>
              <w:rPr>
                <w:sz w:val="20"/>
                <w:szCs w:val="20"/>
              </w:rPr>
            </w:pPr>
            <w:r>
              <w:rPr>
                <w:sz w:val="20"/>
                <w:szCs w:val="20"/>
              </w:rPr>
              <w:t>14024</w:t>
            </w:r>
          </w:p>
        </w:tc>
        <w:tc>
          <w:tcPr>
            <w:tcW w:w="1185" w:type="dxa"/>
          </w:tcPr>
          <w:p w:rsidR="00DD0FDB" w:rsidRDefault="00AD399D">
            <w:pPr>
              <w:rPr>
                <w:sz w:val="20"/>
                <w:szCs w:val="20"/>
              </w:rPr>
            </w:pPr>
            <w:r>
              <w:rPr>
                <w:sz w:val="20"/>
                <w:szCs w:val="20"/>
              </w:rPr>
              <w:t>14525</w:t>
            </w:r>
          </w:p>
        </w:tc>
        <w:tc>
          <w:tcPr>
            <w:tcW w:w="1695" w:type="dxa"/>
          </w:tcPr>
          <w:p w:rsidR="00DD0FDB" w:rsidRDefault="00AD399D">
            <w:pPr>
              <w:rPr>
                <w:sz w:val="20"/>
                <w:szCs w:val="20"/>
              </w:rPr>
            </w:pPr>
            <w:r>
              <w:rPr>
                <w:sz w:val="20"/>
                <w:szCs w:val="20"/>
              </w:rPr>
              <w:t>921717</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2014</w:t>
            </w:r>
          </w:p>
        </w:tc>
        <w:tc>
          <w:tcPr>
            <w:tcW w:w="1213" w:type="dxa"/>
          </w:tcPr>
          <w:p w:rsidR="00DD0FDB" w:rsidRDefault="00AD399D">
            <w:pPr>
              <w:rPr>
                <w:sz w:val="20"/>
                <w:szCs w:val="20"/>
              </w:rPr>
            </w:pPr>
            <w:r>
              <w:rPr>
                <w:sz w:val="20"/>
                <w:szCs w:val="20"/>
              </w:rPr>
              <w:t>921717</w:t>
            </w:r>
          </w:p>
        </w:tc>
        <w:tc>
          <w:tcPr>
            <w:tcW w:w="1086" w:type="dxa"/>
          </w:tcPr>
          <w:p w:rsidR="00DD0FDB" w:rsidRDefault="00AD399D">
            <w:pPr>
              <w:rPr>
                <w:sz w:val="20"/>
                <w:szCs w:val="20"/>
              </w:rPr>
            </w:pPr>
            <w:r>
              <w:rPr>
                <w:sz w:val="20"/>
                <w:szCs w:val="20"/>
              </w:rPr>
              <w:t>8184</w:t>
            </w:r>
          </w:p>
        </w:tc>
        <w:tc>
          <w:tcPr>
            <w:tcW w:w="975" w:type="dxa"/>
          </w:tcPr>
          <w:p w:rsidR="00DD0FDB" w:rsidRDefault="00AD399D">
            <w:pPr>
              <w:rPr>
                <w:sz w:val="20"/>
                <w:szCs w:val="20"/>
              </w:rPr>
            </w:pPr>
            <w:r>
              <w:rPr>
                <w:sz w:val="20"/>
                <w:szCs w:val="20"/>
              </w:rPr>
              <w:t>8224</w:t>
            </w:r>
          </w:p>
        </w:tc>
        <w:tc>
          <w:tcPr>
            <w:tcW w:w="1098" w:type="dxa"/>
          </w:tcPr>
          <w:p w:rsidR="00DD0FDB" w:rsidRDefault="00AD399D">
            <w:pPr>
              <w:rPr>
                <w:sz w:val="20"/>
                <w:szCs w:val="20"/>
              </w:rPr>
            </w:pPr>
            <w:r>
              <w:rPr>
                <w:sz w:val="20"/>
                <w:szCs w:val="20"/>
              </w:rPr>
              <w:t>-40</w:t>
            </w:r>
          </w:p>
        </w:tc>
        <w:tc>
          <w:tcPr>
            <w:tcW w:w="1247" w:type="dxa"/>
          </w:tcPr>
          <w:p w:rsidR="00DD0FDB" w:rsidRDefault="00AD399D">
            <w:pPr>
              <w:rPr>
                <w:sz w:val="20"/>
                <w:szCs w:val="20"/>
              </w:rPr>
            </w:pPr>
            <w:r>
              <w:rPr>
                <w:sz w:val="20"/>
                <w:szCs w:val="20"/>
              </w:rPr>
              <w:t>914</w:t>
            </w:r>
          </w:p>
        </w:tc>
        <w:tc>
          <w:tcPr>
            <w:tcW w:w="972" w:type="dxa"/>
          </w:tcPr>
          <w:p w:rsidR="00DD0FDB" w:rsidRDefault="00AD399D">
            <w:pPr>
              <w:rPr>
                <w:sz w:val="20"/>
                <w:szCs w:val="20"/>
              </w:rPr>
            </w:pPr>
            <w:r>
              <w:rPr>
                <w:sz w:val="20"/>
                <w:szCs w:val="20"/>
              </w:rPr>
              <w:t>1073</w:t>
            </w:r>
          </w:p>
        </w:tc>
        <w:tc>
          <w:tcPr>
            <w:tcW w:w="1185" w:type="dxa"/>
          </w:tcPr>
          <w:p w:rsidR="00DD0FDB" w:rsidRDefault="00AD399D">
            <w:pPr>
              <w:rPr>
                <w:sz w:val="20"/>
                <w:szCs w:val="20"/>
              </w:rPr>
            </w:pPr>
            <w:r>
              <w:rPr>
                <w:sz w:val="20"/>
                <w:szCs w:val="20"/>
              </w:rPr>
              <w:t>1987</w:t>
            </w:r>
          </w:p>
        </w:tc>
        <w:tc>
          <w:tcPr>
            <w:tcW w:w="1695" w:type="dxa"/>
          </w:tcPr>
          <w:p w:rsidR="00DD0FDB" w:rsidRDefault="00AD399D">
            <w:pPr>
              <w:rPr>
                <w:sz w:val="20"/>
                <w:szCs w:val="20"/>
              </w:rPr>
            </w:pPr>
            <w:r>
              <w:rPr>
                <w:sz w:val="20"/>
                <w:szCs w:val="20"/>
              </w:rPr>
              <w:t>923664</w:t>
            </w:r>
          </w:p>
        </w:tc>
      </w:tr>
      <w:tr w:rsidR="00DD0FDB">
        <w:trPr>
          <w:trHeight w:val="280"/>
        </w:trPr>
        <w:tc>
          <w:tcPr>
            <w:tcW w:w="933" w:type="dxa"/>
          </w:tcPr>
          <w:p w:rsidR="00DD0FDB" w:rsidRDefault="00AD399D">
            <w:pPr>
              <w:pBdr>
                <w:top w:val="nil"/>
                <w:left w:val="nil"/>
                <w:bottom w:val="nil"/>
                <w:right w:val="nil"/>
                <w:between w:val="nil"/>
              </w:pBdr>
              <w:jc w:val="both"/>
              <w:rPr>
                <w:b/>
                <w:color w:val="00000A"/>
                <w:sz w:val="20"/>
                <w:szCs w:val="20"/>
              </w:rPr>
            </w:pPr>
            <w:r>
              <w:rPr>
                <w:b/>
                <w:color w:val="00000A"/>
                <w:sz w:val="20"/>
                <w:szCs w:val="20"/>
              </w:rPr>
              <w:t>2015</w:t>
            </w:r>
          </w:p>
        </w:tc>
        <w:tc>
          <w:tcPr>
            <w:tcW w:w="1213" w:type="dxa"/>
          </w:tcPr>
          <w:p w:rsidR="00DD0FDB" w:rsidRDefault="00AD399D">
            <w:pPr>
              <w:rPr>
                <w:sz w:val="20"/>
                <w:szCs w:val="20"/>
              </w:rPr>
            </w:pPr>
            <w:r>
              <w:rPr>
                <w:sz w:val="20"/>
                <w:szCs w:val="20"/>
              </w:rPr>
              <w:t>923664</w:t>
            </w:r>
          </w:p>
        </w:tc>
        <w:tc>
          <w:tcPr>
            <w:tcW w:w="1086" w:type="dxa"/>
          </w:tcPr>
          <w:p w:rsidR="00DD0FDB" w:rsidRDefault="00AD399D">
            <w:pPr>
              <w:rPr>
                <w:sz w:val="20"/>
                <w:szCs w:val="20"/>
              </w:rPr>
            </w:pPr>
            <w:r>
              <w:rPr>
                <w:sz w:val="20"/>
                <w:szCs w:val="20"/>
              </w:rPr>
              <w:t>7984</w:t>
            </w:r>
          </w:p>
        </w:tc>
        <w:tc>
          <w:tcPr>
            <w:tcW w:w="975" w:type="dxa"/>
          </w:tcPr>
          <w:p w:rsidR="00DD0FDB" w:rsidRDefault="00AD399D">
            <w:pPr>
              <w:rPr>
                <w:sz w:val="20"/>
                <w:szCs w:val="20"/>
              </w:rPr>
            </w:pPr>
            <w:r>
              <w:rPr>
                <w:sz w:val="20"/>
                <w:szCs w:val="20"/>
              </w:rPr>
              <w:t>9117</w:t>
            </w:r>
          </w:p>
        </w:tc>
        <w:tc>
          <w:tcPr>
            <w:tcW w:w="1098" w:type="dxa"/>
          </w:tcPr>
          <w:p w:rsidR="00DD0FDB" w:rsidRDefault="00AD399D">
            <w:pPr>
              <w:rPr>
                <w:sz w:val="20"/>
                <w:szCs w:val="20"/>
              </w:rPr>
            </w:pPr>
            <w:r>
              <w:rPr>
                <w:sz w:val="20"/>
                <w:szCs w:val="20"/>
              </w:rPr>
              <w:t>-1133</w:t>
            </w:r>
          </w:p>
        </w:tc>
        <w:tc>
          <w:tcPr>
            <w:tcW w:w="1247" w:type="dxa"/>
          </w:tcPr>
          <w:p w:rsidR="00DD0FDB" w:rsidRDefault="00AD399D">
            <w:pPr>
              <w:rPr>
                <w:sz w:val="20"/>
                <w:szCs w:val="20"/>
              </w:rPr>
            </w:pPr>
            <w:r>
              <w:rPr>
                <w:sz w:val="20"/>
                <w:szCs w:val="20"/>
              </w:rPr>
              <w:t>1254</w:t>
            </w:r>
          </w:p>
        </w:tc>
        <w:tc>
          <w:tcPr>
            <w:tcW w:w="972" w:type="dxa"/>
          </w:tcPr>
          <w:p w:rsidR="00DD0FDB" w:rsidRDefault="00AD399D">
            <w:pPr>
              <w:rPr>
                <w:sz w:val="20"/>
                <w:szCs w:val="20"/>
              </w:rPr>
            </w:pPr>
            <w:r>
              <w:rPr>
                <w:sz w:val="20"/>
                <w:szCs w:val="20"/>
              </w:rPr>
              <w:t>- 1402</w:t>
            </w:r>
          </w:p>
        </w:tc>
        <w:tc>
          <w:tcPr>
            <w:tcW w:w="1185" w:type="dxa"/>
          </w:tcPr>
          <w:p w:rsidR="00DD0FDB" w:rsidRDefault="00AD399D">
            <w:pPr>
              <w:rPr>
                <w:sz w:val="20"/>
                <w:szCs w:val="20"/>
              </w:rPr>
            </w:pPr>
            <w:r>
              <w:rPr>
                <w:sz w:val="20"/>
                <w:szCs w:val="20"/>
              </w:rPr>
              <w:t>- 148</w:t>
            </w:r>
          </w:p>
        </w:tc>
        <w:tc>
          <w:tcPr>
            <w:tcW w:w="1695" w:type="dxa"/>
          </w:tcPr>
          <w:p w:rsidR="00DD0FDB" w:rsidRDefault="00AD399D">
            <w:pPr>
              <w:rPr>
                <w:sz w:val="20"/>
                <w:szCs w:val="20"/>
              </w:rPr>
            </w:pPr>
            <w:r>
              <w:rPr>
                <w:sz w:val="20"/>
                <w:szCs w:val="20"/>
              </w:rPr>
              <w:t>922383</w:t>
            </w:r>
          </w:p>
        </w:tc>
      </w:tr>
      <w:tr w:rsidR="00DD0FDB">
        <w:trPr>
          <w:trHeight w:val="220"/>
        </w:trPr>
        <w:tc>
          <w:tcPr>
            <w:tcW w:w="2146" w:type="dxa"/>
            <w:gridSpan w:val="2"/>
            <w:tcBorders>
              <w:bottom w:val="single" w:sz="4" w:space="0" w:color="000000"/>
            </w:tcBorders>
          </w:tcPr>
          <w:p w:rsidR="00DD0FDB" w:rsidRDefault="00AD399D">
            <w:pPr>
              <w:jc w:val="both"/>
              <w:rPr>
                <w:b/>
                <w:sz w:val="20"/>
                <w:szCs w:val="20"/>
              </w:rPr>
            </w:pPr>
            <w:r>
              <w:rPr>
                <w:b/>
                <w:sz w:val="20"/>
                <w:szCs w:val="20"/>
              </w:rPr>
              <w:t>Totale</w:t>
            </w:r>
          </w:p>
        </w:tc>
        <w:tc>
          <w:tcPr>
            <w:tcW w:w="1086" w:type="dxa"/>
            <w:tcBorders>
              <w:bottom w:val="single" w:sz="4" w:space="0" w:color="000000"/>
            </w:tcBorders>
          </w:tcPr>
          <w:p w:rsidR="00DD0FDB" w:rsidRDefault="00AD399D">
            <w:pPr>
              <w:jc w:val="both"/>
              <w:rPr>
                <w:b/>
                <w:sz w:val="20"/>
                <w:szCs w:val="20"/>
              </w:rPr>
            </w:pPr>
            <w:r>
              <w:rPr>
                <w:b/>
                <w:sz w:val="20"/>
                <w:szCs w:val="20"/>
              </w:rPr>
              <w:t>198719</w:t>
            </w:r>
          </w:p>
        </w:tc>
        <w:tc>
          <w:tcPr>
            <w:tcW w:w="975" w:type="dxa"/>
            <w:tcBorders>
              <w:bottom w:val="single" w:sz="4" w:space="0" w:color="000000"/>
            </w:tcBorders>
          </w:tcPr>
          <w:p w:rsidR="00DD0FDB" w:rsidRDefault="00AD399D">
            <w:pPr>
              <w:jc w:val="both"/>
              <w:rPr>
                <w:b/>
                <w:sz w:val="20"/>
                <w:szCs w:val="20"/>
              </w:rPr>
            </w:pPr>
            <w:r>
              <w:rPr>
                <w:b/>
                <w:sz w:val="20"/>
                <w:szCs w:val="20"/>
              </w:rPr>
              <w:t>190198</w:t>
            </w:r>
          </w:p>
        </w:tc>
        <w:tc>
          <w:tcPr>
            <w:tcW w:w="1098" w:type="dxa"/>
            <w:tcBorders>
              <w:bottom w:val="single" w:sz="4" w:space="0" w:color="000000"/>
            </w:tcBorders>
          </w:tcPr>
          <w:p w:rsidR="00DD0FDB" w:rsidRDefault="00AD399D">
            <w:pPr>
              <w:jc w:val="both"/>
              <w:rPr>
                <w:b/>
                <w:sz w:val="20"/>
                <w:szCs w:val="20"/>
              </w:rPr>
            </w:pPr>
            <w:r>
              <w:rPr>
                <w:b/>
                <w:sz w:val="20"/>
                <w:szCs w:val="20"/>
              </w:rPr>
              <w:t>8521</w:t>
            </w:r>
          </w:p>
        </w:tc>
        <w:tc>
          <w:tcPr>
            <w:tcW w:w="1247" w:type="dxa"/>
            <w:tcBorders>
              <w:bottom w:val="single" w:sz="4" w:space="0" w:color="000000"/>
            </w:tcBorders>
          </w:tcPr>
          <w:p w:rsidR="00DD0FDB" w:rsidRDefault="00AD399D">
            <w:pPr>
              <w:jc w:val="both"/>
              <w:rPr>
                <w:b/>
                <w:sz w:val="20"/>
                <w:szCs w:val="20"/>
              </w:rPr>
            </w:pPr>
            <w:r>
              <w:rPr>
                <w:b/>
                <w:sz w:val="20"/>
                <w:szCs w:val="20"/>
              </w:rPr>
              <w:t>29517</w:t>
            </w:r>
          </w:p>
        </w:tc>
        <w:tc>
          <w:tcPr>
            <w:tcW w:w="972" w:type="dxa"/>
            <w:tcBorders>
              <w:bottom w:val="single" w:sz="4" w:space="0" w:color="000000"/>
            </w:tcBorders>
          </w:tcPr>
          <w:p w:rsidR="00DD0FDB" w:rsidRDefault="00AD399D">
            <w:pPr>
              <w:jc w:val="both"/>
              <w:rPr>
                <w:b/>
                <w:sz w:val="20"/>
                <w:szCs w:val="20"/>
              </w:rPr>
            </w:pPr>
            <w:r>
              <w:rPr>
                <w:b/>
                <w:sz w:val="20"/>
                <w:szCs w:val="20"/>
              </w:rPr>
              <w:t>96063</w:t>
            </w:r>
          </w:p>
        </w:tc>
        <w:tc>
          <w:tcPr>
            <w:tcW w:w="1185" w:type="dxa"/>
            <w:tcBorders>
              <w:bottom w:val="single" w:sz="4" w:space="0" w:color="000000"/>
            </w:tcBorders>
          </w:tcPr>
          <w:p w:rsidR="00DD0FDB" w:rsidRDefault="00AD399D">
            <w:pPr>
              <w:jc w:val="both"/>
              <w:rPr>
                <w:b/>
                <w:sz w:val="20"/>
                <w:szCs w:val="20"/>
              </w:rPr>
            </w:pPr>
            <w:r>
              <w:rPr>
                <w:b/>
                <w:sz w:val="20"/>
                <w:szCs w:val="20"/>
              </w:rPr>
              <w:t>125580</w:t>
            </w:r>
          </w:p>
        </w:tc>
        <w:tc>
          <w:tcPr>
            <w:tcW w:w="1695" w:type="dxa"/>
            <w:tcBorders>
              <w:bottom w:val="single" w:sz="4" w:space="0" w:color="000000"/>
            </w:tcBorders>
          </w:tcPr>
          <w:p w:rsidR="00DD0FDB" w:rsidRDefault="00DD0FDB">
            <w:pPr>
              <w:jc w:val="both"/>
              <w:rPr>
                <w:b/>
                <w:sz w:val="20"/>
                <w:szCs w:val="20"/>
              </w:rPr>
            </w:pPr>
          </w:p>
        </w:tc>
      </w:tr>
    </w:tbl>
    <w:p w:rsidR="00DD0FDB" w:rsidRDefault="00AD399D">
      <w:pPr>
        <w:jc w:val="both"/>
        <w:rPr>
          <w:sz w:val="20"/>
          <w:szCs w:val="20"/>
        </w:rPr>
      </w:pPr>
      <w:r>
        <w:rPr>
          <w:sz w:val="20"/>
          <w:szCs w:val="20"/>
        </w:rPr>
        <w:t>Fonte: www.demo.istat.it – Bilanci demografici ed elaborazioni personali</w:t>
      </w:r>
    </w:p>
    <w:p w:rsidR="006667FB" w:rsidRDefault="006667FB">
      <w:pPr>
        <w:rPr>
          <w:sz w:val="20"/>
          <w:szCs w:val="20"/>
        </w:rPr>
      </w:pPr>
      <w:r>
        <w:rPr>
          <w:sz w:val="20"/>
          <w:szCs w:val="20"/>
        </w:rPr>
        <w:br w:type="page"/>
      </w:r>
    </w:p>
    <w:p w:rsidR="00DD0FDB" w:rsidRDefault="00AD399D">
      <w:pPr>
        <w:jc w:val="both"/>
        <w:rPr>
          <w:b/>
          <w:sz w:val="20"/>
          <w:szCs w:val="20"/>
        </w:rPr>
      </w:pPr>
      <w:proofErr w:type="spellStart"/>
      <w:r>
        <w:rPr>
          <w:b/>
          <w:sz w:val="20"/>
          <w:szCs w:val="20"/>
        </w:rPr>
        <w:lastRenderedPageBreak/>
        <w:t>Tab</w:t>
      </w:r>
      <w:proofErr w:type="spellEnd"/>
      <w:r>
        <w:rPr>
          <w:b/>
          <w:sz w:val="20"/>
          <w:szCs w:val="20"/>
        </w:rPr>
        <w:t>. B - Bilancio demografico 1992-2015 – Comune di Verona</w:t>
      </w:r>
    </w:p>
    <w:p w:rsidR="00AD399D" w:rsidRDefault="00AD399D">
      <w:pPr>
        <w:jc w:val="both"/>
        <w:rPr>
          <w:b/>
          <w:sz w:val="20"/>
          <w:szCs w:val="20"/>
        </w:rPr>
      </w:pPr>
    </w:p>
    <w:tbl>
      <w:tblPr>
        <w:tblStyle w:val="a3"/>
        <w:tblW w:w="9880" w:type="dxa"/>
        <w:tblInd w:w="-8" w:type="dxa"/>
        <w:tblLayout w:type="fixed"/>
        <w:tblLook w:val="0400" w:firstRow="0" w:lastRow="0" w:firstColumn="0" w:lastColumn="0" w:noHBand="0" w:noVBand="1"/>
      </w:tblPr>
      <w:tblGrid>
        <w:gridCol w:w="1166"/>
        <w:gridCol w:w="1075"/>
        <w:gridCol w:w="980"/>
        <w:gridCol w:w="919"/>
        <w:gridCol w:w="1080"/>
        <w:gridCol w:w="1296"/>
        <w:gridCol w:w="993"/>
        <w:gridCol w:w="1296"/>
        <w:gridCol w:w="1075"/>
      </w:tblGrid>
      <w:tr w:rsidR="00DD0FDB" w:rsidRPr="006667FB">
        <w:trPr>
          <w:trHeight w:val="900"/>
        </w:trPr>
        <w:tc>
          <w:tcPr>
            <w:tcW w:w="1166"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ANNI</w:t>
            </w:r>
          </w:p>
        </w:tc>
        <w:tc>
          <w:tcPr>
            <w:tcW w:w="1075"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proofErr w:type="spellStart"/>
            <w:r w:rsidRPr="006667FB">
              <w:rPr>
                <w:color w:val="000000"/>
                <w:sz w:val="20"/>
                <w:szCs w:val="20"/>
              </w:rPr>
              <w:t>Popol</w:t>
            </w:r>
            <w:proofErr w:type="spellEnd"/>
            <w:r w:rsidRPr="006667FB">
              <w:rPr>
                <w:color w:val="000000"/>
                <w:sz w:val="20"/>
                <w:szCs w:val="20"/>
              </w:rPr>
              <w:t>. inizio anno</w:t>
            </w:r>
          </w:p>
        </w:tc>
        <w:tc>
          <w:tcPr>
            <w:tcW w:w="980"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Nati</w:t>
            </w:r>
          </w:p>
        </w:tc>
        <w:tc>
          <w:tcPr>
            <w:tcW w:w="919"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Morti</w:t>
            </w:r>
          </w:p>
        </w:tc>
        <w:tc>
          <w:tcPr>
            <w:tcW w:w="1080"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Saldo naturale</w:t>
            </w:r>
          </w:p>
        </w:tc>
        <w:tc>
          <w:tcPr>
            <w:tcW w:w="1296"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Saldo migratorio interno</w:t>
            </w:r>
          </w:p>
        </w:tc>
        <w:tc>
          <w:tcPr>
            <w:tcW w:w="993"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 xml:space="preserve">Saldo </w:t>
            </w:r>
            <w:proofErr w:type="spellStart"/>
            <w:r w:rsidRPr="006667FB">
              <w:rPr>
                <w:color w:val="000000"/>
                <w:sz w:val="20"/>
                <w:szCs w:val="20"/>
              </w:rPr>
              <w:t>migrat</w:t>
            </w:r>
            <w:proofErr w:type="spellEnd"/>
            <w:r w:rsidRPr="006667FB">
              <w:rPr>
                <w:color w:val="000000"/>
                <w:sz w:val="20"/>
                <w:szCs w:val="20"/>
              </w:rPr>
              <w:t>. residuo</w:t>
            </w:r>
          </w:p>
        </w:tc>
        <w:tc>
          <w:tcPr>
            <w:tcW w:w="1296"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r w:rsidRPr="006667FB">
              <w:rPr>
                <w:color w:val="000000"/>
                <w:sz w:val="20"/>
                <w:szCs w:val="20"/>
              </w:rPr>
              <w:t>Saldo migratorio totale</w:t>
            </w:r>
          </w:p>
        </w:tc>
        <w:tc>
          <w:tcPr>
            <w:tcW w:w="1075" w:type="dxa"/>
            <w:tcBorders>
              <w:top w:val="single" w:sz="8" w:space="0" w:color="000000"/>
              <w:left w:val="nil"/>
              <w:bottom w:val="single" w:sz="8" w:space="0" w:color="000000"/>
              <w:right w:val="single" w:sz="8" w:space="0" w:color="000000"/>
            </w:tcBorders>
            <w:shd w:val="clear" w:color="auto" w:fill="auto"/>
            <w:vAlign w:val="center"/>
          </w:tcPr>
          <w:p w:rsidR="00DD0FDB" w:rsidRPr="006667FB" w:rsidRDefault="00AD399D">
            <w:pPr>
              <w:jc w:val="both"/>
              <w:rPr>
                <w:color w:val="000000"/>
                <w:sz w:val="20"/>
                <w:szCs w:val="20"/>
              </w:rPr>
            </w:pPr>
            <w:proofErr w:type="spellStart"/>
            <w:r w:rsidRPr="006667FB">
              <w:rPr>
                <w:color w:val="000000"/>
                <w:sz w:val="20"/>
                <w:szCs w:val="20"/>
              </w:rPr>
              <w:t>Popol</w:t>
            </w:r>
            <w:proofErr w:type="spellEnd"/>
            <w:r w:rsidRPr="006667FB">
              <w:rPr>
                <w:color w:val="000000"/>
                <w:sz w:val="20"/>
                <w:szCs w:val="20"/>
              </w:rPr>
              <w:t>. fine anno</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1992</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255799</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2059</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2568</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-509</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-1630</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331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-1299</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253991</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1993</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253991</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2085</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2695</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-610</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-1797</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457</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-1340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252041</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1994</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252041</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2148</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2725</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-577</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-711</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546</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-165</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251299</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1995</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251299</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2042</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2646</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-604</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-636</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739</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103</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250798</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1996</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250798</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2115</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2647</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-532</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-249</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1079</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830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251096</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1997</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251096</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2090</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2651</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-561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-556</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942</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386</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250921</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1998</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250921</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2170</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2721</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-551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-580</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1023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443</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250813</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1999</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250813</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2151</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2604</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-453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-418</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1198</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780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251140</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251140</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2288</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2621</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-333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799</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1253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2052</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252859</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2001</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252859</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2290</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2533</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-767</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1154</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387</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253003</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253003</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2393</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2562</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-169</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-583</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1257</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674</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253508</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253508</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2109</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2660</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-551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-1927</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2788</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861</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253818</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253818</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2538</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2432</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106</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-2374</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2423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49</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253973</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253973</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2331</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2517</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-186</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-1887</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1783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-104</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253683</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253683</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2350</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2449</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-99</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-1771</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2200</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429</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254013</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254013</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2410</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2547</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-137</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-2030</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5420</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3390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257266</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257266</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2343</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2541</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-198</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-2448</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2751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303</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257371</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257371</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2403</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2707</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-304</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-1818</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301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-1517</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255550</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255550</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2277</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2655</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-378</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-1977</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402</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-1575</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253597</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253597</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2235</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2591</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-356</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-415</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-984</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-1399</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251842</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251842</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2147</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2840</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-693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-41</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2301</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2260</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253409</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253409</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2058</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2688</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-630</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-237</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7424</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7187</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259966</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259966</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2069</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2591</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-522</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-112</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793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681</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260125</w:t>
            </w:r>
          </w:p>
        </w:tc>
      </w:tr>
      <w:tr w:rsidR="00DD0FDB">
        <w:trPr>
          <w:trHeight w:val="160"/>
        </w:trPr>
        <w:tc>
          <w:tcPr>
            <w:tcW w:w="1166"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260125</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2102</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2878</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-776</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199</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-783</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-584</w:t>
            </w:r>
          </w:p>
        </w:tc>
        <w:tc>
          <w:tcPr>
            <w:tcW w:w="1075" w:type="dxa"/>
            <w:tcBorders>
              <w:top w:val="nil"/>
              <w:left w:val="nil"/>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258765</w:t>
            </w:r>
          </w:p>
        </w:tc>
      </w:tr>
      <w:tr w:rsidR="00DD0FDB">
        <w:trPr>
          <w:trHeight w:val="340"/>
        </w:trPr>
        <w:tc>
          <w:tcPr>
            <w:tcW w:w="224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Totale</w:t>
            </w:r>
          </w:p>
        </w:tc>
        <w:tc>
          <w:tcPr>
            <w:tcW w:w="980" w:type="dxa"/>
            <w:tcBorders>
              <w:top w:val="nil"/>
              <w:left w:val="nil"/>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53203</w:t>
            </w:r>
          </w:p>
        </w:tc>
        <w:tc>
          <w:tcPr>
            <w:tcW w:w="919" w:type="dxa"/>
            <w:tcBorders>
              <w:top w:val="nil"/>
              <w:left w:val="nil"/>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63069</w:t>
            </w:r>
          </w:p>
        </w:tc>
        <w:tc>
          <w:tcPr>
            <w:tcW w:w="1080" w:type="dxa"/>
            <w:tcBorders>
              <w:top w:val="nil"/>
              <w:left w:val="nil"/>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-9866</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-23966</w:t>
            </w:r>
          </w:p>
        </w:tc>
        <w:tc>
          <w:tcPr>
            <w:tcW w:w="993" w:type="dxa"/>
            <w:tcBorders>
              <w:top w:val="nil"/>
              <w:left w:val="nil"/>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36798</w:t>
            </w:r>
          </w:p>
        </w:tc>
        <w:tc>
          <w:tcPr>
            <w:tcW w:w="1296" w:type="dxa"/>
            <w:tcBorders>
              <w:top w:val="nil"/>
              <w:left w:val="nil"/>
              <w:bottom w:val="single" w:sz="8" w:space="0" w:color="000000"/>
              <w:right w:val="single" w:sz="8" w:space="0" w:color="000000"/>
            </w:tcBorders>
            <w:shd w:val="clear" w:color="auto" w:fill="auto"/>
            <w:vAlign w:val="center"/>
          </w:tcPr>
          <w:p w:rsidR="00DD0FDB" w:rsidRDefault="00AD399D">
            <w:pPr>
              <w:jc w:val="both"/>
              <w:rPr>
                <w:b/>
                <w:color w:val="000000"/>
                <w:sz w:val="20"/>
                <w:szCs w:val="20"/>
              </w:rPr>
            </w:pPr>
            <w:r>
              <w:rPr>
                <w:b/>
                <w:color w:val="000000"/>
                <w:sz w:val="20"/>
                <w:szCs w:val="20"/>
              </w:rPr>
              <w:t>12832</w:t>
            </w:r>
          </w:p>
        </w:tc>
        <w:tc>
          <w:tcPr>
            <w:tcW w:w="1075" w:type="dxa"/>
            <w:tcBorders>
              <w:top w:val="nil"/>
              <w:left w:val="nil"/>
              <w:bottom w:val="single" w:sz="8" w:space="0" w:color="000000"/>
              <w:right w:val="single" w:sz="8" w:space="0" w:color="000000"/>
            </w:tcBorders>
            <w:shd w:val="clear" w:color="auto" w:fill="auto"/>
            <w:vAlign w:val="center"/>
          </w:tcPr>
          <w:p w:rsidR="00DD0FDB" w:rsidRDefault="00DD0FDB">
            <w:pPr>
              <w:jc w:val="both"/>
              <w:rPr>
                <w:b/>
                <w:color w:val="000000"/>
                <w:sz w:val="20"/>
                <w:szCs w:val="20"/>
              </w:rPr>
            </w:pPr>
          </w:p>
        </w:tc>
      </w:tr>
    </w:tbl>
    <w:p w:rsidR="00DD0FDB" w:rsidRDefault="00DD0FDB">
      <w:pPr>
        <w:pBdr>
          <w:top w:val="nil"/>
          <w:left w:val="nil"/>
          <w:bottom w:val="nil"/>
          <w:right w:val="nil"/>
          <w:between w:val="nil"/>
        </w:pBdr>
        <w:ind w:hanging="720"/>
        <w:jc w:val="both"/>
        <w:rPr>
          <w:color w:val="000000"/>
          <w:sz w:val="20"/>
          <w:szCs w:val="20"/>
        </w:rPr>
      </w:pPr>
    </w:p>
    <w:p w:rsidR="006667FB" w:rsidRDefault="006667FB">
      <w:pPr>
        <w:rPr>
          <w:sz w:val="20"/>
          <w:szCs w:val="20"/>
        </w:rPr>
      </w:pPr>
      <w:r>
        <w:rPr>
          <w:sz w:val="20"/>
          <w:szCs w:val="20"/>
        </w:rPr>
        <w:br w:type="page"/>
      </w:r>
    </w:p>
    <w:p w:rsidR="00DD0FDB" w:rsidRDefault="00AD399D">
      <w:pPr>
        <w:tabs>
          <w:tab w:val="left" w:pos="708"/>
          <w:tab w:val="left" w:pos="7665"/>
        </w:tabs>
        <w:jc w:val="both"/>
        <w:rPr>
          <w:b/>
          <w:sz w:val="20"/>
          <w:szCs w:val="20"/>
        </w:rPr>
      </w:pPr>
      <w:proofErr w:type="spellStart"/>
      <w:r>
        <w:rPr>
          <w:b/>
          <w:sz w:val="20"/>
          <w:szCs w:val="20"/>
        </w:rPr>
        <w:lastRenderedPageBreak/>
        <w:t>Tab</w:t>
      </w:r>
      <w:proofErr w:type="spellEnd"/>
      <w:r>
        <w:rPr>
          <w:b/>
          <w:sz w:val="20"/>
          <w:szCs w:val="20"/>
        </w:rPr>
        <w:t>. C - Bilancio demografico degli altri comuni della Provincia di Verona</w:t>
      </w:r>
    </w:p>
    <w:p w:rsidR="00AD399D" w:rsidRDefault="00AD399D">
      <w:pPr>
        <w:tabs>
          <w:tab w:val="left" w:pos="708"/>
          <w:tab w:val="left" w:pos="7665"/>
        </w:tabs>
        <w:jc w:val="both"/>
        <w:rPr>
          <w:b/>
          <w:sz w:val="20"/>
          <w:szCs w:val="20"/>
        </w:rPr>
      </w:pPr>
    </w:p>
    <w:tbl>
      <w:tblPr>
        <w:tblStyle w:val="a4"/>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140"/>
        <w:gridCol w:w="1251"/>
        <w:gridCol w:w="1954"/>
        <w:gridCol w:w="1427"/>
        <w:gridCol w:w="1269"/>
        <w:gridCol w:w="1860"/>
      </w:tblGrid>
      <w:tr w:rsidR="00DD0FDB" w:rsidRPr="006667FB" w:rsidTr="006667FB">
        <w:trPr>
          <w:trHeight w:val="529"/>
        </w:trPr>
        <w:tc>
          <w:tcPr>
            <w:tcW w:w="845" w:type="dxa"/>
            <w:shd w:val="clear" w:color="auto" w:fill="auto"/>
          </w:tcPr>
          <w:p w:rsidR="00DD0FDB" w:rsidRPr="006667FB" w:rsidRDefault="00AD399D" w:rsidP="006667FB">
            <w:pPr>
              <w:jc w:val="center"/>
              <w:rPr>
                <w:rFonts w:eastAsia="Calibri"/>
                <w:color w:val="000000"/>
                <w:sz w:val="20"/>
                <w:szCs w:val="20"/>
              </w:rPr>
            </w:pPr>
            <w:r w:rsidRPr="006667FB">
              <w:rPr>
                <w:rFonts w:eastAsia="Calibri"/>
                <w:color w:val="000000"/>
                <w:sz w:val="20"/>
                <w:szCs w:val="20"/>
              </w:rPr>
              <w:t>Anni</w:t>
            </w:r>
          </w:p>
        </w:tc>
        <w:tc>
          <w:tcPr>
            <w:tcW w:w="1140" w:type="dxa"/>
            <w:shd w:val="clear" w:color="auto" w:fill="auto"/>
          </w:tcPr>
          <w:p w:rsidR="00DD0FDB" w:rsidRPr="006667FB" w:rsidRDefault="00AD399D" w:rsidP="006667FB">
            <w:pPr>
              <w:jc w:val="center"/>
              <w:rPr>
                <w:rFonts w:eastAsia="Calibri"/>
                <w:color w:val="000000"/>
                <w:sz w:val="20"/>
                <w:szCs w:val="20"/>
              </w:rPr>
            </w:pPr>
            <w:r w:rsidRPr="006667FB">
              <w:rPr>
                <w:rFonts w:eastAsia="Calibri"/>
                <w:color w:val="000000"/>
                <w:sz w:val="20"/>
                <w:szCs w:val="20"/>
              </w:rPr>
              <w:t xml:space="preserve">Pop. </w:t>
            </w:r>
            <w:proofErr w:type="spellStart"/>
            <w:r w:rsidRPr="006667FB">
              <w:rPr>
                <w:rFonts w:eastAsia="Calibri"/>
                <w:color w:val="000000"/>
                <w:sz w:val="20"/>
                <w:szCs w:val="20"/>
              </w:rPr>
              <w:t>Prov</w:t>
            </w:r>
            <w:proofErr w:type="spellEnd"/>
            <w:r w:rsidRPr="006667FB">
              <w:rPr>
                <w:rFonts w:eastAsia="Calibri"/>
                <w:color w:val="000000"/>
                <w:sz w:val="20"/>
                <w:szCs w:val="20"/>
              </w:rPr>
              <w:t xml:space="preserve">. </w:t>
            </w:r>
            <w:proofErr w:type="spellStart"/>
            <w:r w:rsidRPr="006667FB">
              <w:rPr>
                <w:rFonts w:eastAsia="Calibri"/>
                <w:color w:val="000000"/>
                <w:sz w:val="20"/>
                <w:szCs w:val="20"/>
              </w:rPr>
              <w:t>Iniz</w:t>
            </w:r>
            <w:proofErr w:type="spellEnd"/>
            <w:r w:rsidRPr="006667FB">
              <w:rPr>
                <w:rFonts w:eastAsia="Calibri"/>
                <w:color w:val="000000"/>
                <w:sz w:val="20"/>
                <w:szCs w:val="20"/>
              </w:rPr>
              <w:t>.</w:t>
            </w:r>
          </w:p>
        </w:tc>
        <w:tc>
          <w:tcPr>
            <w:tcW w:w="1251" w:type="dxa"/>
            <w:shd w:val="clear" w:color="auto" w:fill="auto"/>
          </w:tcPr>
          <w:p w:rsidR="00DD0FDB" w:rsidRPr="006667FB" w:rsidRDefault="00AD399D" w:rsidP="006667FB">
            <w:pPr>
              <w:jc w:val="center"/>
              <w:rPr>
                <w:rFonts w:eastAsia="Calibri"/>
                <w:color w:val="000000"/>
                <w:sz w:val="20"/>
                <w:szCs w:val="20"/>
              </w:rPr>
            </w:pPr>
            <w:r w:rsidRPr="006667FB">
              <w:rPr>
                <w:rFonts w:eastAsia="Calibri"/>
                <w:color w:val="000000"/>
                <w:sz w:val="20"/>
                <w:szCs w:val="20"/>
              </w:rPr>
              <w:t xml:space="preserve">Pop. VR. </w:t>
            </w:r>
            <w:proofErr w:type="spellStart"/>
            <w:r w:rsidRPr="006667FB">
              <w:rPr>
                <w:rFonts w:eastAsia="Calibri"/>
                <w:color w:val="000000"/>
                <w:sz w:val="20"/>
                <w:szCs w:val="20"/>
              </w:rPr>
              <w:t>Iniz</w:t>
            </w:r>
            <w:proofErr w:type="spellEnd"/>
            <w:r w:rsidRPr="006667FB">
              <w:rPr>
                <w:rFonts w:eastAsia="Calibri"/>
                <w:color w:val="000000"/>
                <w:sz w:val="20"/>
                <w:szCs w:val="20"/>
              </w:rPr>
              <w:t>.</w:t>
            </w:r>
          </w:p>
        </w:tc>
        <w:tc>
          <w:tcPr>
            <w:tcW w:w="1954" w:type="dxa"/>
            <w:shd w:val="clear" w:color="auto" w:fill="auto"/>
          </w:tcPr>
          <w:p w:rsidR="00DD0FDB" w:rsidRPr="006667FB" w:rsidRDefault="00AD399D" w:rsidP="006667FB">
            <w:pPr>
              <w:jc w:val="center"/>
              <w:rPr>
                <w:color w:val="000000"/>
                <w:sz w:val="20"/>
                <w:szCs w:val="20"/>
              </w:rPr>
            </w:pPr>
            <w:r w:rsidRPr="006667FB">
              <w:rPr>
                <w:color w:val="000000"/>
                <w:sz w:val="20"/>
                <w:szCs w:val="20"/>
              </w:rPr>
              <w:t xml:space="preserve">Pop. </w:t>
            </w:r>
            <w:proofErr w:type="spellStart"/>
            <w:r w:rsidRPr="006667FB">
              <w:rPr>
                <w:color w:val="000000"/>
                <w:sz w:val="20"/>
                <w:szCs w:val="20"/>
              </w:rPr>
              <w:t>Altr</w:t>
            </w:r>
            <w:proofErr w:type="spellEnd"/>
            <w:r w:rsidRPr="006667FB">
              <w:rPr>
                <w:color w:val="000000"/>
                <w:sz w:val="20"/>
                <w:szCs w:val="20"/>
              </w:rPr>
              <w:t xml:space="preserve">. </w:t>
            </w:r>
            <w:proofErr w:type="spellStart"/>
            <w:r w:rsidRPr="006667FB">
              <w:rPr>
                <w:color w:val="000000"/>
                <w:sz w:val="20"/>
                <w:szCs w:val="20"/>
              </w:rPr>
              <w:t>Com</w:t>
            </w:r>
            <w:proofErr w:type="spellEnd"/>
            <w:r w:rsidRPr="006667FB">
              <w:rPr>
                <w:color w:val="000000"/>
                <w:sz w:val="20"/>
                <w:szCs w:val="20"/>
              </w:rPr>
              <w:t xml:space="preserve">. </w:t>
            </w:r>
            <w:proofErr w:type="spellStart"/>
            <w:r w:rsidRPr="006667FB">
              <w:rPr>
                <w:color w:val="000000"/>
                <w:sz w:val="20"/>
                <w:szCs w:val="20"/>
              </w:rPr>
              <w:t>iniz</w:t>
            </w:r>
            <w:proofErr w:type="spellEnd"/>
            <w:r w:rsidRPr="006667FB">
              <w:rPr>
                <w:color w:val="000000"/>
                <w:sz w:val="20"/>
                <w:szCs w:val="20"/>
              </w:rPr>
              <w:t>.</w:t>
            </w:r>
          </w:p>
        </w:tc>
        <w:tc>
          <w:tcPr>
            <w:tcW w:w="1427" w:type="dxa"/>
            <w:shd w:val="clear" w:color="auto" w:fill="auto"/>
          </w:tcPr>
          <w:p w:rsidR="00DD0FDB" w:rsidRPr="006667FB" w:rsidRDefault="00AD399D" w:rsidP="006667FB">
            <w:pPr>
              <w:jc w:val="center"/>
              <w:rPr>
                <w:rFonts w:eastAsia="Calibri"/>
                <w:color w:val="000000"/>
                <w:sz w:val="20"/>
                <w:szCs w:val="20"/>
              </w:rPr>
            </w:pPr>
            <w:r w:rsidRPr="006667FB">
              <w:rPr>
                <w:rFonts w:eastAsia="Calibri"/>
                <w:color w:val="000000"/>
                <w:sz w:val="20"/>
                <w:szCs w:val="20"/>
              </w:rPr>
              <w:t xml:space="preserve">Fine Anno </w:t>
            </w:r>
            <w:proofErr w:type="spellStart"/>
            <w:r w:rsidRPr="006667FB">
              <w:rPr>
                <w:rFonts w:eastAsia="Calibri"/>
                <w:color w:val="000000"/>
                <w:sz w:val="20"/>
                <w:szCs w:val="20"/>
              </w:rPr>
              <w:t>Prov</w:t>
            </w:r>
            <w:proofErr w:type="spellEnd"/>
            <w:r w:rsidRPr="006667FB">
              <w:rPr>
                <w:rFonts w:eastAsia="Calibri"/>
                <w:color w:val="000000"/>
                <w:sz w:val="20"/>
                <w:szCs w:val="20"/>
              </w:rPr>
              <w:t>.</w:t>
            </w:r>
          </w:p>
        </w:tc>
        <w:tc>
          <w:tcPr>
            <w:tcW w:w="1269" w:type="dxa"/>
            <w:shd w:val="clear" w:color="auto" w:fill="auto"/>
          </w:tcPr>
          <w:p w:rsidR="00DD0FDB" w:rsidRPr="006667FB" w:rsidRDefault="00AD399D" w:rsidP="006667FB">
            <w:pPr>
              <w:jc w:val="center"/>
              <w:rPr>
                <w:rFonts w:eastAsia="Calibri"/>
                <w:color w:val="000000"/>
                <w:sz w:val="20"/>
                <w:szCs w:val="20"/>
              </w:rPr>
            </w:pPr>
            <w:r w:rsidRPr="006667FB">
              <w:rPr>
                <w:rFonts w:eastAsia="Calibri"/>
                <w:color w:val="000000"/>
                <w:sz w:val="20"/>
                <w:szCs w:val="20"/>
              </w:rPr>
              <w:t>Fine Anno VR.</w:t>
            </w:r>
          </w:p>
        </w:tc>
        <w:tc>
          <w:tcPr>
            <w:tcW w:w="1860" w:type="dxa"/>
            <w:shd w:val="clear" w:color="auto" w:fill="auto"/>
          </w:tcPr>
          <w:p w:rsidR="00DD0FDB" w:rsidRPr="006667FB" w:rsidRDefault="00AD399D" w:rsidP="006667FB">
            <w:pPr>
              <w:jc w:val="center"/>
              <w:rPr>
                <w:rFonts w:eastAsia="Calibri"/>
                <w:color w:val="000000"/>
                <w:sz w:val="20"/>
                <w:szCs w:val="20"/>
              </w:rPr>
            </w:pPr>
            <w:r w:rsidRPr="006667FB">
              <w:rPr>
                <w:rFonts w:eastAsia="Calibri"/>
                <w:color w:val="000000"/>
                <w:sz w:val="20"/>
                <w:szCs w:val="20"/>
              </w:rPr>
              <w:t xml:space="preserve">Fine Anno </w:t>
            </w:r>
            <w:proofErr w:type="spellStart"/>
            <w:r w:rsidRPr="006667FB">
              <w:rPr>
                <w:rFonts w:eastAsia="Calibri"/>
                <w:color w:val="000000"/>
                <w:sz w:val="20"/>
                <w:szCs w:val="20"/>
              </w:rPr>
              <w:t>Altr</w:t>
            </w:r>
            <w:proofErr w:type="spellEnd"/>
            <w:r w:rsidRPr="006667FB">
              <w:rPr>
                <w:rFonts w:eastAsia="Calibri"/>
                <w:color w:val="000000"/>
                <w:sz w:val="20"/>
                <w:szCs w:val="20"/>
              </w:rPr>
              <w:t xml:space="preserve">. </w:t>
            </w:r>
            <w:proofErr w:type="spellStart"/>
            <w:r w:rsidRPr="006667FB">
              <w:rPr>
                <w:rFonts w:eastAsia="Calibri"/>
                <w:color w:val="000000"/>
                <w:sz w:val="20"/>
                <w:szCs w:val="20"/>
              </w:rPr>
              <w:t>Com</w:t>
            </w:r>
            <w:proofErr w:type="spellEnd"/>
            <w:r w:rsidRPr="006667FB">
              <w:rPr>
                <w:rFonts w:eastAsia="Calibri"/>
                <w:color w:val="000000"/>
                <w:sz w:val="20"/>
                <w:szCs w:val="20"/>
              </w:rPr>
              <w:t>.</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1992</w:t>
            </w:r>
          </w:p>
        </w:tc>
        <w:tc>
          <w:tcPr>
            <w:tcW w:w="1140" w:type="dxa"/>
            <w:shd w:val="clear" w:color="auto" w:fill="auto"/>
            <w:vAlign w:val="center"/>
          </w:tcPr>
          <w:p w:rsidR="00DD0FDB" w:rsidRDefault="00AD399D">
            <w:pPr>
              <w:jc w:val="both"/>
              <w:rPr>
                <w:color w:val="000000"/>
                <w:sz w:val="20"/>
                <w:szCs w:val="20"/>
              </w:rPr>
            </w:pPr>
            <w:r>
              <w:rPr>
                <w:color w:val="000000"/>
                <w:sz w:val="20"/>
                <w:szCs w:val="20"/>
              </w:rPr>
              <w:t>788282</w:t>
            </w:r>
          </w:p>
        </w:tc>
        <w:tc>
          <w:tcPr>
            <w:tcW w:w="1251" w:type="dxa"/>
            <w:shd w:val="clear" w:color="auto" w:fill="auto"/>
            <w:vAlign w:val="center"/>
          </w:tcPr>
          <w:p w:rsidR="00DD0FDB" w:rsidRDefault="00AD399D">
            <w:pPr>
              <w:jc w:val="both"/>
              <w:rPr>
                <w:color w:val="000000"/>
                <w:sz w:val="20"/>
                <w:szCs w:val="20"/>
              </w:rPr>
            </w:pPr>
            <w:r>
              <w:rPr>
                <w:color w:val="000000"/>
                <w:sz w:val="20"/>
                <w:szCs w:val="20"/>
              </w:rPr>
              <w:t>255799</w:t>
            </w:r>
          </w:p>
        </w:tc>
        <w:tc>
          <w:tcPr>
            <w:tcW w:w="1954" w:type="dxa"/>
            <w:shd w:val="clear" w:color="auto" w:fill="auto"/>
            <w:vAlign w:val="center"/>
          </w:tcPr>
          <w:p w:rsidR="00DD0FDB" w:rsidRDefault="00AD399D">
            <w:pPr>
              <w:jc w:val="both"/>
              <w:rPr>
                <w:color w:val="000000"/>
                <w:sz w:val="20"/>
                <w:szCs w:val="20"/>
              </w:rPr>
            </w:pPr>
            <w:r>
              <w:rPr>
                <w:color w:val="000000"/>
                <w:sz w:val="20"/>
                <w:szCs w:val="20"/>
              </w:rPr>
              <w:t>532483</w:t>
            </w:r>
          </w:p>
        </w:tc>
        <w:tc>
          <w:tcPr>
            <w:tcW w:w="1427" w:type="dxa"/>
            <w:shd w:val="clear" w:color="auto" w:fill="auto"/>
            <w:vAlign w:val="center"/>
          </w:tcPr>
          <w:p w:rsidR="00DD0FDB" w:rsidRDefault="00AD399D">
            <w:pPr>
              <w:jc w:val="both"/>
              <w:rPr>
                <w:color w:val="000000"/>
                <w:sz w:val="20"/>
                <w:szCs w:val="20"/>
              </w:rPr>
            </w:pPr>
            <w:r>
              <w:rPr>
                <w:color w:val="000000"/>
                <w:sz w:val="20"/>
                <w:szCs w:val="20"/>
              </w:rPr>
              <w:t>789831</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253991</w:t>
            </w:r>
          </w:p>
        </w:tc>
        <w:tc>
          <w:tcPr>
            <w:tcW w:w="1860" w:type="dxa"/>
            <w:shd w:val="clear" w:color="auto" w:fill="auto"/>
            <w:vAlign w:val="bottom"/>
          </w:tcPr>
          <w:p w:rsidR="00DD0FDB" w:rsidRDefault="00AD399D">
            <w:pPr>
              <w:jc w:val="both"/>
              <w:rPr>
                <w:color w:val="000000"/>
                <w:sz w:val="20"/>
                <w:szCs w:val="20"/>
              </w:rPr>
            </w:pPr>
            <w:r>
              <w:rPr>
                <w:color w:val="000000"/>
                <w:sz w:val="20"/>
                <w:szCs w:val="20"/>
              </w:rPr>
              <w:t>535840</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1993</w:t>
            </w:r>
          </w:p>
        </w:tc>
        <w:tc>
          <w:tcPr>
            <w:tcW w:w="1140" w:type="dxa"/>
            <w:shd w:val="clear" w:color="auto" w:fill="auto"/>
            <w:vAlign w:val="center"/>
          </w:tcPr>
          <w:p w:rsidR="00DD0FDB" w:rsidRDefault="00AD399D">
            <w:pPr>
              <w:jc w:val="both"/>
              <w:rPr>
                <w:color w:val="000000"/>
                <w:sz w:val="20"/>
                <w:szCs w:val="20"/>
              </w:rPr>
            </w:pPr>
            <w:r>
              <w:rPr>
                <w:color w:val="000000"/>
                <w:sz w:val="20"/>
                <w:szCs w:val="20"/>
              </w:rPr>
              <w:t>789831</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253991</w:t>
            </w:r>
          </w:p>
        </w:tc>
        <w:tc>
          <w:tcPr>
            <w:tcW w:w="1954" w:type="dxa"/>
            <w:shd w:val="clear" w:color="auto" w:fill="auto"/>
            <w:vAlign w:val="center"/>
          </w:tcPr>
          <w:p w:rsidR="00DD0FDB" w:rsidRDefault="00AD399D">
            <w:pPr>
              <w:jc w:val="both"/>
              <w:rPr>
                <w:color w:val="000000"/>
                <w:sz w:val="20"/>
                <w:szCs w:val="20"/>
              </w:rPr>
            </w:pPr>
            <w:r>
              <w:rPr>
                <w:color w:val="000000"/>
                <w:sz w:val="20"/>
                <w:szCs w:val="20"/>
              </w:rPr>
              <w:t>535840</w:t>
            </w:r>
          </w:p>
        </w:tc>
        <w:tc>
          <w:tcPr>
            <w:tcW w:w="1427" w:type="dxa"/>
            <w:shd w:val="clear" w:color="auto" w:fill="auto"/>
            <w:vAlign w:val="center"/>
          </w:tcPr>
          <w:p w:rsidR="00DD0FDB" w:rsidRDefault="00AD399D">
            <w:pPr>
              <w:jc w:val="both"/>
              <w:rPr>
                <w:color w:val="000000"/>
                <w:sz w:val="20"/>
                <w:szCs w:val="20"/>
              </w:rPr>
            </w:pPr>
            <w:r>
              <w:rPr>
                <w:color w:val="000000"/>
                <w:sz w:val="20"/>
                <w:szCs w:val="20"/>
              </w:rPr>
              <w:t>791187</w:t>
            </w:r>
          </w:p>
        </w:tc>
        <w:tc>
          <w:tcPr>
            <w:tcW w:w="1269" w:type="dxa"/>
            <w:shd w:val="clear" w:color="auto" w:fill="auto"/>
            <w:vAlign w:val="center"/>
          </w:tcPr>
          <w:p w:rsidR="00DD0FDB" w:rsidRDefault="00AD399D">
            <w:pPr>
              <w:jc w:val="both"/>
              <w:rPr>
                <w:color w:val="000000"/>
                <w:sz w:val="20"/>
                <w:szCs w:val="20"/>
              </w:rPr>
            </w:pPr>
            <w:r>
              <w:rPr>
                <w:color w:val="000000"/>
                <w:sz w:val="20"/>
                <w:szCs w:val="20"/>
              </w:rPr>
              <w:t>252041</w:t>
            </w:r>
          </w:p>
        </w:tc>
        <w:tc>
          <w:tcPr>
            <w:tcW w:w="1860" w:type="dxa"/>
            <w:shd w:val="clear" w:color="auto" w:fill="auto"/>
            <w:vAlign w:val="bottom"/>
          </w:tcPr>
          <w:p w:rsidR="00DD0FDB" w:rsidRDefault="00AD399D">
            <w:pPr>
              <w:jc w:val="both"/>
              <w:rPr>
                <w:color w:val="000000"/>
                <w:sz w:val="20"/>
                <w:szCs w:val="20"/>
              </w:rPr>
            </w:pPr>
            <w:r>
              <w:rPr>
                <w:color w:val="000000"/>
                <w:sz w:val="20"/>
                <w:szCs w:val="20"/>
              </w:rPr>
              <w:t>539146</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1994</w:t>
            </w:r>
          </w:p>
        </w:tc>
        <w:tc>
          <w:tcPr>
            <w:tcW w:w="1140" w:type="dxa"/>
            <w:shd w:val="clear" w:color="auto" w:fill="auto"/>
            <w:vAlign w:val="center"/>
          </w:tcPr>
          <w:p w:rsidR="00DD0FDB" w:rsidRDefault="00AD399D">
            <w:pPr>
              <w:jc w:val="both"/>
              <w:rPr>
                <w:color w:val="000000"/>
                <w:sz w:val="20"/>
                <w:szCs w:val="20"/>
              </w:rPr>
            </w:pPr>
            <w:r>
              <w:rPr>
                <w:color w:val="000000"/>
                <w:sz w:val="20"/>
                <w:szCs w:val="20"/>
              </w:rPr>
              <w:t>791187</w:t>
            </w:r>
          </w:p>
        </w:tc>
        <w:tc>
          <w:tcPr>
            <w:tcW w:w="1251" w:type="dxa"/>
            <w:shd w:val="clear" w:color="auto" w:fill="auto"/>
            <w:vAlign w:val="center"/>
          </w:tcPr>
          <w:p w:rsidR="00DD0FDB" w:rsidRDefault="00AD399D">
            <w:pPr>
              <w:jc w:val="both"/>
              <w:rPr>
                <w:color w:val="000000"/>
                <w:sz w:val="20"/>
                <w:szCs w:val="20"/>
              </w:rPr>
            </w:pPr>
            <w:r>
              <w:rPr>
                <w:color w:val="000000"/>
                <w:sz w:val="20"/>
                <w:szCs w:val="20"/>
              </w:rPr>
              <w:t>252041</w:t>
            </w:r>
          </w:p>
        </w:tc>
        <w:tc>
          <w:tcPr>
            <w:tcW w:w="1954" w:type="dxa"/>
            <w:shd w:val="clear" w:color="auto" w:fill="auto"/>
            <w:vAlign w:val="bottom"/>
          </w:tcPr>
          <w:p w:rsidR="00DD0FDB" w:rsidRDefault="00AD399D">
            <w:pPr>
              <w:jc w:val="both"/>
              <w:rPr>
                <w:color w:val="000000"/>
                <w:sz w:val="20"/>
                <w:szCs w:val="20"/>
              </w:rPr>
            </w:pPr>
            <w:r>
              <w:rPr>
                <w:color w:val="000000"/>
                <w:sz w:val="20"/>
                <w:szCs w:val="20"/>
              </w:rPr>
              <w:t>539146</w:t>
            </w:r>
          </w:p>
        </w:tc>
        <w:tc>
          <w:tcPr>
            <w:tcW w:w="1427" w:type="dxa"/>
            <w:shd w:val="clear" w:color="auto" w:fill="auto"/>
            <w:vAlign w:val="center"/>
          </w:tcPr>
          <w:p w:rsidR="00DD0FDB" w:rsidRDefault="00AD399D">
            <w:pPr>
              <w:jc w:val="both"/>
              <w:rPr>
                <w:color w:val="000000"/>
                <w:sz w:val="20"/>
                <w:szCs w:val="20"/>
              </w:rPr>
            </w:pPr>
            <w:r>
              <w:rPr>
                <w:color w:val="000000"/>
                <w:sz w:val="20"/>
                <w:szCs w:val="20"/>
              </w:rPr>
              <w:t>792622</w:t>
            </w:r>
          </w:p>
        </w:tc>
        <w:tc>
          <w:tcPr>
            <w:tcW w:w="1269" w:type="dxa"/>
            <w:shd w:val="clear" w:color="auto" w:fill="auto"/>
            <w:vAlign w:val="center"/>
          </w:tcPr>
          <w:p w:rsidR="00DD0FDB" w:rsidRDefault="00AD399D">
            <w:pPr>
              <w:jc w:val="both"/>
              <w:rPr>
                <w:color w:val="000000"/>
                <w:sz w:val="20"/>
                <w:szCs w:val="20"/>
              </w:rPr>
            </w:pPr>
            <w:r>
              <w:rPr>
                <w:color w:val="000000"/>
                <w:sz w:val="20"/>
                <w:szCs w:val="20"/>
              </w:rPr>
              <w:t>251299</w:t>
            </w:r>
          </w:p>
        </w:tc>
        <w:tc>
          <w:tcPr>
            <w:tcW w:w="1860" w:type="dxa"/>
            <w:shd w:val="clear" w:color="auto" w:fill="auto"/>
            <w:vAlign w:val="bottom"/>
          </w:tcPr>
          <w:p w:rsidR="00DD0FDB" w:rsidRDefault="00AD399D">
            <w:pPr>
              <w:jc w:val="both"/>
              <w:rPr>
                <w:color w:val="000000"/>
                <w:sz w:val="20"/>
                <w:szCs w:val="20"/>
              </w:rPr>
            </w:pPr>
            <w:r>
              <w:rPr>
                <w:color w:val="000000"/>
                <w:sz w:val="20"/>
                <w:szCs w:val="20"/>
              </w:rPr>
              <w:t>541323</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1995</w:t>
            </w:r>
          </w:p>
        </w:tc>
        <w:tc>
          <w:tcPr>
            <w:tcW w:w="1140" w:type="dxa"/>
            <w:shd w:val="clear" w:color="auto" w:fill="auto"/>
            <w:vAlign w:val="center"/>
          </w:tcPr>
          <w:p w:rsidR="00DD0FDB" w:rsidRDefault="00AD399D">
            <w:pPr>
              <w:jc w:val="both"/>
              <w:rPr>
                <w:color w:val="000000"/>
                <w:sz w:val="20"/>
                <w:szCs w:val="20"/>
              </w:rPr>
            </w:pPr>
            <w:r>
              <w:rPr>
                <w:color w:val="000000"/>
                <w:sz w:val="20"/>
                <w:szCs w:val="20"/>
              </w:rPr>
              <w:t>792622</w:t>
            </w:r>
          </w:p>
        </w:tc>
        <w:tc>
          <w:tcPr>
            <w:tcW w:w="1251" w:type="dxa"/>
            <w:shd w:val="clear" w:color="auto" w:fill="auto"/>
            <w:vAlign w:val="center"/>
          </w:tcPr>
          <w:p w:rsidR="00DD0FDB" w:rsidRDefault="00AD399D">
            <w:pPr>
              <w:jc w:val="both"/>
              <w:rPr>
                <w:color w:val="000000"/>
                <w:sz w:val="20"/>
                <w:szCs w:val="20"/>
              </w:rPr>
            </w:pPr>
            <w:r>
              <w:rPr>
                <w:color w:val="000000"/>
                <w:sz w:val="20"/>
                <w:szCs w:val="20"/>
              </w:rPr>
              <w:t>251299</w:t>
            </w:r>
          </w:p>
        </w:tc>
        <w:tc>
          <w:tcPr>
            <w:tcW w:w="1954" w:type="dxa"/>
            <w:shd w:val="clear" w:color="auto" w:fill="auto"/>
            <w:vAlign w:val="bottom"/>
          </w:tcPr>
          <w:p w:rsidR="00DD0FDB" w:rsidRDefault="00AD399D">
            <w:pPr>
              <w:jc w:val="both"/>
              <w:rPr>
                <w:color w:val="000000"/>
                <w:sz w:val="20"/>
                <w:szCs w:val="20"/>
              </w:rPr>
            </w:pPr>
            <w:r>
              <w:rPr>
                <w:color w:val="000000"/>
                <w:sz w:val="20"/>
                <w:szCs w:val="20"/>
              </w:rPr>
              <w:t>541323</w:t>
            </w:r>
          </w:p>
        </w:tc>
        <w:tc>
          <w:tcPr>
            <w:tcW w:w="1427" w:type="dxa"/>
            <w:shd w:val="clear" w:color="auto" w:fill="auto"/>
            <w:vAlign w:val="center"/>
          </w:tcPr>
          <w:p w:rsidR="00DD0FDB" w:rsidRDefault="00AD399D">
            <w:pPr>
              <w:jc w:val="both"/>
              <w:rPr>
                <w:color w:val="000000"/>
                <w:sz w:val="20"/>
                <w:szCs w:val="20"/>
              </w:rPr>
            </w:pPr>
            <w:r>
              <w:rPr>
                <w:color w:val="000000"/>
                <w:sz w:val="20"/>
                <w:szCs w:val="20"/>
              </w:rPr>
              <w:t>795544</w:t>
            </w:r>
          </w:p>
        </w:tc>
        <w:tc>
          <w:tcPr>
            <w:tcW w:w="1269" w:type="dxa"/>
            <w:shd w:val="clear" w:color="auto" w:fill="auto"/>
            <w:vAlign w:val="center"/>
          </w:tcPr>
          <w:p w:rsidR="00DD0FDB" w:rsidRDefault="00AD399D">
            <w:pPr>
              <w:jc w:val="both"/>
              <w:rPr>
                <w:color w:val="000000"/>
                <w:sz w:val="20"/>
                <w:szCs w:val="20"/>
              </w:rPr>
            </w:pPr>
            <w:r>
              <w:rPr>
                <w:color w:val="000000"/>
                <w:sz w:val="20"/>
                <w:szCs w:val="20"/>
              </w:rPr>
              <w:t>250798</w:t>
            </w:r>
          </w:p>
        </w:tc>
        <w:tc>
          <w:tcPr>
            <w:tcW w:w="1860" w:type="dxa"/>
            <w:shd w:val="clear" w:color="auto" w:fill="auto"/>
            <w:vAlign w:val="bottom"/>
          </w:tcPr>
          <w:p w:rsidR="00DD0FDB" w:rsidRDefault="00AD399D">
            <w:pPr>
              <w:jc w:val="both"/>
              <w:rPr>
                <w:color w:val="000000"/>
                <w:sz w:val="20"/>
                <w:szCs w:val="20"/>
              </w:rPr>
            </w:pPr>
            <w:r>
              <w:rPr>
                <w:color w:val="000000"/>
                <w:sz w:val="20"/>
                <w:szCs w:val="20"/>
              </w:rPr>
              <w:t>544746</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1996</w:t>
            </w:r>
          </w:p>
        </w:tc>
        <w:tc>
          <w:tcPr>
            <w:tcW w:w="1140" w:type="dxa"/>
            <w:shd w:val="clear" w:color="auto" w:fill="auto"/>
            <w:vAlign w:val="center"/>
          </w:tcPr>
          <w:p w:rsidR="00DD0FDB" w:rsidRDefault="00AD399D">
            <w:pPr>
              <w:jc w:val="both"/>
              <w:rPr>
                <w:color w:val="000000"/>
                <w:sz w:val="20"/>
                <w:szCs w:val="20"/>
              </w:rPr>
            </w:pPr>
            <w:r>
              <w:rPr>
                <w:color w:val="000000"/>
                <w:sz w:val="20"/>
                <w:szCs w:val="20"/>
              </w:rPr>
              <w:t>795544</w:t>
            </w:r>
          </w:p>
        </w:tc>
        <w:tc>
          <w:tcPr>
            <w:tcW w:w="1251" w:type="dxa"/>
            <w:shd w:val="clear" w:color="auto" w:fill="auto"/>
            <w:vAlign w:val="center"/>
          </w:tcPr>
          <w:p w:rsidR="00DD0FDB" w:rsidRDefault="00AD399D">
            <w:pPr>
              <w:jc w:val="both"/>
              <w:rPr>
                <w:color w:val="000000"/>
                <w:sz w:val="20"/>
                <w:szCs w:val="20"/>
              </w:rPr>
            </w:pPr>
            <w:r>
              <w:rPr>
                <w:color w:val="000000"/>
                <w:sz w:val="20"/>
                <w:szCs w:val="20"/>
              </w:rPr>
              <w:t>250798</w:t>
            </w:r>
          </w:p>
        </w:tc>
        <w:tc>
          <w:tcPr>
            <w:tcW w:w="1954" w:type="dxa"/>
            <w:shd w:val="clear" w:color="auto" w:fill="auto"/>
            <w:vAlign w:val="bottom"/>
          </w:tcPr>
          <w:p w:rsidR="00DD0FDB" w:rsidRDefault="00AD399D">
            <w:pPr>
              <w:jc w:val="both"/>
              <w:rPr>
                <w:color w:val="000000"/>
                <w:sz w:val="20"/>
                <w:szCs w:val="20"/>
              </w:rPr>
            </w:pPr>
            <w:r>
              <w:rPr>
                <w:color w:val="000000"/>
                <w:sz w:val="20"/>
                <w:szCs w:val="20"/>
              </w:rPr>
              <w:t>544746</w:t>
            </w:r>
          </w:p>
        </w:tc>
        <w:tc>
          <w:tcPr>
            <w:tcW w:w="1427" w:type="dxa"/>
            <w:shd w:val="clear" w:color="auto" w:fill="auto"/>
            <w:vAlign w:val="center"/>
          </w:tcPr>
          <w:p w:rsidR="00DD0FDB" w:rsidRDefault="00AD399D">
            <w:pPr>
              <w:jc w:val="both"/>
              <w:rPr>
                <w:color w:val="000000"/>
                <w:sz w:val="20"/>
                <w:szCs w:val="20"/>
              </w:rPr>
            </w:pPr>
            <w:r>
              <w:rPr>
                <w:color w:val="000000"/>
                <w:sz w:val="20"/>
                <w:szCs w:val="20"/>
              </w:rPr>
              <w:t>800109</w:t>
            </w:r>
          </w:p>
        </w:tc>
        <w:tc>
          <w:tcPr>
            <w:tcW w:w="1269" w:type="dxa"/>
            <w:shd w:val="clear" w:color="auto" w:fill="auto"/>
            <w:vAlign w:val="center"/>
          </w:tcPr>
          <w:p w:rsidR="00DD0FDB" w:rsidRDefault="00AD399D">
            <w:pPr>
              <w:jc w:val="both"/>
              <w:rPr>
                <w:color w:val="000000"/>
                <w:sz w:val="20"/>
                <w:szCs w:val="20"/>
              </w:rPr>
            </w:pPr>
            <w:r>
              <w:rPr>
                <w:color w:val="000000"/>
                <w:sz w:val="20"/>
                <w:szCs w:val="20"/>
              </w:rPr>
              <w:t>251096</w:t>
            </w:r>
          </w:p>
        </w:tc>
        <w:tc>
          <w:tcPr>
            <w:tcW w:w="1860" w:type="dxa"/>
            <w:shd w:val="clear" w:color="auto" w:fill="auto"/>
            <w:vAlign w:val="bottom"/>
          </w:tcPr>
          <w:p w:rsidR="00DD0FDB" w:rsidRDefault="00AD399D">
            <w:pPr>
              <w:jc w:val="both"/>
              <w:rPr>
                <w:color w:val="000000"/>
                <w:sz w:val="20"/>
                <w:szCs w:val="20"/>
              </w:rPr>
            </w:pPr>
            <w:r>
              <w:rPr>
                <w:color w:val="000000"/>
                <w:sz w:val="20"/>
                <w:szCs w:val="20"/>
              </w:rPr>
              <w:t>549013</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1997</w:t>
            </w:r>
          </w:p>
        </w:tc>
        <w:tc>
          <w:tcPr>
            <w:tcW w:w="1140" w:type="dxa"/>
            <w:shd w:val="clear" w:color="auto" w:fill="auto"/>
            <w:vAlign w:val="center"/>
          </w:tcPr>
          <w:p w:rsidR="00DD0FDB" w:rsidRDefault="00AD399D">
            <w:pPr>
              <w:jc w:val="both"/>
              <w:rPr>
                <w:color w:val="000000"/>
                <w:sz w:val="20"/>
                <w:szCs w:val="20"/>
              </w:rPr>
            </w:pPr>
            <w:r>
              <w:rPr>
                <w:color w:val="000000"/>
                <w:sz w:val="20"/>
                <w:szCs w:val="20"/>
              </w:rPr>
              <w:t>800109</w:t>
            </w:r>
          </w:p>
        </w:tc>
        <w:tc>
          <w:tcPr>
            <w:tcW w:w="1251" w:type="dxa"/>
            <w:shd w:val="clear" w:color="auto" w:fill="auto"/>
            <w:vAlign w:val="center"/>
          </w:tcPr>
          <w:p w:rsidR="00DD0FDB" w:rsidRDefault="00AD399D">
            <w:pPr>
              <w:jc w:val="both"/>
              <w:rPr>
                <w:color w:val="000000"/>
                <w:sz w:val="20"/>
                <w:szCs w:val="20"/>
              </w:rPr>
            </w:pPr>
            <w:r>
              <w:rPr>
                <w:color w:val="000000"/>
                <w:sz w:val="20"/>
                <w:szCs w:val="20"/>
              </w:rPr>
              <w:t>251096</w:t>
            </w:r>
          </w:p>
        </w:tc>
        <w:tc>
          <w:tcPr>
            <w:tcW w:w="1954" w:type="dxa"/>
            <w:shd w:val="clear" w:color="auto" w:fill="auto"/>
            <w:vAlign w:val="bottom"/>
          </w:tcPr>
          <w:p w:rsidR="00DD0FDB" w:rsidRDefault="00AD399D">
            <w:pPr>
              <w:jc w:val="both"/>
              <w:rPr>
                <w:color w:val="000000"/>
                <w:sz w:val="20"/>
                <w:szCs w:val="20"/>
              </w:rPr>
            </w:pPr>
            <w:r>
              <w:rPr>
                <w:color w:val="000000"/>
                <w:sz w:val="20"/>
                <w:szCs w:val="20"/>
              </w:rPr>
              <w:t>549013</w:t>
            </w:r>
          </w:p>
        </w:tc>
        <w:tc>
          <w:tcPr>
            <w:tcW w:w="1427" w:type="dxa"/>
            <w:shd w:val="clear" w:color="auto" w:fill="auto"/>
            <w:vAlign w:val="center"/>
          </w:tcPr>
          <w:p w:rsidR="00DD0FDB" w:rsidRDefault="00AD399D">
            <w:pPr>
              <w:jc w:val="both"/>
              <w:rPr>
                <w:color w:val="000000"/>
                <w:sz w:val="20"/>
                <w:szCs w:val="20"/>
              </w:rPr>
            </w:pPr>
            <w:r>
              <w:rPr>
                <w:color w:val="000000"/>
                <w:sz w:val="20"/>
                <w:szCs w:val="20"/>
              </w:rPr>
              <w:t>804616</w:t>
            </w:r>
          </w:p>
        </w:tc>
        <w:tc>
          <w:tcPr>
            <w:tcW w:w="1269" w:type="dxa"/>
            <w:shd w:val="clear" w:color="auto" w:fill="auto"/>
            <w:vAlign w:val="center"/>
          </w:tcPr>
          <w:p w:rsidR="00DD0FDB" w:rsidRDefault="00AD399D">
            <w:pPr>
              <w:jc w:val="both"/>
              <w:rPr>
                <w:color w:val="000000"/>
                <w:sz w:val="20"/>
                <w:szCs w:val="20"/>
              </w:rPr>
            </w:pPr>
            <w:r>
              <w:rPr>
                <w:color w:val="000000"/>
                <w:sz w:val="20"/>
                <w:szCs w:val="20"/>
              </w:rPr>
              <w:t>250921</w:t>
            </w:r>
          </w:p>
        </w:tc>
        <w:tc>
          <w:tcPr>
            <w:tcW w:w="1860" w:type="dxa"/>
            <w:shd w:val="clear" w:color="auto" w:fill="auto"/>
            <w:vAlign w:val="bottom"/>
          </w:tcPr>
          <w:p w:rsidR="00DD0FDB" w:rsidRDefault="00AD399D">
            <w:pPr>
              <w:jc w:val="both"/>
              <w:rPr>
                <w:color w:val="000000"/>
                <w:sz w:val="20"/>
                <w:szCs w:val="20"/>
              </w:rPr>
            </w:pPr>
            <w:r>
              <w:rPr>
                <w:color w:val="000000"/>
                <w:sz w:val="20"/>
                <w:szCs w:val="20"/>
              </w:rPr>
              <w:t>553695</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1998</w:t>
            </w:r>
          </w:p>
        </w:tc>
        <w:tc>
          <w:tcPr>
            <w:tcW w:w="1140" w:type="dxa"/>
            <w:shd w:val="clear" w:color="auto" w:fill="auto"/>
            <w:vAlign w:val="center"/>
          </w:tcPr>
          <w:p w:rsidR="00DD0FDB" w:rsidRDefault="00AD399D">
            <w:pPr>
              <w:jc w:val="both"/>
              <w:rPr>
                <w:color w:val="000000"/>
                <w:sz w:val="20"/>
                <w:szCs w:val="20"/>
              </w:rPr>
            </w:pPr>
            <w:r>
              <w:rPr>
                <w:color w:val="000000"/>
                <w:sz w:val="20"/>
                <w:szCs w:val="20"/>
              </w:rPr>
              <w:t>804616</w:t>
            </w:r>
          </w:p>
        </w:tc>
        <w:tc>
          <w:tcPr>
            <w:tcW w:w="1251" w:type="dxa"/>
            <w:shd w:val="clear" w:color="auto" w:fill="auto"/>
            <w:vAlign w:val="center"/>
          </w:tcPr>
          <w:p w:rsidR="00DD0FDB" w:rsidRDefault="00AD399D">
            <w:pPr>
              <w:jc w:val="both"/>
              <w:rPr>
                <w:color w:val="000000"/>
                <w:sz w:val="20"/>
                <w:szCs w:val="20"/>
              </w:rPr>
            </w:pPr>
            <w:r>
              <w:rPr>
                <w:color w:val="000000"/>
                <w:sz w:val="20"/>
                <w:szCs w:val="20"/>
              </w:rPr>
              <w:t>250921</w:t>
            </w:r>
          </w:p>
        </w:tc>
        <w:tc>
          <w:tcPr>
            <w:tcW w:w="1954" w:type="dxa"/>
            <w:shd w:val="clear" w:color="auto" w:fill="auto"/>
            <w:vAlign w:val="bottom"/>
          </w:tcPr>
          <w:p w:rsidR="00DD0FDB" w:rsidRDefault="00AD399D">
            <w:pPr>
              <w:jc w:val="both"/>
              <w:rPr>
                <w:color w:val="000000"/>
                <w:sz w:val="20"/>
                <w:szCs w:val="20"/>
              </w:rPr>
            </w:pPr>
            <w:r>
              <w:rPr>
                <w:color w:val="000000"/>
                <w:sz w:val="20"/>
                <w:szCs w:val="20"/>
              </w:rPr>
              <w:t>553695</w:t>
            </w:r>
          </w:p>
        </w:tc>
        <w:tc>
          <w:tcPr>
            <w:tcW w:w="1427" w:type="dxa"/>
            <w:shd w:val="clear" w:color="auto" w:fill="auto"/>
            <w:vAlign w:val="center"/>
          </w:tcPr>
          <w:p w:rsidR="00DD0FDB" w:rsidRDefault="00AD399D">
            <w:pPr>
              <w:jc w:val="both"/>
              <w:rPr>
                <w:color w:val="000000"/>
                <w:sz w:val="20"/>
                <w:szCs w:val="20"/>
              </w:rPr>
            </w:pPr>
            <w:r>
              <w:rPr>
                <w:color w:val="000000"/>
                <w:sz w:val="20"/>
                <w:szCs w:val="20"/>
              </w:rPr>
              <w:t>809420</w:t>
            </w:r>
          </w:p>
        </w:tc>
        <w:tc>
          <w:tcPr>
            <w:tcW w:w="1269" w:type="dxa"/>
            <w:shd w:val="clear" w:color="auto" w:fill="auto"/>
            <w:vAlign w:val="center"/>
          </w:tcPr>
          <w:p w:rsidR="00DD0FDB" w:rsidRDefault="00AD399D">
            <w:pPr>
              <w:jc w:val="both"/>
              <w:rPr>
                <w:color w:val="000000"/>
                <w:sz w:val="20"/>
                <w:szCs w:val="20"/>
              </w:rPr>
            </w:pPr>
            <w:r>
              <w:rPr>
                <w:color w:val="000000"/>
                <w:sz w:val="20"/>
                <w:szCs w:val="20"/>
              </w:rPr>
              <w:t>250813</w:t>
            </w:r>
          </w:p>
        </w:tc>
        <w:tc>
          <w:tcPr>
            <w:tcW w:w="1860" w:type="dxa"/>
            <w:shd w:val="clear" w:color="auto" w:fill="auto"/>
            <w:vAlign w:val="bottom"/>
          </w:tcPr>
          <w:p w:rsidR="00DD0FDB" w:rsidRDefault="00AD399D">
            <w:pPr>
              <w:jc w:val="both"/>
              <w:rPr>
                <w:color w:val="000000"/>
                <w:sz w:val="20"/>
                <w:szCs w:val="20"/>
              </w:rPr>
            </w:pPr>
            <w:r>
              <w:rPr>
                <w:color w:val="000000"/>
                <w:sz w:val="20"/>
                <w:szCs w:val="20"/>
              </w:rPr>
              <w:t>558607</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1999</w:t>
            </w:r>
          </w:p>
        </w:tc>
        <w:tc>
          <w:tcPr>
            <w:tcW w:w="1140" w:type="dxa"/>
            <w:shd w:val="clear" w:color="auto" w:fill="auto"/>
            <w:vAlign w:val="center"/>
          </w:tcPr>
          <w:p w:rsidR="00DD0FDB" w:rsidRDefault="00AD399D">
            <w:pPr>
              <w:jc w:val="both"/>
              <w:rPr>
                <w:color w:val="000000"/>
                <w:sz w:val="20"/>
                <w:szCs w:val="20"/>
              </w:rPr>
            </w:pPr>
            <w:r>
              <w:rPr>
                <w:color w:val="000000"/>
                <w:sz w:val="20"/>
                <w:szCs w:val="20"/>
              </w:rPr>
              <w:t>809420</w:t>
            </w:r>
          </w:p>
        </w:tc>
        <w:tc>
          <w:tcPr>
            <w:tcW w:w="1251" w:type="dxa"/>
            <w:shd w:val="clear" w:color="auto" w:fill="auto"/>
            <w:vAlign w:val="center"/>
          </w:tcPr>
          <w:p w:rsidR="00DD0FDB" w:rsidRDefault="00AD399D">
            <w:pPr>
              <w:jc w:val="both"/>
              <w:rPr>
                <w:color w:val="000000"/>
                <w:sz w:val="20"/>
                <w:szCs w:val="20"/>
              </w:rPr>
            </w:pPr>
            <w:r>
              <w:rPr>
                <w:color w:val="000000"/>
                <w:sz w:val="20"/>
                <w:szCs w:val="20"/>
              </w:rPr>
              <w:t>250813</w:t>
            </w:r>
          </w:p>
        </w:tc>
        <w:tc>
          <w:tcPr>
            <w:tcW w:w="1954" w:type="dxa"/>
            <w:shd w:val="clear" w:color="auto" w:fill="auto"/>
            <w:vAlign w:val="bottom"/>
          </w:tcPr>
          <w:p w:rsidR="00DD0FDB" w:rsidRDefault="00AD399D">
            <w:pPr>
              <w:jc w:val="both"/>
              <w:rPr>
                <w:color w:val="000000"/>
                <w:sz w:val="20"/>
                <w:szCs w:val="20"/>
              </w:rPr>
            </w:pPr>
            <w:r>
              <w:rPr>
                <w:color w:val="000000"/>
                <w:sz w:val="20"/>
                <w:szCs w:val="20"/>
              </w:rPr>
              <w:t>558607</w:t>
            </w:r>
          </w:p>
        </w:tc>
        <w:tc>
          <w:tcPr>
            <w:tcW w:w="1427" w:type="dxa"/>
            <w:shd w:val="clear" w:color="auto" w:fill="auto"/>
            <w:vAlign w:val="center"/>
          </w:tcPr>
          <w:p w:rsidR="00DD0FDB" w:rsidRDefault="00AD399D">
            <w:pPr>
              <w:jc w:val="both"/>
              <w:rPr>
                <w:color w:val="000000"/>
                <w:sz w:val="20"/>
                <w:szCs w:val="20"/>
              </w:rPr>
            </w:pPr>
            <w:r>
              <w:rPr>
                <w:color w:val="000000"/>
                <w:sz w:val="20"/>
                <w:szCs w:val="20"/>
              </w:rPr>
              <w:t>815008</w:t>
            </w:r>
          </w:p>
        </w:tc>
        <w:tc>
          <w:tcPr>
            <w:tcW w:w="1269" w:type="dxa"/>
            <w:shd w:val="clear" w:color="auto" w:fill="auto"/>
            <w:vAlign w:val="center"/>
          </w:tcPr>
          <w:p w:rsidR="00DD0FDB" w:rsidRDefault="00AD399D">
            <w:pPr>
              <w:jc w:val="both"/>
              <w:rPr>
                <w:color w:val="000000"/>
                <w:sz w:val="20"/>
                <w:szCs w:val="20"/>
              </w:rPr>
            </w:pPr>
            <w:r>
              <w:rPr>
                <w:color w:val="000000"/>
                <w:sz w:val="20"/>
                <w:szCs w:val="20"/>
              </w:rPr>
              <w:t>251140</w:t>
            </w:r>
          </w:p>
        </w:tc>
        <w:tc>
          <w:tcPr>
            <w:tcW w:w="1860" w:type="dxa"/>
            <w:shd w:val="clear" w:color="auto" w:fill="auto"/>
            <w:vAlign w:val="bottom"/>
          </w:tcPr>
          <w:p w:rsidR="00DD0FDB" w:rsidRDefault="00AD399D">
            <w:pPr>
              <w:jc w:val="both"/>
              <w:rPr>
                <w:color w:val="000000"/>
                <w:sz w:val="20"/>
                <w:szCs w:val="20"/>
              </w:rPr>
            </w:pPr>
            <w:r>
              <w:rPr>
                <w:color w:val="000000"/>
                <w:sz w:val="20"/>
                <w:szCs w:val="20"/>
              </w:rPr>
              <w:t>563868</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2000</w:t>
            </w:r>
          </w:p>
        </w:tc>
        <w:tc>
          <w:tcPr>
            <w:tcW w:w="1140" w:type="dxa"/>
            <w:shd w:val="clear" w:color="auto" w:fill="auto"/>
            <w:vAlign w:val="center"/>
          </w:tcPr>
          <w:p w:rsidR="00DD0FDB" w:rsidRDefault="00AD399D">
            <w:pPr>
              <w:jc w:val="both"/>
              <w:rPr>
                <w:color w:val="000000"/>
                <w:sz w:val="20"/>
                <w:szCs w:val="20"/>
              </w:rPr>
            </w:pPr>
            <w:r>
              <w:rPr>
                <w:color w:val="000000"/>
                <w:sz w:val="20"/>
                <w:szCs w:val="20"/>
              </w:rPr>
              <w:t>815008</w:t>
            </w:r>
          </w:p>
        </w:tc>
        <w:tc>
          <w:tcPr>
            <w:tcW w:w="1251" w:type="dxa"/>
            <w:shd w:val="clear" w:color="auto" w:fill="auto"/>
            <w:vAlign w:val="center"/>
          </w:tcPr>
          <w:p w:rsidR="00DD0FDB" w:rsidRDefault="00AD399D">
            <w:pPr>
              <w:jc w:val="both"/>
              <w:rPr>
                <w:color w:val="000000"/>
                <w:sz w:val="20"/>
                <w:szCs w:val="20"/>
              </w:rPr>
            </w:pPr>
            <w:r>
              <w:rPr>
                <w:color w:val="000000"/>
                <w:sz w:val="20"/>
                <w:szCs w:val="20"/>
              </w:rPr>
              <w:t>251140</w:t>
            </w:r>
          </w:p>
        </w:tc>
        <w:tc>
          <w:tcPr>
            <w:tcW w:w="1954" w:type="dxa"/>
            <w:shd w:val="clear" w:color="auto" w:fill="auto"/>
            <w:vAlign w:val="bottom"/>
          </w:tcPr>
          <w:p w:rsidR="00DD0FDB" w:rsidRDefault="00AD399D">
            <w:pPr>
              <w:jc w:val="both"/>
              <w:rPr>
                <w:color w:val="000000"/>
                <w:sz w:val="20"/>
                <w:szCs w:val="20"/>
              </w:rPr>
            </w:pPr>
            <w:r>
              <w:rPr>
                <w:color w:val="000000"/>
                <w:sz w:val="20"/>
                <w:szCs w:val="20"/>
              </w:rPr>
              <w:t>563868</w:t>
            </w:r>
          </w:p>
        </w:tc>
        <w:tc>
          <w:tcPr>
            <w:tcW w:w="1427" w:type="dxa"/>
            <w:shd w:val="clear" w:color="auto" w:fill="auto"/>
            <w:vAlign w:val="center"/>
          </w:tcPr>
          <w:p w:rsidR="00DD0FDB" w:rsidRDefault="00AD399D">
            <w:pPr>
              <w:jc w:val="both"/>
              <w:rPr>
                <w:color w:val="000000"/>
                <w:sz w:val="20"/>
                <w:szCs w:val="20"/>
              </w:rPr>
            </w:pPr>
            <w:r>
              <w:rPr>
                <w:color w:val="000000"/>
                <w:sz w:val="20"/>
                <w:szCs w:val="20"/>
              </w:rPr>
              <w:t>821812</w:t>
            </w:r>
          </w:p>
        </w:tc>
        <w:tc>
          <w:tcPr>
            <w:tcW w:w="1269" w:type="dxa"/>
            <w:shd w:val="clear" w:color="auto" w:fill="auto"/>
            <w:vAlign w:val="center"/>
          </w:tcPr>
          <w:p w:rsidR="00DD0FDB" w:rsidRDefault="00AD399D">
            <w:pPr>
              <w:jc w:val="both"/>
              <w:rPr>
                <w:color w:val="000000"/>
                <w:sz w:val="20"/>
                <w:szCs w:val="20"/>
              </w:rPr>
            </w:pPr>
            <w:r>
              <w:rPr>
                <w:color w:val="000000"/>
                <w:sz w:val="20"/>
                <w:szCs w:val="20"/>
              </w:rPr>
              <w:t>252859</w:t>
            </w:r>
          </w:p>
        </w:tc>
        <w:tc>
          <w:tcPr>
            <w:tcW w:w="1860" w:type="dxa"/>
            <w:shd w:val="clear" w:color="auto" w:fill="auto"/>
            <w:vAlign w:val="bottom"/>
          </w:tcPr>
          <w:p w:rsidR="00DD0FDB" w:rsidRDefault="00AD399D">
            <w:pPr>
              <w:jc w:val="both"/>
              <w:rPr>
                <w:color w:val="000000"/>
                <w:sz w:val="20"/>
                <w:szCs w:val="20"/>
              </w:rPr>
            </w:pPr>
            <w:r>
              <w:rPr>
                <w:color w:val="000000"/>
                <w:sz w:val="20"/>
                <w:szCs w:val="20"/>
              </w:rPr>
              <w:t>568953</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2001</w:t>
            </w:r>
          </w:p>
        </w:tc>
        <w:tc>
          <w:tcPr>
            <w:tcW w:w="1140" w:type="dxa"/>
            <w:shd w:val="clear" w:color="auto" w:fill="auto"/>
            <w:vAlign w:val="center"/>
          </w:tcPr>
          <w:p w:rsidR="00DD0FDB" w:rsidRDefault="00AD399D">
            <w:pPr>
              <w:jc w:val="both"/>
              <w:rPr>
                <w:color w:val="000000"/>
                <w:sz w:val="20"/>
                <w:szCs w:val="20"/>
              </w:rPr>
            </w:pPr>
            <w:r>
              <w:rPr>
                <w:color w:val="000000"/>
                <w:sz w:val="20"/>
                <w:szCs w:val="20"/>
              </w:rPr>
              <w:t>821812</w:t>
            </w:r>
          </w:p>
        </w:tc>
        <w:tc>
          <w:tcPr>
            <w:tcW w:w="1251" w:type="dxa"/>
            <w:shd w:val="clear" w:color="auto" w:fill="auto"/>
            <w:vAlign w:val="center"/>
          </w:tcPr>
          <w:p w:rsidR="00DD0FDB" w:rsidRDefault="00AD399D">
            <w:pPr>
              <w:jc w:val="both"/>
              <w:rPr>
                <w:color w:val="000000"/>
                <w:sz w:val="20"/>
                <w:szCs w:val="20"/>
              </w:rPr>
            </w:pPr>
            <w:r>
              <w:rPr>
                <w:color w:val="000000"/>
                <w:sz w:val="20"/>
                <w:szCs w:val="20"/>
              </w:rPr>
              <w:t>252859</w:t>
            </w:r>
          </w:p>
        </w:tc>
        <w:tc>
          <w:tcPr>
            <w:tcW w:w="1954" w:type="dxa"/>
            <w:shd w:val="clear" w:color="auto" w:fill="auto"/>
            <w:vAlign w:val="bottom"/>
          </w:tcPr>
          <w:p w:rsidR="00DD0FDB" w:rsidRDefault="00AD399D">
            <w:pPr>
              <w:jc w:val="both"/>
              <w:rPr>
                <w:color w:val="000000"/>
                <w:sz w:val="20"/>
                <w:szCs w:val="20"/>
              </w:rPr>
            </w:pPr>
            <w:r>
              <w:rPr>
                <w:color w:val="000000"/>
                <w:sz w:val="20"/>
                <w:szCs w:val="20"/>
              </w:rPr>
              <w:t>568953</w:t>
            </w:r>
          </w:p>
        </w:tc>
        <w:tc>
          <w:tcPr>
            <w:tcW w:w="1427" w:type="dxa"/>
            <w:shd w:val="clear" w:color="auto" w:fill="auto"/>
            <w:vAlign w:val="center"/>
          </w:tcPr>
          <w:p w:rsidR="00DD0FDB" w:rsidRDefault="00AD399D">
            <w:pPr>
              <w:jc w:val="both"/>
              <w:rPr>
                <w:color w:val="000000"/>
                <w:sz w:val="20"/>
                <w:szCs w:val="20"/>
              </w:rPr>
            </w:pPr>
            <w:r>
              <w:rPr>
                <w:color w:val="000000"/>
                <w:sz w:val="20"/>
                <w:szCs w:val="20"/>
              </w:rPr>
              <w:t>826891</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253003</w:t>
            </w:r>
          </w:p>
        </w:tc>
        <w:tc>
          <w:tcPr>
            <w:tcW w:w="1860" w:type="dxa"/>
            <w:shd w:val="clear" w:color="auto" w:fill="auto"/>
            <w:vAlign w:val="bottom"/>
          </w:tcPr>
          <w:p w:rsidR="00DD0FDB" w:rsidRDefault="00AD399D">
            <w:pPr>
              <w:jc w:val="both"/>
              <w:rPr>
                <w:color w:val="000000"/>
                <w:sz w:val="20"/>
                <w:szCs w:val="20"/>
              </w:rPr>
            </w:pPr>
            <w:r>
              <w:rPr>
                <w:color w:val="000000"/>
                <w:sz w:val="20"/>
                <w:szCs w:val="20"/>
              </w:rPr>
              <w:t>573888</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2002</w:t>
            </w:r>
          </w:p>
        </w:tc>
        <w:tc>
          <w:tcPr>
            <w:tcW w:w="1140" w:type="dxa"/>
            <w:shd w:val="clear" w:color="auto" w:fill="auto"/>
            <w:vAlign w:val="center"/>
          </w:tcPr>
          <w:p w:rsidR="00DD0FDB" w:rsidRDefault="00AD399D">
            <w:pPr>
              <w:jc w:val="both"/>
              <w:rPr>
                <w:color w:val="000000"/>
                <w:sz w:val="20"/>
                <w:szCs w:val="20"/>
              </w:rPr>
            </w:pPr>
            <w:r>
              <w:rPr>
                <w:color w:val="000000"/>
                <w:sz w:val="20"/>
                <w:szCs w:val="20"/>
              </w:rPr>
              <w:t>826.891</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253003</w:t>
            </w:r>
          </w:p>
        </w:tc>
        <w:tc>
          <w:tcPr>
            <w:tcW w:w="1954" w:type="dxa"/>
            <w:shd w:val="clear" w:color="auto" w:fill="auto"/>
            <w:vAlign w:val="bottom"/>
          </w:tcPr>
          <w:p w:rsidR="00DD0FDB" w:rsidRDefault="00AD399D">
            <w:pPr>
              <w:jc w:val="both"/>
              <w:rPr>
                <w:color w:val="000000"/>
                <w:sz w:val="20"/>
                <w:szCs w:val="20"/>
              </w:rPr>
            </w:pPr>
            <w:r>
              <w:rPr>
                <w:color w:val="000000"/>
                <w:sz w:val="20"/>
                <w:szCs w:val="20"/>
              </w:rPr>
              <w:t>573888</w:t>
            </w:r>
          </w:p>
        </w:tc>
        <w:tc>
          <w:tcPr>
            <w:tcW w:w="1427" w:type="dxa"/>
            <w:shd w:val="clear" w:color="auto" w:fill="auto"/>
            <w:vAlign w:val="center"/>
          </w:tcPr>
          <w:p w:rsidR="00DD0FDB" w:rsidRDefault="00AD399D">
            <w:pPr>
              <w:jc w:val="both"/>
              <w:rPr>
                <w:color w:val="000000"/>
                <w:sz w:val="20"/>
                <w:szCs w:val="20"/>
              </w:rPr>
            </w:pPr>
            <w:r>
              <w:rPr>
                <w:color w:val="000000"/>
                <w:sz w:val="20"/>
                <w:szCs w:val="20"/>
              </w:rPr>
              <w:t>833828</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253508</w:t>
            </w:r>
          </w:p>
        </w:tc>
        <w:tc>
          <w:tcPr>
            <w:tcW w:w="1860" w:type="dxa"/>
            <w:shd w:val="clear" w:color="auto" w:fill="auto"/>
            <w:vAlign w:val="bottom"/>
          </w:tcPr>
          <w:p w:rsidR="00DD0FDB" w:rsidRDefault="00AD399D">
            <w:pPr>
              <w:jc w:val="both"/>
              <w:rPr>
                <w:color w:val="000000"/>
                <w:sz w:val="20"/>
                <w:szCs w:val="20"/>
              </w:rPr>
            </w:pPr>
            <w:r>
              <w:rPr>
                <w:color w:val="000000"/>
                <w:sz w:val="20"/>
                <w:szCs w:val="20"/>
              </w:rPr>
              <w:t>580320</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2003</w:t>
            </w:r>
          </w:p>
        </w:tc>
        <w:tc>
          <w:tcPr>
            <w:tcW w:w="1140" w:type="dxa"/>
            <w:shd w:val="clear" w:color="auto" w:fill="auto"/>
            <w:vAlign w:val="center"/>
          </w:tcPr>
          <w:p w:rsidR="00DD0FDB" w:rsidRDefault="00AD399D">
            <w:pPr>
              <w:jc w:val="both"/>
              <w:rPr>
                <w:color w:val="000000"/>
                <w:sz w:val="20"/>
                <w:szCs w:val="20"/>
              </w:rPr>
            </w:pPr>
            <w:r>
              <w:rPr>
                <w:color w:val="000000"/>
                <w:sz w:val="20"/>
                <w:szCs w:val="20"/>
              </w:rPr>
              <w:t>833.828</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253508</w:t>
            </w:r>
          </w:p>
        </w:tc>
        <w:tc>
          <w:tcPr>
            <w:tcW w:w="1954" w:type="dxa"/>
            <w:shd w:val="clear" w:color="auto" w:fill="auto"/>
            <w:vAlign w:val="bottom"/>
          </w:tcPr>
          <w:p w:rsidR="00DD0FDB" w:rsidRDefault="00AD399D">
            <w:pPr>
              <w:jc w:val="both"/>
              <w:rPr>
                <w:color w:val="000000"/>
                <w:sz w:val="20"/>
                <w:szCs w:val="20"/>
              </w:rPr>
            </w:pPr>
            <w:r>
              <w:rPr>
                <w:color w:val="000000"/>
                <w:sz w:val="20"/>
                <w:szCs w:val="20"/>
              </w:rPr>
              <w:t>580320</w:t>
            </w:r>
          </w:p>
        </w:tc>
        <w:tc>
          <w:tcPr>
            <w:tcW w:w="1427" w:type="dxa"/>
            <w:shd w:val="clear" w:color="auto" w:fill="auto"/>
            <w:vAlign w:val="center"/>
          </w:tcPr>
          <w:p w:rsidR="00DD0FDB" w:rsidRDefault="00AD399D">
            <w:pPr>
              <w:jc w:val="both"/>
              <w:rPr>
                <w:color w:val="000000"/>
                <w:sz w:val="20"/>
                <w:szCs w:val="20"/>
              </w:rPr>
            </w:pPr>
            <w:r>
              <w:rPr>
                <w:color w:val="000000"/>
                <w:sz w:val="20"/>
                <w:szCs w:val="20"/>
              </w:rPr>
              <w:t>843806</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253818</w:t>
            </w:r>
          </w:p>
        </w:tc>
        <w:tc>
          <w:tcPr>
            <w:tcW w:w="1860" w:type="dxa"/>
            <w:shd w:val="clear" w:color="auto" w:fill="auto"/>
            <w:vAlign w:val="bottom"/>
          </w:tcPr>
          <w:p w:rsidR="00DD0FDB" w:rsidRDefault="00AD399D">
            <w:pPr>
              <w:jc w:val="both"/>
              <w:rPr>
                <w:color w:val="000000"/>
                <w:sz w:val="20"/>
                <w:szCs w:val="20"/>
              </w:rPr>
            </w:pPr>
            <w:r>
              <w:rPr>
                <w:color w:val="000000"/>
                <w:sz w:val="20"/>
                <w:szCs w:val="20"/>
              </w:rPr>
              <w:t>589988</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2004</w:t>
            </w:r>
          </w:p>
        </w:tc>
        <w:tc>
          <w:tcPr>
            <w:tcW w:w="1140" w:type="dxa"/>
            <w:shd w:val="clear" w:color="auto" w:fill="auto"/>
            <w:vAlign w:val="center"/>
          </w:tcPr>
          <w:p w:rsidR="00DD0FDB" w:rsidRDefault="00AD399D">
            <w:pPr>
              <w:jc w:val="both"/>
              <w:rPr>
                <w:color w:val="000000"/>
                <w:sz w:val="20"/>
                <w:szCs w:val="20"/>
              </w:rPr>
            </w:pPr>
            <w:r>
              <w:rPr>
                <w:color w:val="000000"/>
                <w:sz w:val="20"/>
                <w:szCs w:val="20"/>
              </w:rPr>
              <w:t>843806</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253818</w:t>
            </w:r>
          </w:p>
        </w:tc>
        <w:tc>
          <w:tcPr>
            <w:tcW w:w="1954" w:type="dxa"/>
            <w:shd w:val="clear" w:color="auto" w:fill="auto"/>
            <w:vAlign w:val="bottom"/>
          </w:tcPr>
          <w:p w:rsidR="00DD0FDB" w:rsidRDefault="00AD399D">
            <w:pPr>
              <w:jc w:val="both"/>
              <w:rPr>
                <w:color w:val="000000"/>
                <w:sz w:val="20"/>
                <w:szCs w:val="20"/>
              </w:rPr>
            </w:pPr>
            <w:r>
              <w:rPr>
                <w:color w:val="000000"/>
                <w:sz w:val="20"/>
                <w:szCs w:val="20"/>
              </w:rPr>
              <w:t>589988</w:t>
            </w:r>
          </w:p>
        </w:tc>
        <w:tc>
          <w:tcPr>
            <w:tcW w:w="1427" w:type="dxa"/>
            <w:shd w:val="clear" w:color="auto" w:fill="auto"/>
            <w:vAlign w:val="center"/>
          </w:tcPr>
          <w:p w:rsidR="00DD0FDB" w:rsidRDefault="00AD399D">
            <w:pPr>
              <w:jc w:val="both"/>
              <w:rPr>
                <w:color w:val="000000"/>
                <w:sz w:val="20"/>
                <w:szCs w:val="20"/>
              </w:rPr>
            </w:pPr>
            <w:r>
              <w:rPr>
                <w:color w:val="000000"/>
                <w:sz w:val="20"/>
                <w:szCs w:val="20"/>
              </w:rPr>
              <w:t>853124</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253973</w:t>
            </w:r>
          </w:p>
        </w:tc>
        <w:tc>
          <w:tcPr>
            <w:tcW w:w="1860" w:type="dxa"/>
            <w:shd w:val="clear" w:color="auto" w:fill="auto"/>
            <w:vAlign w:val="bottom"/>
          </w:tcPr>
          <w:p w:rsidR="00DD0FDB" w:rsidRDefault="00AD399D">
            <w:pPr>
              <w:jc w:val="both"/>
              <w:rPr>
                <w:color w:val="000000"/>
                <w:sz w:val="20"/>
                <w:szCs w:val="20"/>
              </w:rPr>
            </w:pPr>
            <w:r>
              <w:rPr>
                <w:color w:val="000000"/>
                <w:sz w:val="20"/>
                <w:szCs w:val="20"/>
              </w:rPr>
              <w:t>599151</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2005</w:t>
            </w:r>
          </w:p>
        </w:tc>
        <w:tc>
          <w:tcPr>
            <w:tcW w:w="1140" w:type="dxa"/>
            <w:shd w:val="clear" w:color="auto" w:fill="auto"/>
            <w:vAlign w:val="center"/>
          </w:tcPr>
          <w:p w:rsidR="00DD0FDB" w:rsidRDefault="00AD399D">
            <w:pPr>
              <w:jc w:val="both"/>
              <w:rPr>
                <w:color w:val="000000"/>
                <w:sz w:val="20"/>
                <w:szCs w:val="20"/>
              </w:rPr>
            </w:pPr>
            <w:r>
              <w:rPr>
                <w:color w:val="000000"/>
                <w:sz w:val="20"/>
                <w:szCs w:val="20"/>
              </w:rPr>
              <w:t>853124</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253973</w:t>
            </w:r>
          </w:p>
        </w:tc>
        <w:tc>
          <w:tcPr>
            <w:tcW w:w="1954" w:type="dxa"/>
            <w:shd w:val="clear" w:color="auto" w:fill="auto"/>
            <w:vAlign w:val="bottom"/>
          </w:tcPr>
          <w:p w:rsidR="00DD0FDB" w:rsidRDefault="00AD399D">
            <w:pPr>
              <w:jc w:val="both"/>
              <w:rPr>
                <w:color w:val="000000"/>
                <w:sz w:val="20"/>
                <w:szCs w:val="20"/>
              </w:rPr>
            </w:pPr>
            <w:r>
              <w:rPr>
                <w:color w:val="000000"/>
                <w:sz w:val="20"/>
                <w:szCs w:val="20"/>
              </w:rPr>
              <w:t>599151</w:t>
            </w:r>
          </w:p>
        </w:tc>
        <w:tc>
          <w:tcPr>
            <w:tcW w:w="1427" w:type="dxa"/>
            <w:shd w:val="clear" w:color="auto" w:fill="auto"/>
            <w:vAlign w:val="center"/>
          </w:tcPr>
          <w:p w:rsidR="00DD0FDB" w:rsidRDefault="00AD399D">
            <w:pPr>
              <w:jc w:val="both"/>
              <w:rPr>
                <w:color w:val="000000"/>
                <w:sz w:val="20"/>
                <w:szCs w:val="20"/>
              </w:rPr>
            </w:pPr>
            <w:r>
              <w:rPr>
                <w:color w:val="000000"/>
                <w:sz w:val="20"/>
                <w:szCs w:val="20"/>
              </w:rPr>
              <w:t>861111</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253683</w:t>
            </w:r>
          </w:p>
        </w:tc>
        <w:tc>
          <w:tcPr>
            <w:tcW w:w="1860" w:type="dxa"/>
            <w:shd w:val="clear" w:color="auto" w:fill="auto"/>
            <w:vAlign w:val="bottom"/>
          </w:tcPr>
          <w:p w:rsidR="00DD0FDB" w:rsidRDefault="00AD399D">
            <w:pPr>
              <w:jc w:val="both"/>
              <w:rPr>
                <w:color w:val="000000"/>
                <w:sz w:val="20"/>
                <w:szCs w:val="20"/>
              </w:rPr>
            </w:pPr>
            <w:r>
              <w:rPr>
                <w:color w:val="000000"/>
                <w:sz w:val="20"/>
                <w:szCs w:val="20"/>
              </w:rPr>
              <w:t>607428</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2006</w:t>
            </w:r>
          </w:p>
        </w:tc>
        <w:tc>
          <w:tcPr>
            <w:tcW w:w="1140" w:type="dxa"/>
            <w:shd w:val="clear" w:color="auto" w:fill="auto"/>
            <w:vAlign w:val="center"/>
          </w:tcPr>
          <w:p w:rsidR="00DD0FDB" w:rsidRDefault="00AD399D">
            <w:pPr>
              <w:jc w:val="both"/>
              <w:rPr>
                <w:color w:val="000000"/>
                <w:sz w:val="20"/>
                <w:szCs w:val="20"/>
              </w:rPr>
            </w:pPr>
            <w:r>
              <w:rPr>
                <w:color w:val="000000"/>
                <w:sz w:val="20"/>
                <w:szCs w:val="20"/>
              </w:rPr>
              <w:t>861111</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253683</w:t>
            </w:r>
          </w:p>
        </w:tc>
        <w:tc>
          <w:tcPr>
            <w:tcW w:w="1954" w:type="dxa"/>
            <w:shd w:val="clear" w:color="auto" w:fill="auto"/>
            <w:vAlign w:val="bottom"/>
          </w:tcPr>
          <w:p w:rsidR="00DD0FDB" w:rsidRDefault="00AD399D">
            <w:pPr>
              <w:jc w:val="both"/>
              <w:rPr>
                <w:color w:val="000000"/>
                <w:sz w:val="20"/>
                <w:szCs w:val="20"/>
              </w:rPr>
            </w:pPr>
            <w:r>
              <w:rPr>
                <w:color w:val="000000"/>
                <w:sz w:val="20"/>
                <w:szCs w:val="20"/>
              </w:rPr>
              <w:t>607428</w:t>
            </w:r>
          </w:p>
        </w:tc>
        <w:tc>
          <w:tcPr>
            <w:tcW w:w="1427" w:type="dxa"/>
            <w:shd w:val="clear" w:color="auto" w:fill="auto"/>
            <w:vAlign w:val="center"/>
          </w:tcPr>
          <w:p w:rsidR="00DD0FDB" w:rsidRDefault="00AD399D">
            <w:pPr>
              <w:jc w:val="both"/>
              <w:rPr>
                <w:color w:val="000000"/>
                <w:sz w:val="20"/>
                <w:szCs w:val="20"/>
              </w:rPr>
            </w:pPr>
            <w:r>
              <w:rPr>
                <w:color w:val="000000"/>
                <w:sz w:val="20"/>
                <w:szCs w:val="20"/>
              </w:rPr>
              <w:t>869037</w:t>
            </w:r>
          </w:p>
        </w:tc>
        <w:tc>
          <w:tcPr>
            <w:tcW w:w="1269" w:type="dxa"/>
            <w:shd w:val="clear" w:color="auto" w:fill="auto"/>
            <w:vAlign w:val="center"/>
          </w:tcPr>
          <w:p w:rsidR="00DD0FDB" w:rsidRDefault="00AD399D">
            <w:pPr>
              <w:jc w:val="both"/>
              <w:rPr>
                <w:color w:val="000000"/>
                <w:sz w:val="20"/>
                <w:szCs w:val="20"/>
              </w:rPr>
            </w:pPr>
            <w:r>
              <w:rPr>
                <w:color w:val="000000"/>
                <w:sz w:val="20"/>
                <w:szCs w:val="20"/>
              </w:rPr>
              <w:t>254013</w:t>
            </w:r>
          </w:p>
        </w:tc>
        <w:tc>
          <w:tcPr>
            <w:tcW w:w="1860" w:type="dxa"/>
            <w:shd w:val="clear" w:color="auto" w:fill="auto"/>
            <w:vAlign w:val="bottom"/>
          </w:tcPr>
          <w:p w:rsidR="00DD0FDB" w:rsidRDefault="00AD399D">
            <w:pPr>
              <w:jc w:val="both"/>
              <w:rPr>
                <w:color w:val="000000"/>
                <w:sz w:val="20"/>
                <w:szCs w:val="20"/>
              </w:rPr>
            </w:pPr>
            <w:r>
              <w:rPr>
                <w:color w:val="000000"/>
                <w:sz w:val="20"/>
                <w:szCs w:val="20"/>
              </w:rPr>
              <w:t>615024</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2007</w:t>
            </w:r>
          </w:p>
        </w:tc>
        <w:tc>
          <w:tcPr>
            <w:tcW w:w="1140" w:type="dxa"/>
            <w:shd w:val="clear" w:color="auto" w:fill="auto"/>
            <w:vAlign w:val="center"/>
          </w:tcPr>
          <w:p w:rsidR="00DD0FDB" w:rsidRDefault="00AD399D">
            <w:pPr>
              <w:jc w:val="both"/>
              <w:rPr>
                <w:color w:val="000000"/>
                <w:sz w:val="20"/>
                <w:szCs w:val="20"/>
              </w:rPr>
            </w:pPr>
            <w:r>
              <w:rPr>
                <w:color w:val="000000"/>
                <w:sz w:val="20"/>
                <w:szCs w:val="20"/>
              </w:rPr>
              <w:t>869037</w:t>
            </w:r>
          </w:p>
        </w:tc>
        <w:tc>
          <w:tcPr>
            <w:tcW w:w="1251" w:type="dxa"/>
            <w:shd w:val="clear" w:color="auto" w:fill="auto"/>
            <w:vAlign w:val="center"/>
          </w:tcPr>
          <w:p w:rsidR="00DD0FDB" w:rsidRDefault="00AD399D">
            <w:pPr>
              <w:jc w:val="both"/>
              <w:rPr>
                <w:color w:val="000000"/>
                <w:sz w:val="20"/>
                <w:szCs w:val="20"/>
              </w:rPr>
            </w:pPr>
            <w:r>
              <w:rPr>
                <w:color w:val="000000"/>
                <w:sz w:val="20"/>
                <w:szCs w:val="20"/>
              </w:rPr>
              <w:t>254013</w:t>
            </w:r>
          </w:p>
        </w:tc>
        <w:tc>
          <w:tcPr>
            <w:tcW w:w="1954" w:type="dxa"/>
            <w:shd w:val="clear" w:color="auto" w:fill="auto"/>
            <w:vAlign w:val="bottom"/>
          </w:tcPr>
          <w:p w:rsidR="00DD0FDB" w:rsidRDefault="00AD399D">
            <w:pPr>
              <w:jc w:val="both"/>
              <w:rPr>
                <w:color w:val="000000"/>
                <w:sz w:val="20"/>
                <w:szCs w:val="20"/>
              </w:rPr>
            </w:pPr>
            <w:r>
              <w:rPr>
                <w:color w:val="000000"/>
                <w:sz w:val="20"/>
                <w:szCs w:val="20"/>
              </w:rPr>
              <w:t>615024</w:t>
            </w:r>
          </w:p>
        </w:tc>
        <w:tc>
          <w:tcPr>
            <w:tcW w:w="1427" w:type="dxa"/>
            <w:shd w:val="clear" w:color="auto" w:fill="auto"/>
            <w:vAlign w:val="center"/>
          </w:tcPr>
          <w:p w:rsidR="00DD0FDB" w:rsidRDefault="00AD399D">
            <w:pPr>
              <w:jc w:val="both"/>
              <w:rPr>
                <w:color w:val="000000"/>
                <w:sz w:val="20"/>
                <w:szCs w:val="20"/>
              </w:rPr>
            </w:pPr>
            <w:r>
              <w:rPr>
                <w:color w:val="000000"/>
                <w:sz w:val="20"/>
                <w:szCs w:val="20"/>
              </w:rPr>
              <w:t>884107</w:t>
            </w:r>
          </w:p>
        </w:tc>
        <w:tc>
          <w:tcPr>
            <w:tcW w:w="1269" w:type="dxa"/>
            <w:shd w:val="clear" w:color="auto" w:fill="auto"/>
            <w:vAlign w:val="center"/>
          </w:tcPr>
          <w:p w:rsidR="00DD0FDB" w:rsidRDefault="00AD399D">
            <w:pPr>
              <w:jc w:val="both"/>
              <w:rPr>
                <w:color w:val="000000"/>
                <w:sz w:val="20"/>
                <w:szCs w:val="20"/>
              </w:rPr>
            </w:pPr>
            <w:r>
              <w:rPr>
                <w:color w:val="000000"/>
                <w:sz w:val="20"/>
                <w:szCs w:val="20"/>
              </w:rPr>
              <w:t>257266</w:t>
            </w:r>
          </w:p>
        </w:tc>
        <w:tc>
          <w:tcPr>
            <w:tcW w:w="1860" w:type="dxa"/>
            <w:shd w:val="clear" w:color="auto" w:fill="auto"/>
            <w:vAlign w:val="bottom"/>
          </w:tcPr>
          <w:p w:rsidR="00DD0FDB" w:rsidRDefault="00AD399D">
            <w:pPr>
              <w:jc w:val="both"/>
              <w:rPr>
                <w:color w:val="000000"/>
                <w:sz w:val="20"/>
                <w:szCs w:val="20"/>
              </w:rPr>
            </w:pPr>
            <w:r>
              <w:rPr>
                <w:color w:val="000000"/>
                <w:sz w:val="20"/>
                <w:szCs w:val="20"/>
              </w:rPr>
              <w:t>626841</w:t>
            </w:r>
          </w:p>
        </w:tc>
      </w:tr>
      <w:tr w:rsidR="00DD0FDB">
        <w:trPr>
          <w:trHeight w:val="300"/>
        </w:trPr>
        <w:tc>
          <w:tcPr>
            <w:tcW w:w="845" w:type="dxa"/>
            <w:shd w:val="clear" w:color="auto" w:fill="auto"/>
            <w:vAlign w:val="center"/>
          </w:tcPr>
          <w:p w:rsidR="00DD0FDB" w:rsidRDefault="00AD399D">
            <w:pPr>
              <w:jc w:val="both"/>
              <w:rPr>
                <w:b/>
                <w:color w:val="000000"/>
                <w:sz w:val="20"/>
                <w:szCs w:val="20"/>
              </w:rPr>
            </w:pPr>
            <w:r>
              <w:rPr>
                <w:b/>
                <w:color w:val="000000"/>
                <w:sz w:val="20"/>
                <w:szCs w:val="20"/>
              </w:rPr>
              <w:t>2008</w:t>
            </w:r>
          </w:p>
        </w:tc>
        <w:tc>
          <w:tcPr>
            <w:tcW w:w="1140" w:type="dxa"/>
            <w:shd w:val="clear" w:color="auto" w:fill="auto"/>
            <w:vAlign w:val="center"/>
          </w:tcPr>
          <w:p w:rsidR="00DD0FDB" w:rsidRDefault="00AD399D">
            <w:pPr>
              <w:jc w:val="both"/>
              <w:rPr>
                <w:color w:val="000000"/>
                <w:sz w:val="20"/>
                <w:szCs w:val="20"/>
              </w:rPr>
            </w:pPr>
            <w:r>
              <w:rPr>
                <w:color w:val="000000"/>
                <w:sz w:val="20"/>
                <w:szCs w:val="20"/>
              </w:rPr>
              <w:t>884107</w:t>
            </w:r>
          </w:p>
        </w:tc>
        <w:tc>
          <w:tcPr>
            <w:tcW w:w="1251" w:type="dxa"/>
            <w:shd w:val="clear" w:color="auto" w:fill="auto"/>
            <w:vAlign w:val="center"/>
          </w:tcPr>
          <w:p w:rsidR="00DD0FDB" w:rsidRDefault="00AD399D">
            <w:pPr>
              <w:jc w:val="both"/>
              <w:rPr>
                <w:color w:val="000000"/>
                <w:sz w:val="20"/>
                <w:szCs w:val="20"/>
              </w:rPr>
            </w:pPr>
            <w:r>
              <w:rPr>
                <w:color w:val="000000"/>
                <w:sz w:val="20"/>
                <w:szCs w:val="20"/>
              </w:rPr>
              <w:t>257266</w:t>
            </w:r>
          </w:p>
        </w:tc>
        <w:tc>
          <w:tcPr>
            <w:tcW w:w="1954" w:type="dxa"/>
            <w:shd w:val="clear" w:color="auto" w:fill="auto"/>
            <w:vAlign w:val="bottom"/>
          </w:tcPr>
          <w:p w:rsidR="00DD0FDB" w:rsidRDefault="00AD399D">
            <w:pPr>
              <w:jc w:val="both"/>
              <w:rPr>
                <w:color w:val="000000"/>
                <w:sz w:val="20"/>
                <w:szCs w:val="20"/>
              </w:rPr>
            </w:pPr>
            <w:r>
              <w:rPr>
                <w:color w:val="000000"/>
                <w:sz w:val="20"/>
                <w:szCs w:val="20"/>
              </w:rPr>
              <w:t>626841</w:t>
            </w:r>
          </w:p>
        </w:tc>
        <w:tc>
          <w:tcPr>
            <w:tcW w:w="1427" w:type="dxa"/>
            <w:shd w:val="clear" w:color="auto" w:fill="auto"/>
            <w:vAlign w:val="center"/>
          </w:tcPr>
          <w:p w:rsidR="00DD0FDB" w:rsidRDefault="00AD399D">
            <w:pPr>
              <w:jc w:val="both"/>
              <w:rPr>
                <w:color w:val="000000"/>
                <w:sz w:val="20"/>
                <w:szCs w:val="20"/>
              </w:rPr>
            </w:pPr>
            <w:r>
              <w:rPr>
                <w:color w:val="000000"/>
                <w:sz w:val="20"/>
                <w:szCs w:val="20"/>
              </w:rPr>
              <w:t>893229</w:t>
            </w:r>
          </w:p>
        </w:tc>
        <w:tc>
          <w:tcPr>
            <w:tcW w:w="1269" w:type="dxa"/>
            <w:shd w:val="clear" w:color="auto" w:fill="auto"/>
            <w:vAlign w:val="center"/>
          </w:tcPr>
          <w:p w:rsidR="00DD0FDB" w:rsidRDefault="00AD399D">
            <w:pPr>
              <w:jc w:val="both"/>
              <w:rPr>
                <w:color w:val="000000"/>
                <w:sz w:val="20"/>
                <w:szCs w:val="20"/>
              </w:rPr>
            </w:pPr>
            <w:r>
              <w:rPr>
                <w:color w:val="000000"/>
                <w:sz w:val="20"/>
                <w:szCs w:val="20"/>
              </w:rPr>
              <w:t>257371</w:t>
            </w:r>
          </w:p>
        </w:tc>
        <w:tc>
          <w:tcPr>
            <w:tcW w:w="1860" w:type="dxa"/>
            <w:shd w:val="clear" w:color="auto" w:fill="auto"/>
            <w:vAlign w:val="bottom"/>
          </w:tcPr>
          <w:p w:rsidR="00DD0FDB" w:rsidRDefault="00AD399D">
            <w:pPr>
              <w:jc w:val="both"/>
              <w:rPr>
                <w:color w:val="000000"/>
                <w:sz w:val="20"/>
                <w:szCs w:val="20"/>
              </w:rPr>
            </w:pPr>
            <w:r>
              <w:rPr>
                <w:color w:val="000000"/>
                <w:sz w:val="20"/>
                <w:szCs w:val="20"/>
              </w:rPr>
              <w:t>635858</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1140" w:type="dxa"/>
            <w:shd w:val="clear" w:color="auto" w:fill="auto"/>
            <w:vAlign w:val="center"/>
          </w:tcPr>
          <w:p w:rsidR="00DD0FDB" w:rsidRDefault="00AD399D">
            <w:pPr>
              <w:jc w:val="both"/>
              <w:rPr>
                <w:color w:val="00000A"/>
                <w:sz w:val="20"/>
                <w:szCs w:val="20"/>
              </w:rPr>
            </w:pPr>
            <w:r>
              <w:rPr>
                <w:color w:val="00000A"/>
                <w:sz w:val="20"/>
                <w:szCs w:val="20"/>
              </w:rPr>
              <w:t>893229</w:t>
            </w:r>
          </w:p>
        </w:tc>
        <w:tc>
          <w:tcPr>
            <w:tcW w:w="1251" w:type="dxa"/>
            <w:shd w:val="clear" w:color="auto" w:fill="auto"/>
            <w:vAlign w:val="center"/>
          </w:tcPr>
          <w:p w:rsidR="00DD0FDB" w:rsidRDefault="00AD399D">
            <w:pPr>
              <w:jc w:val="both"/>
              <w:rPr>
                <w:color w:val="000000"/>
                <w:sz w:val="20"/>
                <w:szCs w:val="20"/>
              </w:rPr>
            </w:pPr>
            <w:r>
              <w:rPr>
                <w:color w:val="000000"/>
                <w:sz w:val="20"/>
                <w:szCs w:val="20"/>
              </w:rPr>
              <w:t>257371</w:t>
            </w:r>
          </w:p>
        </w:tc>
        <w:tc>
          <w:tcPr>
            <w:tcW w:w="1954" w:type="dxa"/>
            <w:shd w:val="clear" w:color="auto" w:fill="auto"/>
            <w:vAlign w:val="bottom"/>
          </w:tcPr>
          <w:p w:rsidR="00DD0FDB" w:rsidRDefault="00AD399D">
            <w:pPr>
              <w:jc w:val="both"/>
              <w:rPr>
                <w:color w:val="000000"/>
                <w:sz w:val="20"/>
                <w:szCs w:val="20"/>
              </w:rPr>
            </w:pPr>
            <w:r>
              <w:rPr>
                <w:color w:val="000000"/>
                <w:sz w:val="20"/>
                <w:szCs w:val="20"/>
              </w:rPr>
              <w:t>635858</w:t>
            </w:r>
          </w:p>
        </w:tc>
        <w:tc>
          <w:tcPr>
            <w:tcW w:w="1427" w:type="dxa"/>
            <w:shd w:val="clear" w:color="auto" w:fill="auto"/>
            <w:vAlign w:val="center"/>
          </w:tcPr>
          <w:p w:rsidR="00DD0FDB" w:rsidRDefault="00AD399D">
            <w:pPr>
              <w:jc w:val="both"/>
              <w:rPr>
                <w:color w:val="00000A"/>
                <w:sz w:val="20"/>
                <w:szCs w:val="20"/>
              </w:rPr>
            </w:pPr>
            <w:r>
              <w:rPr>
                <w:color w:val="00000A"/>
                <w:sz w:val="20"/>
                <w:szCs w:val="20"/>
              </w:rPr>
              <w:t>896478</w:t>
            </w:r>
          </w:p>
        </w:tc>
        <w:tc>
          <w:tcPr>
            <w:tcW w:w="1269" w:type="dxa"/>
            <w:shd w:val="clear" w:color="auto" w:fill="auto"/>
            <w:vAlign w:val="center"/>
          </w:tcPr>
          <w:p w:rsidR="00DD0FDB" w:rsidRDefault="00AD399D">
            <w:pPr>
              <w:jc w:val="both"/>
              <w:rPr>
                <w:color w:val="000000"/>
                <w:sz w:val="20"/>
                <w:szCs w:val="20"/>
              </w:rPr>
            </w:pPr>
            <w:r>
              <w:rPr>
                <w:color w:val="000000"/>
                <w:sz w:val="20"/>
                <w:szCs w:val="20"/>
              </w:rPr>
              <w:t>255550</w:t>
            </w:r>
          </w:p>
        </w:tc>
        <w:tc>
          <w:tcPr>
            <w:tcW w:w="1860" w:type="dxa"/>
            <w:shd w:val="clear" w:color="auto" w:fill="auto"/>
            <w:vAlign w:val="bottom"/>
          </w:tcPr>
          <w:p w:rsidR="00DD0FDB" w:rsidRDefault="00AD399D">
            <w:pPr>
              <w:jc w:val="both"/>
              <w:rPr>
                <w:color w:val="000000"/>
                <w:sz w:val="20"/>
                <w:szCs w:val="20"/>
              </w:rPr>
            </w:pPr>
            <w:r>
              <w:rPr>
                <w:color w:val="000000"/>
                <w:sz w:val="20"/>
                <w:szCs w:val="20"/>
              </w:rPr>
              <w:t>640928</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1140" w:type="dxa"/>
            <w:shd w:val="clear" w:color="auto" w:fill="auto"/>
            <w:vAlign w:val="center"/>
          </w:tcPr>
          <w:p w:rsidR="00DD0FDB" w:rsidRDefault="00AD399D">
            <w:pPr>
              <w:jc w:val="both"/>
              <w:rPr>
                <w:color w:val="00000A"/>
                <w:sz w:val="20"/>
                <w:szCs w:val="20"/>
              </w:rPr>
            </w:pPr>
            <w:r>
              <w:rPr>
                <w:color w:val="00000A"/>
                <w:sz w:val="20"/>
                <w:szCs w:val="20"/>
              </w:rPr>
              <w:t>896478</w:t>
            </w:r>
          </w:p>
        </w:tc>
        <w:tc>
          <w:tcPr>
            <w:tcW w:w="1251" w:type="dxa"/>
            <w:shd w:val="clear" w:color="auto" w:fill="auto"/>
            <w:vAlign w:val="center"/>
          </w:tcPr>
          <w:p w:rsidR="00DD0FDB" w:rsidRDefault="00AD399D">
            <w:pPr>
              <w:jc w:val="both"/>
              <w:rPr>
                <w:color w:val="000000"/>
                <w:sz w:val="20"/>
                <w:szCs w:val="20"/>
              </w:rPr>
            </w:pPr>
            <w:r>
              <w:rPr>
                <w:color w:val="000000"/>
                <w:sz w:val="20"/>
                <w:szCs w:val="20"/>
              </w:rPr>
              <w:t>255550</w:t>
            </w:r>
          </w:p>
        </w:tc>
        <w:tc>
          <w:tcPr>
            <w:tcW w:w="1954" w:type="dxa"/>
            <w:shd w:val="clear" w:color="auto" w:fill="auto"/>
            <w:vAlign w:val="bottom"/>
          </w:tcPr>
          <w:p w:rsidR="00DD0FDB" w:rsidRDefault="00AD399D">
            <w:pPr>
              <w:jc w:val="both"/>
              <w:rPr>
                <w:color w:val="000000"/>
                <w:sz w:val="20"/>
                <w:szCs w:val="20"/>
              </w:rPr>
            </w:pPr>
            <w:r>
              <w:rPr>
                <w:color w:val="000000"/>
                <w:sz w:val="20"/>
                <w:szCs w:val="20"/>
              </w:rPr>
              <w:t>640928</w:t>
            </w:r>
          </w:p>
        </w:tc>
        <w:tc>
          <w:tcPr>
            <w:tcW w:w="1427" w:type="dxa"/>
            <w:shd w:val="clear" w:color="auto" w:fill="auto"/>
            <w:vAlign w:val="center"/>
          </w:tcPr>
          <w:p w:rsidR="00DD0FDB" w:rsidRDefault="00AD399D">
            <w:pPr>
              <w:jc w:val="both"/>
              <w:rPr>
                <w:color w:val="00000A"/>
                <w:sz w:val="20"/>
                <w:szCs w:val="20"/>
              </w:rPr>
            </w:pPr>
            <w:r>
              <w:rPr>
                <w:color w:val="00000A"/>
                <w:sz w:val="20"/>
                <w:szCs w:val="20"/>
              </w:rPr>
              <w:t>898851</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253597</w:t>
            </w:r>
          </w:p>
        </w:tc>
        <w:tc>
          <w:tcPr>
            <w:tcW w:w="1860" w:type="dxa"/>
            <w:shd w:val="clear" w:color="auto" w:fill="auto"/>
            <w:vAlign w:val="bottom"/>
          </w:tcPr>
          <w:p w:rsidR="00DD0FDB" w:rsidRDefault="00AD399D">
            <w:pPr>
              <w:jc w:val="both"/>
              <w:rPr>
                <w:color w:val="000000"/>
                <w:sz w:val="20"/>
                <w:szCs w:val="20"/>
              </w:rPr>
            </w:pPr>
            <w:r>
              <w:rPr>
                <w:color w:val="000000"/>
                <w:sz w:val="20"/>
                <w:szCs w:val="20"/>
              </w:rPr>
              <w:t>645254</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1140" w:type="dxa"/>
            <w:shd w:val="clear" w:color="auto" w:fill="auto"/>
            <w:vAlign w:val="center"/>
          </w:tcPr>
          <w:p w:rsidR="00DD0FDB" w:rsidRDefault="00AD399D">
            <w:pPr>
              <w:jc w:val="both"/>
              <w:rPr>
                <w:color w:val="00000A"/>
                <w:sz w:val="20"/>
                <w:szCs w:val="20"/>
              </w:rPr>
            </w:pPr>
            <w:r>
              <w:rPr>
                <w:color w:val="00000A"/>
                <w:sz w:val="20"/>
                <w:szCs w:val="20"/>
              </w:rPr>
              <w:t>898851</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253597</w:t>
            </w:r>
          </w:p>
        </w:tc>
        <w:tc>
          <w:tcPr>
            <w:tcW w:w="1954" w:type="dxa"/>
            <w:shd w:val="clear" w:color="auto" w:fill="auto"/>
            <w:vAlign w:val="bottom"/>
          </w:tcPr>
          <w:p w:rsidR="00DD0FDB" w:rsidRDefault="00AD399D">
            <w:pPr>
              <w:jc w:val="both"/>
              <w:rPr>
                <w:color w:val="000000"/>
                <w:sz w:val="20"/>
                <w:szCs w:val="20"/>
              </w:rPr>
            </w:pPr>
            <w:r>
              <w:rPr>
                <w:color w:val="000000"/>
                <w:sz w:val="20"/>
                <w:szCs w:val="20"/>
              </w:rPr>
              <w:t>645254</w:t>
            </w:r>
          </w:p>
        </w:tc>
        <w:tc>
          <w:tcPr>
            <w:tcW w:w="1427" w:type="dxa"/>
            <w:shd w:val="clear" w:color="auto" w:fill="auto"/>
            <w:vAlign w:val="center"/>
          </w:tcPr>
          <w:p w:rsidR="00DD0FDB" w:rsidRDefault="00AD399D">
            <w:pPr>
              <w:jc w:val="both"/>
              <w:rPr>
                <w:color w:val="00000A"/>
                <w:sz w:val="20"/>
                <w:szCs w:val="20"/>
              </w:rPr>
            </w:pPr>
            <w:r>
              <w:rPr>
                <w:color w:val="00000A"/>
                <w:sz w:val="20"/>
                <w:szCs w:val="20"/>
              </w:rPr>
              <w:t>899817</w:t>
            </w:r>
          </w:p>
        </w:tc>
        <w:tc>
          <w:tcPr>
            <w:tcW w:w="1269" w:type="dxa"/>
            <w:shd w:val="clear" w:color="auto" w:fill="auto"/>
            <w:vAlign w:val="center"/>
          </w:tcPr>
          <w:p w:rsidR="00DD0FDB" w:rsidRDefault="00AD399D">
            <w:pPr>
              <w:jc w:val="both"/>
              <w:rPr>
                <w:color w:val="000000"/>
                <w:sz w:val="20"/>
                <w:szCs w:val="20"/>
              </w:rPr>
            </w:pPr>
            <w:r>
              <w:rPr>
                <w:color w:val="000000"/>
                <w:sz w:val="20"/>
                <w:szCs w:val="20"/>
              </w:rPr>
              <w:t>251842</w:t>
            </w:r>
          </w:p>
        </w:tc>
        <w:tc>
          <w:tcPr>
            <w:tcW w:w="1860" w:type="dxa"/>
            <w:shd w:val="clear" w:color="auto" w:fill="auto"/>
            <w:vAlign w:val="bottom"/>
          </w:tcPr>
          <w:p w:rsidR="00DD0FDB" w:rsidRDefault="00AD399D">
            <w:pPr>
              <w:jc w:val="both"/>
              <w:rPr>
                <w:color w:val="000000"/>
                <w:sz w:val="20"/>
                <w:szCs w:val="20"/>
              </w:rPr>
            </w:pPr>
            <w:r>
              <w:rPr>
                <w:color w:val="000000"/>
                <w:sz w:val="20"/>
                <w:szCs w:val="20"/>
              </w:rPr>
              <w:t>647975</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1140" w:type="dxa"/>
            <w:shd w:val="clear" w:color="auto" w:fill="auto"/>
            <w:vAlign w:val="center"/>
          </w:tcPr>
          <w:p w:rsidR="00DD0FDB" w:rsidRDefault="00AD399D">
            <w:pPr>
              <w:jc w:val="both"/>
              <w:rPr>
                <w:color w:val="00000A"/>
                <w:sz w:val="20"/>
                <w:szCs w:val="20"/>
              </w:rPr>
            </w:pPr>
            <w:r>
              <w:rPr>
                <w:color w:val="00000A"/>
                <w:sz w:val="20"/>
                <w:szCs w:val="20"/>
              </w:rPr>
              <w:t>899817</w:t>
            </w:r>
          </w:p>
        </w:tc>
        <w:tc>
          <w:tcPr>
            <w:tcW w:w="1251" w:type="dxa"/>
            <w:shd w:val="clear" w:color="auto" w:fill="auto"/>
            <w:vAlign w:val="center"/>
          </w:tcPr>
          <w:p w:rsidR="00DD0FDB" w:rsidRDefault="00AD399D">
            <w:pPr>
              <w:jc w:val="both"/>
              <w:rPr>
                <w:color w:val="000000"/>
                <w:sz w:val="20"/>
                <w:szCs w:val="20"/>
              </w:rPr>
            </w:pPr>
            <w:r>
              <w:rPr>
                <w:color w:val="000000"/>
                <w:sz w:val="20"/>
                <w:szCs w:val="20"/>
              </w:rPr>
              <w:t>251842</w:t>
            </w:r>
          </w:p>
        </w:tc>
        <w:tc>
          <w:tcPr>
            <w:tcW w:w="1954" w:type="dxa"/>
            <w:shd w:val="clear" w:color="auto" w:fill="auto"/>
            <w:vAlign w:val="bottom"/>
          </w:tcPr>
          <w:p w:rsidR="00DD0FDB" w:rsidRDefault="00AD399D">
            <w:pPr>
              <w:jc w:val="both"/>
              <w:rPr>
                <w:color w:val="000000"/>
                <w:sz w:val="20"/>
                <w:szCs w:val="20"/>
              </w:rPr>
            </w:pPr>
            <w:r>
              <w:rPr>
                <w:color w:val="000000"/>
                <w:sz w:val="20"/>
                <w:szCs w:val="20"/>
              </w:rPr>
              <w:t>647975</w:t>
            </w:r>
          </w:p>
        </w:tc>
        <w:tc>
          <w:tcPr>
            <w:tcW w:w="1427" w:type="dxa"/>
            <w:shd w:val="clear" w:color="auto" w:fill="auto"/>
            <w:vAlign w:val="center"/>
          </w:tcPr>
          <w:p w:rsidR="00DD0FDB" w:rsidRDefault="00AD399D">
            <w:pPr>
              <w:jc w:val="both"/>
              <w:rPr>
                <w:color w:val="00000A"/>
                <w:sz w:val="20"/>
                <w:szCs w:val="20"/>
              </w:rPr>
            </w:pPr>
            <w:r>
              <w:rPr>
                <w:color w:val="00000A"/>
                <w:sz w:val="20"/>
                <w:szCs w:val="20"/>
              </w:rPr>
              <w:t>907352</w:t>
            </w:r>
          </w:p>
        </w:tc>
        <w:tc>
          <w:tcPr>
            <w:tcW w:w="1269" w:type="dxa"/>
            <w:shd w:val="clear" w:color="auto" w:fill="auto"/>
            <w:vAlign w:val="center"/>
          </w:tcPr>
          <w:p w:rsidR="00DD0FDB" w:rsidRDefault="00AD399D">
            <w:pPr>
              <w:jc w:val="both"/>
              <w:rPr>
                <w:color w:val="000000"/>
                <w:sz w:val="20"/>
                <w:szCs w:val="20"/>
              </w:rPr>
            </w:pPr>
            <w:r>
              <w:rPr>
                <w:color w:val="000000"/>
                <w:sz w:val="20"/>
                <w:szCs w:val="20"/>
              </w:rPr>
              <w:t>253409</w:t>
            </w:r>
          </w:p>
        </w:tc>
        <w:tc>
          <w:tcPr>
            <w:tcW w:w="1860" w:type="dxa"/>
            <w:shd w:val="clear" w:color="auto" w:fill="auto"/>
            <w:vAlign w:val="bottom"/>
          </w:tcPr>
          <w:p w:rsidR="00DD0FDB" w:rsidRDefault="00AD399D">
            <w:pPr>
              <w:jc w:val="both"/>
              <w:rPr>
                <w:color w:val="000000"/>
                <w:sz w:val="20"/>
                <w:szCs w:val="20"/>
              </w:rPr>
            </w:pPr>
            <w:r>
              <w:rPr>
                <w:color w:val="000000"/>
                <w:sz w:val="20"/>
                <w:szCs w:val="20"/>
              </w:rPr>
              <w:t>653943</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1140" w:type="dxa"/>
            <w:shd w:val="clear" w:color="auto" w:fill="auto"/>
            <w:vAlign w:val="center"/>
          </w:tcPr>
          <w:p w:rsidR="00DD0FDB" w:rsidRDefault="00AD399D">
            <w:pPr>
              <w:jc w:val="both"/>
              <w:rPr>
                <w:color w:val="00000A"/>
                <w:sz w:val="20"/>
                <w:szCs w:val="20"/>
              </w:rPr>
            </w:pPr>
            <w:r>
              <w:rPr>
                <w:color w:val="00000A"/>
                <w:sz w:val="20"/>
                <w:szCs w:val="20"/>
              </w:rPr>
              <w:t>907352</w:t>
            </w:r>
          </w:p>
        </w:tc>
        <w:tc>
          <w:tcPr>
            <w:tcW w:w="1251" w:type="dxa"/>
            <w:shd w:val="clear" w:color="auto" w:fill="auto"/>
            <w:vAlign w:val="center"/>
          </w:tcPr>
          <w:p w:rsidR="00DD0FDB" w:rsidRDefault="00AD399D">
            <w:pPr>
              <w:jc w:val="both"/>
              <w:rPr>
                <w:color w:val="000000"/>
                <w:sz w:val="20"/>
                <w:szCs w:val="20"/>
              </w:rPr>
            </w:pPr>
            <w:r>
              <w:rPr>
                <w:color w:val="000000"/>
                <w:sz w:val="20"/>
                <w:szCs w:val="20"/>
              </w:rPr>
              <w:t>253409</w:t>
            </w:r>
          </w:p>
        </w:tc>
        <w:tc>
          <w:tcPr>
            <w:tcW w:w="1954" w:type="dxa"/>
            <w:shd w:val="clear" w:color="auto" w:fill="auto"/>
            <w:vAlign w:val="bottom"/>
          </w:tcPr>
          <w:p w:rsidR="00DD0FDB" w:rsidRDefault="00AD399D">
            <w:pPr>
              <w:jc w:val="both"/>
              <w:rPr>
                <w:color w:val="000000"/>
                <w:sz w:val="20"/>
                <w:szCs w:val="20"/>
              </w:rPr>
            </w:pPr>
            <w:r>
              <w:rPr>
                <w:color w:val="000000"/>
                <w:sz w:val="20"/>
                <w:szCs w:val="20"/>
              </w:rPr>
              <w:t>653943</w:t>
            </w:r>
          </w:p>
        </w:tc>
        <w:tc>
          <w:tcPr>
            <w:tcW w:w="1427" w:type="dxa"/>
            <w:shd w:val="clear" w:color="auto" w:fill="auto"/>
            <w:vAlign w:val="center"/>
          </w:tcPr>
          <w:p w:rsidR="00DD0FDB" w:rsidRDefault="00AD399D">
            <w:pPr>
              <w:jc w:val="both"/>
              <w:rPr>
                <w:color w:val="00000A"/>
                <w:sz w:val="20"/>
                <w:szCs w:val="20"/>
              </w:rPr>
            </w:pPr>
            <w:r>
              <w:rPr>
                <w:color w:val="00000A"/>
                <w:sz w:val="20"/>
                <w:szCs w:val="20"/>
              </w:rPr>
              <w:t>921717</w:t>
            </w:r>
          </w:p>
        </w:tc>
        <w:tc>
          <w:tcPr>
            <w:tcW w:w="1269" w:type="dxa"/>
            <w:shd w:val="clear" w:color="auto" w:fill="auto"/>
            <w:vAlign w:val="center"/>
          </w:tcPr>
          <w:p w:rsidR="00DD0FDB" w:rsidRDefault="00AD399D">
            <w:pPr>
              <w:jc w:val="both"/>
              <w:rPr>
                <w:color w:val="000000"/>
                <w:sz w:val="20"/>
                <w:szCs w:val="20"/>
              </w:rPr>
            </w:pPr>
            <w:r>
              <w:rPr>
                <w:color w:val="000000"/>
                <w:sz w:val="20"/>
                <w:szCs w:val="20"/>
              </w:rPr>
              <w:t>259966</w:t>
            </w:r>
          </w:p>
        </w:tc>
        <w:tc>
          <w:tcPr>
            <w:tcW w:w="1860" w:type="dxa"/>
            <w:shd w:val="clear" w:color="auto" w:fill="auto"/>
            <w:vAlign w:val="bottom"/>
          </w:tcPr>
          <w:p w:rsidR="00DD0FDB" w:rsidRDefault="00AD399D">
            <w:pPr>
              <w:jc w:val="both"/>
              <w:rPr>
                <w:color w:val="000000"/>
                <w:sz w:val="20"/>
                <w:szCs w:val="20"/>
              </w:rPr>
            </w:pPr>
            <w:r>
              <w:rPr>
                <w:color w:val="000000"/>
                <w:sz w:val="20"/>
                <w:szCs w:val="20"/>
              </w:rPr>
              <w:t>661751</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1140" w:type="dxa"/>
            <w:shd w:val="clear" w:color="auto" w:fill="auto"/>
            <w:vAlign w:val="center"/>
          </w:tcPr>
          <w:p w:rsidR="00DD0FDB" w:rsidRDefault="00AD399D">
            <w:pPr>
              <w:jc w:val="both"/>
              <w:rPr>
                <w:color w:val="00000A"/>
                <w:sz w:val="20"/>
                <w:szCs w:val="20"/>
              </w:rPr>
            </w:pPr>
            <w:r>
              <w:rPr>
                <w:color w:val="00000A"/>
                <w:sz w:val="20"/>
                <w:szCs w:val="20"/>
              </w:rPr>
              <w:t>921717</w:t>
            </w:r>
          </w:p>
        </w:tc>
        <w:tc>
          <w:tcPr>
            <w:tcW w:w="1251" w:type="dxa"/>
            <w:shd w:val="clear" w:color="auto" w:fill="auto"/>
            <w:vAlign w:val="center"/>
          </w:tcPr>
          <w:p w:rsidR="00DD0FDB" w:rsidRDefault="00AD399D">
            <w:pPr>
              <w:jc w:val="both"/>
              <w:rPr>
                <w:color w:val="000000"/>
                <w:sz w:val="20"/>
                <w:szCs w:val="20"/>
              </w:rPr>
            </w:pPr>
            <w:r>
              <w:rPr>
                <w:color w:val="000000"/>
                <w:sz w:val="20"/>
                <w:szCs w:val="20"/>
              </w:rPr>
              <w:t>259966</w:t>
            </w:r>
          </w:p>
        </w:tc>
        <w:tc>
          <w:tcPr>
            <w:tcW w:w="1954" w:type="dxa"/>
            <w:shd w:val="clear" w:color="auto" w:fill="auto"/>
            <w:vAlign w:val="bottom"/>
          </w:tcPr>
          <w:p w:rsidR="00DD0FDB" w:rsidRDefault="00AD399D">
            <w:pPr>
              <w:jc w:val="both"/>
              <w:rPr>
                <w:color w:val="000000"/>
                <w:sz w:val="20"/>
                <w:szCs w:val="20"/>
              </w:rPr>
            </w:pPr>
            <w:r>
              <w:rPr>
                <w:color w:val="000000"/>
                <w:sz w:val="20"/>
                <w:szCs w:val="20"/>
              </w:rPr>
              <w:t>661751</w:t>
            </w:r>
          </w:p>
        </w:tc>
        <w:tc>
          <w:tcPr>
            <w:tcW w:w="1427" w:type="dxa"/>
            <w:shd w:val="clear" w:color="auto" w:fill="auto"/>
            <w:vAlign w:val="center"/>
          </w:tcPr>
          <w:p w:rsidR="00DD0FDB" w:rsidRDefault="00AD399D">
            <w:pPr>
              <w:jc w:val="both"/>
              <w:rPr>
                <w:color w:val="00000A"/>
                <w:sz w:val="20"/>
                <w:szCs w:val="20"/>
              </w:rPr>
            </w:pPr>
            <w:r>
              <w:rPr>
                <w:color w:val="00000A"/>
                <w:sz w:val="20"/>
                <w:szCs w:val="20"/>
              </w:rPr>
              <w:t>923664</w:t>
            </w:r>
          </w:p>
        </w:tc>
        <w:tc>
          <w:tcPr>
            <w:tcW w:w="1269" w:type="dxa"/>
            <w:shd w:val="clear" w:color="auto" w:fill="auto"/>
            <w:vAlign w:val="center"/>
          </w:tcPr>
          <w:p w:rsidR="00DD0FDB" w:rsidRDefault="00AD399D">
            <w:pPr>
              <w:jc w:val="both"/>
              <w:rPr>
                <w:color w:val="000000"/>
                <w:sz w:val="20"/>
                <w:szCs w:val="20"/>
              </w:rPr>
            </w:pPr>
            <w:r>
              <w:rPr>
                <w:color w:val="000000"/>
                <w:sz w:val="20"/>
                <w:szCs w:val="20"/>
              </w:rPr>
              <w:t>260125</w:t>
            </w:r>
          </w:p>
        </w:tc>
        <w:tc>
          <w:tcPr>
            <w:tcW w:w="1860" w:type="dxa"/>
            <w:shd w:val="clear" w:color="auto" w:fill="auto"/>
            <w:vAlign w:val="bottom"/>
          </w:tcPr>
          <w:p w:rsidR="00DD0FDB" w:rsidRDefault="00AD399D">
            <w:pPr>
              <w:jc w:val="both"/>
              <w:rPr>
                <w:color w:val="000000"/>
                <w:sz w:val="20"/>
                <w:szCs w:val="20"/>
              </w:rPr>
            </w:pPr>
            <w:r>
              <w:rPr>
                <w:color w:val="000000"/>
                <w:sz w:val="20"/>
                <w:szCs w:val="20"/>
              </w:rPr>
              <w:t>663539</w:t>
            </w:r>
          </w:p>
        </w:tc>
      </w:tr>
      <w:tr w:rsidR="00DD0FDB">
        <w:trPr>
          <w:trHeight w:val="300"/>
        </w:trPr>
        <w:tc>
          <w:tcPr>
            <w:tcW w:w="845"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1140" w:type="dxa"/>
            <w:shd w:val="clear" w:color="auto" w:fill="auto"/>
            <w:vAlign w:val="center"/>
          </w:tcPr>
          <w:p w:rsidR="00DD0FDB" w:rsidRDefault="00AD399D">
            <w:pPr>
              <w:jc w:val="both"/>
              <w:rPr>
                <w:color w:val="00000A"/>
                <w:sz w:val="20"/>
                <w:szCs w:val="20"/>
              </w:rPr>
            </w:pPr>
            <w:r>
              <w:rPr>
                <w:color w:val="00000A"/>
                <w:sz w:val="20"/>
                <w:szCs w:val="20"/>
              </w:rPr>
              <w:t>923664</w:t>
            </w:r>
          </w:p>
        </w:tc>
        <w:tc>
          <w:tcPr>
            <w:tcW w:w="1251" w:type="dxa"/>
            <w:shd w:val="clear" w:color="auto" w:fill="auto"/>
            <w:vAlign w:val="center"/>
          </w:tcPr>
          <w:p w:rsidR="00DD0FDB" w:rsidRDefault="00AD399D">
            <w:pPr>
              <w:jc w:val="both"/>
              <w:rPr>
                <w:color w:val="000000"/>
                <w:sz w:val="20"/>
                <w:szCs w:val="20"/>
              </w:rPr>
            </w:pPr>
            <w:r>
              <w:rPr>
                <w:color w:val="000000"/>
                <w:sz w:val="20"/>
                <w:szCs w:val="20"/>
              </w:rPr>
              <w:t>260125</w:t>
            </w:r>
          </w:p>
        </w:tc>
        <w:tc>
          <w:tcPr>
            <w:tcW w:w="1954" w:type="dxa"/>
            <w:shd w:val="clear" w:color="auto" w:fill="auto"/>
            <w:vAlign w:val="bottom"/>
          </w:tcPr>
          <w:p w:rsidR="00DD0FDB" w:rsidRDefault="00AD399D">
            <w:pPr>
              <w:jc w:val="both"/>
              <w:rPr>
                <w:color w:val="000000"/>
                <w:sz w:val="20"/>
                <w:szCs w:val="20"/>
              </w:rPr>
            </w:pPr>
            <w:r>
              <w:rPr>
                <w:color w:val="000000"/>
                <w:sz w:val="20"/>
                <w:szCs w:val="20"/>
              </w:rPr>
              <w:t>663539</w:t>
            </w:r>
          </w:p>
        </w:tc>
        <w:tc>
          <w:tcPr>
            <w:tcW w:w="1427" w:type="dxa"/>
            <w:shd w:val="clear" w:color="auto" w:fill="auto"/>
            <w:vAlign w:val="center"/>
          </w:tcPr>
          <w:p w:rsidR="00DD0FDB" w:rsidRDefault="00AD399D">
            <w:pPr>
              <w:jc w:val="both"/>
              <w:rPr>
                <w:color w:val="00000A"/>
                <w:sz w:val="20"/>
                <w:szCs w:val="20"/>
              </w:rPr>
            </w:pPr>
            <w:r>
              <w:rPr>
                <w:color w:val="00000A"/>
                <w:sz w:val="20"/>
                <w:szCs w:val="20"/>
              </w:rPr>
              <w:t>922383</w:t>
            </w:r>
          </w:p>
        </w:tc>
        <w:tc>
          <w:tcPr>
            <w:tcW w:w="1269" w:type="dxa"/>
            <w:shd w:val="clear" w:color="auto" w:fill="auto"/>
            <w:vAlign w:val="center"/>
          </w:tcPr>
          <w:p w:rsidR="00DD0FDB" w:rsidRDefault="00AD399D">
            <w:pPr>
              <w:jc w:val="both"/>
              <w:rPr>
                <w:color w:val="000000"/>
                <w:sz w:val="20"/>
                <w:szCs w:val="20"/>
              </w:rPr>
            </w:pPr>
            <w:r>
              <w:rPr>
                <w:color w:val="000000"/>
                <w:sz w:val="20"/>
                <w:szCs w:val="20"/>
              </w:rPr>
              <w:t>258765</w:t>
            </w:r>
          </w:p>
        </w:tc>
        <w:tc>
          <w:tcPr>
            <w:tcW w:w="1860" w:type="dxa"/>
            <w:shd w:val="clear" w:color="auto" w:fill="auto"/>
            <w:vAlign w:val="bottom"/>
          </w:tcPr>
          <w:p w:rsidR="00DD0FDB" w:rsidRDefault="00AD399D">
            <w:pPr>
              <w:jc w:val="both"/>
              <w:rPr>
                <w:color w:val="000000"/>
                <w:sz w:val="20"/>
                <w:szCs w:val="20"/>
              </w:rPr>
            </w:pPr>
            <w:r>
              <w:rPr>
                <w:color w:val="000000"/>
                <w:sz w:val="20"/>
                <w:szCs w:val="20"/>
              </w:rPr>
              <w:t>663618</w:t>
            </w:r>
          </w:p>
        </w:tc>
      </w:tr>
    </w:tbl>
    <w:p w:rsidR="00AD399D" w:rsidRDefault="00AD399D">
      <w:pPr>
        <w:jc w:val="both"/>
        <w:rPr>
          <w:b/>
          <w:sz w:val="20"/>
          <w:szCs w:val="20"/>
        </w:rPr>
      </w:pPr>
    </w:p>
    <w:p w:rsidR="00AD399D" w:rsidRDefault="00AD399D">
      <w:pPr>
        <w:jc w:val="both"/>
        <w:rPr>
          <w:b/>
          <w:sz w:val="20"/>
          <w:szCs w:val="20"/>
        </w:rPr>
      </w:pPr>
    </w:p>
    <w:p w:rsidR="006667FB" w:rsidRDefault="006667FB">
      <w:pPr>
        <w:jc w:val="both"/>
        <w:rPr>
          <w:b/>
          <w:sz w:val="20"/>
          <w:szCs w:val="20"/>
        </w:rPr>
      </w:pPr>
    </w:p>
    <w:p w:rsidR="006667FB" w:rsidRDefault="006667FB">
      <w:pPr>
        <w:rPr>
          <w:b/>
          <w:sz w:val="20"/>
          <w:szCs w:val="20"/>
        </w:rPr>
      </w:pPr>
      <w:r>
        <w:rPr>
          <w:b/>
          <w:sz w:val="20"/>
          <w:szCs w:val="20"/>
        </w:rPr>
        <w:br w:type="page"/>
      </w:r>
    </w:p>
    <w:p w:rsidR="00DD0FDB" w:rsidRDefault="00AD399D">
      <w:pPr>
        <w:jc w:val="both"/>
        <w:rPr>
          <w:b/>
          <w:sz w:val="20"/>
          <w:szCs w:val="20"/>
        </w:rPr>
      </w:pPr>
      <w:proofErr w:type="spellStart"/>
      <w:r>
        <w:rPr>
          <w:b/>
          <w:sz w:val="20"/>
          <w:szCs w:val="20"/>
        </w:rPr>
        <w:lastRenderedPageBreak/>
        <w:t>Tab</w:t>
      </w:r>
      <w:proofErr w:type="spellEnd"/>
      <w:r>
        <w:rPr>
          <w:b/>
          <w:sz w:val="20"/>
          <w:szCs w:val="20"/>
        </w:rPr>
        <w:t>. D - Saldo naturale e migratorio 1992-2015 Provincia di Verona; Comune di Verona ed altri Comuni della Provincia.</w:t>
      </w:r>
    </w:p>
    <w:p w:rsidR="00DD0FDB" w:rsidRDefault="00DD0FDB">
      <w:pPr>
        <w:jc w:val="both"/>
        <w:rPr>
          <w:b/>
          <w:sz w:val="20"/>
          <w:szCs w:val="20"/>
        </w:rPr>
      </w:pPr>
    </w:p>
    <w:tbl>
      <w:tblPr>
        <w:tblStyle w:val="a5"/>
        <w:tblW w:w="104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355"/>
        <w:gridCol w:w="1234"/>
        <w:gridCol w:w="1666"/>
        <w:gridCol w:w="1693"/>
        <w:gridCol w:w="1277"/>
        <w:gridCol w:w="1944"/>
      </w:tblGrid>
      <w:tr w:rsidR="00DD0FDB" w:rsidRPr="006667FB">
        <w:trPr>
          <w:trHeight w:val="160"/>
        </w:trPr>
        <w:tc>
          <w:tcPr>
            <w:tcW w:w="1260" w:type="dxa"/>
            <w:shd w:val="clear" w:color="auto" w:fill="auto"/>
            <w:vAlign w:val="bottom"/>
          </w:tcPr>
          <w:p w:rsidR="00DD0FDB" w:rsidRPr="006667FB" w:rsidRDefault="00AD399D">
            <w:pPr>
              <w:jc w:val="both"/>
              <w:rPr>
                <w:color w:val="000000"/>
                <w:sz w:val="20"/>
                <w:szCs w:val="20"/>
              </w:rPr>
            </w:pPr>
            <w:r w:rsidRPr="006667FB">
              <w:rPr>
                <w:color w:val="000000"/>
                <w:sz w:val="20"/>
                <w:szCs w:val="20"/>
              </w:rPr>
              <w:t>ANNI</w:t>
            </w:r>
          </w:p>
        </w:tc>
        <w:tc>
          <w:tcPr>
            <w:tcW w:w="1355" w:type="dxa"/>
            <w:shd w:val="clear" w:color="auto" w:fill="auto"/>
            <w:vAlign w:val="bottom"/>
          </w:tcPr>
          <w:p w:rsidR="00DD0FDB" w:rsidRPr="006667FB" w:rsidRDefault="00AD399D">
            <w:pPr>
              <w:jc w:val="both"/>
              <w:rPr>
                <w:color w:val="000000"/>
                <w:sz w:val="20"/>
                <w:szCs w:val="20"/>
              </w:rPr>
            </w:pPr>
            <w:r w:rsidRPr="006667FB">
              <w:rPr>
                <w:color w:val="000000"/>
                <w:sz w:val="20"/>
                <w:szCs w:val="20"/>
              </w:rPr>
              <w:t xml:space="preserve">Saldo </w:t>
            </w:r>
            <w:proofErr w:type="spellStart"/>
            <w:r w:rsidRPr="006667FB">
              <w:rPr>
                <w:color w:val="000000"/>
                <w:sz w:val="20"/>
                <w:szCs w:val="20"/>
              </w:rPr>
              <w:t>natur</w:t>
            </w:r>
            <w:proofErr w:type="spellEnd"/>
            <w:r w:rsidRPr="006667FB">
              <w:rPr>
                <w:color w:val="000000"/>
                <w:sz w:val="20"/>
                <w:szCs w:val="20"/>
              </w:rPr>
              <w:t xml:space="preserve">. </w:t>
            </w:r>
            <w:proofErr w:type="spellStart"/>
            <w:r w:rsidRPr="006667FB">
              <w:rPr>
                <w:color w:val="000000"/>
                <w:sz w:val="20"/>
                <w:szCs w:val="20"/>
              </w:rPr>
              <w:t>prov</w:t>
            </w:r>
            <w:proofErr w:type="spellEnd"/>
            <w:r w:rsidRPr="006667FB">
              <w:rPr>
                <w:color w:val="000000"/>
                <w:sz w:val="20"/>
                <w:szCs w:val="20"/>
              </w:rPr>
              <w:t>.</w:t>
            </w:r>
          </w:p>
        </w:tc>
        <w:tc>
          <w:tcPr>
            <w:tcW w:w="1234" w:type="dxa"/>
            <w:shd w:val="clear" w:color="auto" w:fill="auto"/>
            <w:vAlign w:val="bottom"/>
          </w:tcPr>
          <w:p w:rsidR="00DD0FDB" w:rsidRPr="006667FB" w:rsidRDefault="00AD399D">
            <w:pPr>
              <w:jc w:val="both"/>
              <w:rPr>
                <w:color w:val="000000"/>
                <w:sz w:val="20"/>
                <w:szCs w:val="20"/>
              </w:rPr>
            </w:pPr>
            <w:r w:rsidRPr="006667FB">
              <w:rPr>
                <w:color w:val="000000"/>
                <w:sz w:val="20"/>
                <w:szCs w:val="20"/>
              </w:rPr>
              <w:t xml:space="preserve">Saldo </w:t>
            </w:r>
            <w:proofErr w:type="spellStart"/>
            <w:r w:rsidRPr="006667FB">
              <w:rPr>
                <w:color w:val="000000"/>
                <w:sz w:val="20"/>
                <w:szCs w:val="20"/>
              </w:rPr>
              <w:t>natur</w:t>
            </w:r>
            <w:proofErr w:type="spellEnd"/>
            <w:r w:rsidRPr="006667FB">
              <w:rPr>
                <w:color w:val="000000"/>
                <w:sz w:val="20"/>
                <w:szCs w:val="20"/>
              </w:rPr>
              <w:t>.  VR</w:t>
            </w:r>
          </w:p>
        </w:tc>
        <w:tc>
          <w:tcPr>
            <w:tcW w:w="1666" w:type="dxa"/>
            <w:shd w:val="clear" w:color="auto" w:fill="auto"/>
            <w:vAlign w:val="bottom"/>
          </w:tcPr>
          <w:p w:rsidR="00DD0FDB" w:rsidRPr="006667FB" w:rsidRDefault="00AD399D">
            <w:pPr>
              <w:jc w:val="both"/>
              <w:rPr>
                <w:color w:val="000000"/>
                <w:sz w:val="20"/>
                <w:szCs w:val="20"/>
              </w:rPr>
            </w:pPr>
            <w:r w:rsidRPr="006667FB">
              <w:rPr>
                <w:color w:val="000000"/>
                <w:sz w:val="20"/>
                <w:szCs w:val="20"/>
              </w:rPr>
              <w:t xml:space="preserve">Saldo </w:t>
            </w:r>
            <w:proofErr w:type="spellStart"/>
            <w:r w:rsidRPr="006667FB">
              <w:rPr>
                <w:color w:val="000000"/>
                <w:sz w:val="20"/>
                <w:szCs w:val="20"/>
              </w:rPr>
              <w:t>natur</w:t>
            </w:r>
            <w:proofErr w:type="spellEnd"/>
            <w:r w:rsidRPr="006667FB">
              <w:rPr>
                <w:color w:val="000000"/>
                <w:sz w:val="20"/>
                <w:szCs w:val="20"/>
              </w:rPr>
              <w:t>. Altri Comuni</w:t>
            </w:r>
          </w:p>
        </w:tc>
        <w:tc>
          <w:tcPr>
            <w:tcW w:w="1693" w:type="dxa"/>
            <w:shd w:val="clear" w:color="auto" w:fill="auto"/>
            <w:vAlign w:val="bottom"/>
          </w:tcPr>
          <w:p w:rsidR="00DD0FDB" w:rsidRPr="006667FB" w:rsidRDefault="00AD399D">
            <w:pPr>
              <w:jc w:val="both"/>
              <w:rPr>
                <w:color w:val="000000"/>
                <w:sz w:val="20"/>
                <w:szCs w:val="20"/>
              </w:rPr>
            </w:pPr>
            <w:r w:rsidRPr="006667FB">
              <w:rPr>
                <w:color w:val="000000"/>
                <w:sz w:val="20"/>
                <w:szCs w:val="20"/>
              </w:rPr>
              <w:t xml:space="preserve">Saldo migratorio </w:t>
            </w:r>
            <w:proofErr w:type="spellStart"/>
            <w:r w:rsidRPr="006667FB">
              <w:rPr>
                <w:color w:val="000000"/>
                <w:sz w:val="20"/>
                <w:szCs w:val="20"/>
              </w:rPr>
              <w:t>prov</w:t>
            </w:r>
            <w:proofErr w:type="spellEnd"/>
            <w:r w:rsidRPr="006667FB">
              <w:rPr>
                <w:color w:val="000000"/>
                <w:sz w:val="20"/>
                <w:szCs w:val="20"/>
              </w:rPr>
              <w:t>.</w:t>
            </w:r>
          </w:p>
        </w:tc>
        <w:tc>
          <w:tcPr>
            <w:tcW w:w="1277" w:type="dxa"/>
            <w:shd w:val="clear" w:color="auto" w:fill="auto"/>
            <w:vAlign w:val="bottom"/>
          </w:tcPr>
          <w:p w:rsidR="00DD0FDB" w:rsidRPr="006667FB" w:rsidRDefault="00AD399D">
            <w:pPr>
              <w:jc w:val="both"/>
              <w:rPr>
                <w:color w:val="000000"/>
                <w:sz w:val="20"/>
                <w:szCs w:val="20"/>
              </w:rPr>
            </w:pPr>
            <w:r w:rsidRPr="006667FB">
              <w:rPr>
                <w:color w:val="000000"/>
                <w:sz w:val="20"/>
                <w:szCs w:val="20"/>
              </w:rPr>
              <w:t xml:space="preserve">Saldo </w:t>
            </w:r>
            <w:proofErr w:type="spellStart"/>
            <w:r w:rsidRPr="006667FB">
              <w:rPr>
                <w:color w:val="000000"/>
                <w:sz w:val="20"/>
                <w:szCs w:val="20"/>
              </w:rPr>
              <w:t>migrat</w:t>
            </w:r>
            <w:proofErr w:type="spellEnd"/>
            <w:r w:rsidRPr="006667FB">
              <w:rPr>
                <w:color w:val="000000"/>
                <w:sz w:val="20"/>
                <w:szCs w:val="20"/>
              </w:rPr>
              <w:t>. VR</w:t>
            </w:r>
          </w:p>
        </w:tc>
        <w:tc>
          <w:tcPr>
            <w:tcW w:w="1944" w:type="dxa"/>
            <w:shd w:val="clear" w:color="auto" w:fill="auto"/>
            <w:vAlign w:val="bottom"/>
          </w:tcPr>
          <w:p w:rsidR="00DD0FDB" w:rsidRPr="006667FB" w:rsidRDefault="00AD399D">
            <w:pPr>
              <w:jc w:val="both"/>
              <w:rPr>
                <w:color w:val="000000"/>
                <w:sz w:val="20"/>
                <w:szCs w:val="20"/>
              </w:rPr>
            </w:pPr>
            <w:r w:rsidRPr="006667FB">
              <w:rPr>
                <w:color w:val="000000"/>
                <w:sz w:val="20"/>
                <w:szCs w:val="20"/>
              </w:rPr>
              <w:t xml:space="preserve">Saldo </w:t>
            </w:r>
            <w:proofErr w:type="spellStart"/>
            <w:r w:rsidRPr="006667FB">
              <w:rPr>
                <w:color w:val="000000"/>
                <w:sz w:val="20"/>
                <w:szCs w:val="20"/>
              </w:rPr>
              <w:t>migr</w:t>
            </w:r>
            <w:proofErr w:type="spellEnd"/>
            <w:r w:rsidRPr="006667FB">
              <w:rPr>
                <w:color w:val="000000"/>
                <w:sz w:val="20"/>
                <w:szCs w:val="20"/>
              </w:rPr>
              <w:t>.   Altri Comuni</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1992</w:t>
            </w:r>
          </w:p>
        </w:tc>
        <w:tc>
          <w:tcPr>
            <w:tcW w:w="1355" w:type="dxa"/>
            <w:shd w:val="clear" w:color="auto" w:fill="auto"/>
            <w:vAlign w:val="center"/>
          </w:tcPr>
          <w:p w:rsidR="00DD0FDB" w:rsidRDefault="00AD399D">
            <w:pPr>
              <w:jc w:val="both"/>
              <w:rPr>
                <w:color w:val="000000"/>
                <w:sz w:val="20"/>
                <w:szCs w:val="20"/>
              </w:rPr>
            </w:pPr>
            <w:r>
              <w:rPr>
                <w:color w:val="000000"/>
                <w:sz w:val="20"/>
                <w:szCs w:val="20"/>
              </w:rPr>
              <w:t>-290</w:t>
            </w:r>
          </w:p>
        </w:tc>
        <w:tc>
          <w:tcPr>
            <w:tcW w:w="1234" w:type="dxa"/>
            <w:shd w:val="clear" w:color="auto" w:fill="auto"/>
            <w:vAlign w:val="center"/>
          </w:tcPr>
          <w:p w:rsidR="00DD0FDB" w:rsidRDefault="00AD399D">
            <w:pPr>
              <w:jc w:val="both"/>
              <w:rPr>
                <w:color w:val="000000"/>
                <w:sz w:val="20"/>
                <w:szCs w:val="20"/>
              </w:rPr>
            </w:pPr>
            <w:r>
              <w:rPr>
                <w:color w:val="000000"/>
                <w:sz w:val="20"/>
                <w:szCs w:val="20"/>
              </w:rPr>
              <w:t>-509</w:t>
            </w:r>
          </w:p>
        </w:tc>
        <w:tc>
          <w:tcPr>
            <w:tcW w:w="1666" w:type="dxa"/>
            <w:shd w:val="clear" w:color="auto" w:fill="auto"/>
            <w:vAlign w:val="bottom"/>
          </w:tcPr>
          <w:p w:rsidR="00DD0FDB" w:rsidRDefault="00AD399D">
            <w:pPr>
              <w:jc w:val="both"/>
              <w:rPr>
                <w:color w:val="000000"/>
                <w:sz w:val="20"/>
                <w:szCs w:val="20"/>
              </w:rPr>
            </w:pPr>
            <w:r>
              <w:rPr>
                <w:color w:val="000000"/>
                <w:sz w:val="20"/>
                <w:szCs w:val="20"/>
              </w:rPr>
              <w:t>219</w:t>
            </w:r>
          </w:p>
        </w:tc>
        <w:tc>
          <w:tcPr>
            <w:tcW w:w="1693" w:type="dxa"/>
            <w:shd w:val="clear" w:color="auto" w:fill="auto"/>
            <w:vAlign w:val="center"/>
          </w:tcPr>
          <w:p w:rsidR="00DD0FDB" w:rsidRDefault="00AD399D">
            <w:pPr>
              <w:jc w:val="both"/>
              <w:rPr>
                <w:color w:val="000000"/>
                <w:sz w:val="20"/>
                <w:szCs w:val="20"/>
              </w:rPr>
            </w:pPr>
            <w:r>
              <w:rPr>
                <w:color w:val="000000"/>
                <w:sz w:val="20"/>
                <w:szCs w:val="20"/>
              </w:rPr>
              <w:t>1839</w:t>
            </w:r>
          </w:p>
        </w:tc>
        <w:tc>
          <w:tcPr>
            <w:tcW w:w="1277" w:type="dxa"/>
            <w:shd w:val="clear" w:color="auto" w:fill="auto"/>
            <w:vAlign w:val="center"/>
          </w:tcPr>
          <w:p w:rsidR="00DD0FDB" w:rsidRDefault="00AD399D">
            <w:pPr>
              <w:jc w:val="both"/>
              <w:rPr>
                <w:color w:val="000000"/>
                <w:sz w:val="20"/>
                <w:szCs w:val="20"/>
              </w:rPr>
            </w:pPr>
            <w:r>
              <w:rPr>
                <w:color w:val="000000"/>
                <w:sz w:val="20"/>
                <w:szCs w:val="20"/>
              </w:rPr>
              <w:t>-1299</w:t>
            </w:r>
          </w:p>
        </w:tc>
        <w:tc>
          <w:tcPr>
            <w:tcW w:w="1944" w:type="dxa"/>
            <w:shd w:val="clear" w:color="auto" w:fill="auto"/>
            <w:vAlign w:val="bottom"/>
          </w:tcPr>
          <w:p w:rsidR="00DD0FDB" w:rsidRDefault="00AD399D">
            <w:pPr>
              <w:jc w:val="both"/>
              <w:rPr>
                <w:color w:val="000000"/>
                <w:sz w:val="20"/>
                <w:szCs w:val="20"/>
              </w:rPr>
            </w:pPr>
            <w:r>
              <w:rPr>
                <w:color w:val="000000"/>
                <w:sz w:val="20"/>
                <w:szCs w:val="20"/>
              </w:rPr>
              <w:t>3138</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1993</w:t>
            </w:r>
          </w:p>
        </w:tc>
        <w:tc>
          <w:tcPr>
            <w:tcW w:w="1355" w:type="dxa"/>
            <w:shd w:val="clear" w:color="auto" w:fill="auto"/>
            <w:vAlign w:val="center"/>
          </w:tcPr>
          <w:p w:rsidR="00DD0FDB" w:rsidRDefault="00AD399D">
            <w:pPr>
              <w:jc w:val="both"/>
              <w:rPr>
                <w:color w:val="000000"/>
                <w:sz w:val="20"/>
                <w:szCs w:val="20"/>
              </w:rPr>
            </w:pPr>
            <w:r>
              <w:rPr>
                <w:color w:val="000000"/>
                <w:sz w:val="20"/>
                <w:szCs w:val="20"/>
              </w:rPr>
              <w:t>-594</w:t>
            </w:r>
          </w:p>
        </w:tc>
        <w:tc>
          <w:tcPr>
            <w:tcW w:w="1234" w:type="dxa"/>
            <w:shd w:val="clear" w:color="auto" w:fill="auto"/>
            <w:vAlign w:val="center"/>
          </w:tcPr>
          <w:p w:rsidR="00DD0FDB" w:rsidRDefault="00AD399D">
            <w:pPr>
              <w:jc w:val="both"/>
              <w:rPr>
                <w:color w:val="000000"/>
                <w:sz w:val="20"/>
                <w:szCs w:val="20"/>
              </w:rPr>
            </w:pPr>
            <w:r>
              <w:rPr>
                <w:color w:val="000000"/>
                <w:sz w:val="20"/>
                <w:szCs w:val="20"/>
              </w:rPr>
              <w:t>-610</w:t>
            </w:r>
          </w:p>
        </w:tc>
        <w:tc>
          <w:tcPr>
            <w:tcW w:w="1666" w:type="dxa"/>
            <w:shd w:val="clear" w:color="auto" w:fill="auto"/>
            <w:vAlign w:val="bottom"/>
          </w:tcPr>
          <w:p w:rsidR="00DD0FDB" w:rsidRDefault="00AD399D">
            <w:pPr>
              <w:jc w:val="both"/>
              <w:rPr>
                <w:color w:val="000000"/>
                <w:sz w:val="20"/>
                <w:szCs w:val="20"/>
              </w:rPr>
            </w:pPr>
            <w:r>
              <w:rPr>
                <w:color w:val="000000"/>
                <w:sz w:val="20"/>
                <w:szCs w:val="20"/>
              </w:rPr>
              <w:t>16</w:t>
            </w:r>
          </w:p>
        </w:tc>
        <w:tc>
          <w:tcPr>
            <w:tcW w:w="1693" w:type="dxa"/>
            <w:shd w:val="clear" w:color="auto" w:fill="auto"/>
            <w:vAlign w:val="center"/>
          </w:tcPr>
          <w:p w:rsidR="00DD0FDB" w:rsidRDefault="00AD399D">
            <w:pPr>
              <w:jc w:val="both"/>
              <w:rPr>
                <w:color w:val="000000"/>
                <w:sz w:val="20"/>
                <w:szCs w:val="20"/>
              </w:rPr>
            </w:pPr>
            <w:r>
              <w:rPr>
                <w:color w:val="000000"/>
                <w:sz w:val="20"/>
                <w:szCs w:val="20"/>
              </w:rPr>
              <w:t>1950</w:t>
            </w:r>
          </w:p>
        </w:tc>
        <w:tc>
          <w:tcPr>
            <w:tcW w:w="1277" w:type="dxa"/>
            <w:shd w:val="clear" w:color="auto" w:fill="auto"/>
            <w:vAlign w:val="center"/>
          </w:tcPr>
          <w:p w:rsidR="00DD0FDB" w:rsidRDefault="00AD399D">
            <w:pPr>
              <w:jc w:val="both"/>
              <w:rPr>
                <w:color w:val="000000"/>
                <w:sz w:val="20"/>
                <w:szCs w:val="20"/>
              </w:rPr>
            </w:pPr>
            <w:r>
              <w:rPr>
                <w:color w:val="000000"/>
                <w:sz w:val="20"/>
                <w:szCs w:val="20"/>
              </w:rPr>
              <w:t>-1340</w:t>
            </w:r>
          </w:p>
        </w:tc>
        <w:tc>
          <w:tcPr>
            <w:tcW w:w="1944" w:type="dxa"/>
            <w:shd w:val="clear" w:color="auto" w:fill="auto"/>
            <w:vAlign w:val="bottom"/>
          </w:tcPr>
          <w:p w:rsidR="00DD0FDB" w:rsidRDefault="00AD399D">
            <w:pPr>
              <w:jc w:val="both"/>
              <w:rPr>
                <w:color w:val="000000"/>
                <w:sz w:val="20"/>
                <w:szCs w:val="20"/>
              </w:rPr>
            </w:pPr>
            <w:r>
              <w:rPr>
                <w:color w:val="000000"/>
                <w:sz w:val="20"/>
                <w:szCs w:val="20"/>
              </w:rPr>
              <w:t>3290</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1994</w:t>
            </w:r>
          </w:p>
        </w:tc>
        <w:tc>
          <w:tcPr>
            <w:tcW w:w="1355" w:type="dxa"/>
            <w:shd w:val="clear" w:color="auto" w:fill="auto"/>
            <w:vAlign w:val="center"/>
          </w:tcPr>
          <w:p w:rsidR="00DD0FDB" w:rsidRDefault="00AD399D">
            <w:pPr>
              <w:jc w:val="both"/>
              <w:rPr>
                <w:color w:val="000000"/>
                <w:sz w:val="20"/>
                <w:szCs w:val="20"/>
              </w:rPr>
            </w:pPr>
            <w:r>
              <w:rPr>
                <w:color w:val="000000"/>
                <w:sz w:val="20"/>
                <w:szCs w:val="20"/>
              </w:rPr>
              <w:t>-437</w:t>
            </w:r>
          </w:p>
        </w:tc>
        <w:tc>
          <w:tcPr>
            <w:tcW w:w="1234" w:type="dxa"/>
            <w:shd w:val="clear" w:color="auto" w:fill="auto"/>
            <w:vAlign w:val="center"/>
          </w:tcPr>
          <w:p w:rsidR="00DD0FDB" w:rsidRDefault="00AD399D">
            <w:pPr>
              <w:jc w:val="both"/>
              <w:rPr>
                <w:color w:val="000000"/>
                <w:sz w:val="20"/>
                <w:szCs w:val="20"/>
              </w:rPr>
            </w:pPr>
            <w:r>
              <w:rPr>
                <w:color w:val="000000"/>
                <w:sz w:val="20"/>
                <w:szCs w:val="20"/>
              </w:rPr>
              <w:t>-577</w:t>
            </w:r>
          </w:p>
        </w:tc>
        <w:tc>
          <w:tcPr>
            <w:tcW w:w="1666" w:type="dxa"/>
            <w:shd w:val="clear" w:color="auto" w:fill="auto"/>
            <w:vAlign w:val="bottom"/>
          </w:tcPr>
          <w:p w:rsidR="00DD0FDB" w:rsidRDefault="00AD399D">
            <w:pPr>
              <w:jc w:val="both"/>
              <w:rPr>
                <w:color w:val="000000"/>
                <w:sz w:val="20"/>
                <w:szCs w:val="20"/>
              </w:rPr>
            </w:pPr>
            <w:r>
              <w:rPr>
                <w:color w:val="000000"/>
                <w:sz w:val="20"/>
                <w:szCs w:val="20"/>
              </w:rPr>
              <w:t>140</w:t>
            </w:r>
          </w:p>
        </w:tc>
        <w:tc>
          <w:tcPr>
            <w:tcW w:w="1693" w:type="dxa"/>
            <w:shd w:val="clear" w:color="auto" w:fill="auto"/>
            <w:vAlign w:val="center"/>
          </w:tcPr>
          <w:p w:rsidR="00DD0FDB" w:rsidRDefault="00AD399D">
            <w:pPr>
              <w:jc w:val="both"/>
              <w:rPr>
                <w:color w:val="000000"/>
                <w:sz w:val="20"/>
                <w:szCs w:val="20"/>
              </w:rPr>
            </w:pPr>
            <w:r>
              <w:rPr>
                <w:color w:val="000000"/>
                <w:sz w:val="20"/>
                <w:szCs w:val="20"/>
              </w:rPr>
              <w:t>1872</w:t>
            </w:r>
          </w:p>
        </w:tc>
        <w:tc>
          <w:tcPr>
            <w:tcW w:w="1277" w:type="dxa"/>
            <w:shd w:val="clear" w:color="auto" w:fill="auto"/>
            <w:vAlign w:val="center"/>
          </w:tcPr>
          <w:p w:rsidR="00DD0FDB" w:rsidRDefault="00AD399D">
            <w:pPr>
              <w:jc w:val="both"/>
              <w:rPr>
                <w:color w:val="000000"/>
                <w:sz w:val="20"/>
                <w:szCs w:val="20"/>
              </w:rPr>
            </w:pPr>
            <w:r>
              <w:rPr>
                <w:color w:val="000000"/>
                <w:sz w:val="20"/>
                <w:szCs w:val="20"/>
              </w:rPr>
              <w:t>-165</w:t>
            </w:r>
          </w:p>
        </w:tc>
        <w:tc>
          <w:tcPr>
            <w:tcW w:w="1944" w:type="dxa"/>
            <w:shd w:val="clear" w:color="auto" w:fill="auto"/>
            <w:vAlign w:val="bottom"/>
          </w:tcPr>
          <w:p w:rsidR="00DD0FDB" w:rsidRDefault="00AD399D">
            <w:pPr>
              <w:jc w:val="both"/>
              <w:rPr>
                <w:color w:val="000000"/>
                <w:sz w:val="20"/>
                <w:szCs w:val="20"/>
              </w:rPr>
            </w:pPr>
            <w:r>
              <w:rPr>
                <w:color w:val="000000"/>
                <w:sz w:val="20"/>
                <w:szCs w:val="20"/>
              </w:rPr>
              <w:t>2037</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1995</w:t>
            </w:r>
          </w:p>
        </w:tc>
        <w:tc>
          <w:tcPr>
            <w:tcW w:w="1355" w:type="dxa"/>
            <w:shd w:val="clear" w:color="auto" w:fill="auto"/>
            <w:vAlign w:val="center"/>
          </w:tcPr>
          <w:p w:rsidR="00DD0FDB" w:rsidRDefault="00AD399D">
            <w:pPr>
              <w:jc w:val="both"/>
              <w:rPr>
                <w:color w:val="000000"/>
                <w:sz w:val="20"/>
                <w:szCs w:val="20"/>
              </w:rPr>
            </w:pPr>
            <w:r>
              <w:rPr>
                <w:color w:val="000000"/>
                <w:sz w:val="20"/>
                <w:szCs w:val="20"/>
              </w:rPr>
              <w:t>-366</w:t>
            </w:r>
          </w:p>
        </w:tc>
        <w:tc>
          <w:tcPr>
            <w:tcW w:w="1234" w:type="dxa"/>
            <w:shd w:val="clear" w:color="auto" w:fill="auto"/>
            <w:vAlign w:val="center"/>
          </w:tcPr>
          <w:p w:rsidR="00DD0FDB" w:rsidRDefault="00AD399D">
            <w:pPr>
              <w:jc w:val="both"/>
              <w:rPr>
                <w:color w:val="000000"/>
                <w:sz w:val="20"/>
                <w:szCs w:val="20"/>
              </w:rPr>
            </w:pPr>
            <w:r>
              <w:rPr>
                <w:color w:val="000000"/>
                <w:sz w:val="20"/>
                <w:szCs w:val="20"/>
              </w:rPr>
              <w:t>-604</w:t>
            </w:r>
          </w:p>
        </w:tc>
        <w:tc>
          <w:tcPr>
            <w:tcW w:w="1666" w:type="dxa"/>
            <w:shd w:val="clear" w:color="auto" w:fill="auto"/>
            <w:vAlign w:val="bottom"/>
          </w:tcPr>
          <w:p w:rsidR="00DD0FDB" w:rsidRDefault="00AD399D">
            <w:pPr>
              <w:jc w:val="both"/>
              <w:rPr>
                <w:color w:val="000000"/>
                <w:sz w:val="20"/>
                <w:szCs w:val="20"/>
              </w:rPr>
            </w:pPr>
            <w:r>
              <w:rPr>
                <w:color w:val="000000"/>
                <w:sz w:val="20"/>
                <w:szCs w:val="20"/>
              </w:rPr>
              <w:t>238</w:t>
            </w:r>
          </w:p>
        </w:tc>
        <w:tc>
          <w:tcPr>
            <w:tcW w:w="1693" w:type="dxa"/>
            <w:shd w:val="clear" w:color="auto" w:fill="auto"/>
            <w:vAlign w:val="center"/>
          </w:tcPr>
          <w:p w:rsidR="00DD0FDB" w:rsidRDefault="00AD399D">
            <w:pPr>
              <w:jc w:val="both"/>
              <w:rPr>
                <w:color w:val="000000"/>
                <w:sz w:val="20"/>
                <w:szCs w:val="20"/>
              </w:rPr>
            </w:pPr>
            <w:r>
              <w:rPr>
                <w:color w:val="000000"/>
                <w:sz w:val="20"/>
                <w:szCs w:val="20"/>
              </w:rPr>
              <w:t>3288</w:t>
            </w:r>
          </w:p>
        </w:tc>
        <w:tc>
          <w:tcPr>
            <w:tcW w:w="1277" w:type="dxa"/>
            <w:shd w:val="clear" w:color="auto" w:fill="auto"/>
            <w:vAlign w:val="center"/>
          </w:tcPr>
          <w:p w:rsidR="00DD0FDB" w:rsidRDefault="00AD399D">
            <w:pPr>
              <w:jc w:val="both"/>
              <w:rPr>
                <w:color w:val="000000"/>
                <w:sz w:val="20"/>
                <w:szCs w:val="20"/>
              </w:rPr>
            </w:pPr>
            <w:r>
              <w:rPr>
                <w:color w:val="000000"/>
                <w:sz w:val="20"/>
                <w:szCs w:val="20"/>
              </w:rPr>
              <w:t>103</w:t>
            </w:r>
          </w:p>
        </w:tc>
        <w:tc>
          <w:tcPr>
            <w:tcW w:w="1944" w:type="dxa"/>
            <w:shd w:val="clear" w:color="auto" w:fill="auto"/>
            <w:vAlign w:val="bottom"/>
          </w:tcPr>
          <w:p w:rsidR="00DD0FDB" w:rsidRDefault="00AD399D">
            <w:pPr>
              <w:jc w:val="both"/>
              <w:rPr>
                <w:color w:val="000000"/>
                <w:sz w:val="20"/>
                <w:szCs w:val="20"/>
              </w:rPr>
            </w:pPr>
            <w:r>
              <w:rPr>
                <w:color w:val="000000"/>
                <w:sz w:val="20"/>
                <w:szCs w:val="20"/>
              </w:rPr>
              <w:t>3185</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1996</w:t>
            </w:r>
          </w:p>
        </w:tc>
        <w:tc>
          <w:tcPr>
            <w:tcW w:w="1355" w:type="dxa"/>
            <w:shd w:val="clear" w:color="auto" w:fill="auto"/>
            <w:vAlign w:val="center"/>
          </w:tcPr>
          <w:p w:rsidR="00DD0FDB" w:rsidRDefault="00AD399D">
            <w:pPr>
              <w:jc w:val="both"/>
              <w:rPr>
                <w:color w:val="000000"/>
                <w:sz w:val="20"/>
                <w:szCs w:val="20"/>
              </w:rPr>
            </w:pPr>
            <w:r>
              <w:rPr>
                <w:color w:val="000000"/>
                <w:sz w:val="20"/>
                <w:szCs w:val="20"/>
              </w:rPr>
              <w:t>-341</w:t>
            </w:r>
          </w:p>
        </w:tc>
        <w:tc>
          <w:tcPr>
            <w:tcW w:w="1234" w:type="dxa"/>
            <w:shd w:val="clear" w:color="auto" w:fill="auto"/>
            <w:vAlign w:val="center"/>
          </w:tcPr>
          <w:p w:rsidR="00DD0FDB" w:rsidRDefault="00AD399D">
            <w:pPr>
              <w:jc w:val="both"/>
              <w:rPr>
                <w:color w:val="000000"/>
                <w:sz w:val="20"/>
                <w:szCs w:val="20"/>
              </w:rPr>
            </w:pPr>
            <w:r>
              <w:rPr>
                <w:color w:val="000000"/>
                <w:sz w:val="20"/>
                <w:szCs w:val="20"/>
              </w:rPr>
              <w:t>-532</w:t>
            </w:r>
          </w:p>
        </w:tc>
        <w:tc>
          <w:tcPr>
            <w:tcW w:w="1666" w:type="dxa"/>
            <w:shd w:val="clear" w:color="auto" w:fill="auto"/>
            <w:vAlign w:val="bottom"/>
          </w:tcPr>
          <w:p w:rsidR="00DD0FDB" w:rsidRDefault="00AD399D">
            <w:pPr>
              <w:jc w:val="both"/>
              <w:rPr>
                <w:color w:val="000000"/>
                <w:sz w:val="20"/>
                <w:szCs w:val="20"/>
              </w:rPr>
            </w:pPr>
            <w:r>
              <w:rPr>
                <w:color w:val="000000"/>
                <w:sz w:val="20"/>
                <w:szCs w:val="20"/>
              </w:rPr>
              <w:t>191</w:t>
            </w:r>
          </w:p>
        </w:tc>
        <w:tc>
          <w:tcPr>
            <w:tcW w:w="1693" w:type="dxa"/>
            <w:shd w:val="clear" w:color="auto" w:fill="auto"/>
            <w:vAlign w:val="center"/>
          </w:tcPr>
          <w:p w:rsidR="00DD0FDB" w:rsidRDefault="00AD399D">
            <w:pPr>
              <w:jc w:val="both"/>
              <w:rPr>
                <w:color w:val="000000"/>
                <w:sz w:val="20"/>
                <w:szCs w:val="20"/>
              </w:rPr>
            </w:pPr>
            <w:r>
              <w:rPr>
                <w:color w:val="000000"/>
                <w:sz w:val="20"/>
                <w:szCs w:val="20"/>
              </w:rPr>
              <w:t>4906</w:t>
            </w:r>
          </w:p>
        </w:tc>
        <w:tc>
          <w:tcPr>
            <w:tcW w:w="1277" w:type="dxa"/>
            <w:shd w:val="clear" w:color="auto" w:fill="auto"/>
            <w:vAlign w:val="center"/>
          </w:tcPr>
          <w:p w:rsidR="00DD0FDB" w:rsidRDefault="00AD399D">
            <w:pPr>
              <w:jc w:val="both"/>
              <w:rPr>
                <w:color w:val="000000"/>
                <w:sz w:val="20"/>
                <w:szCs w:val="20"/>
              </w:rPr>
            </w:pPr>
            <w:r>
              <w:rPr>
                <w:color w:val="000000"/>
                <w:sz w:val="20"/>
                <w:szCs w:val="20"/>
              </w:rPr>
              <w:t>830</w:t>
            </w:r>
          </w:p>
        </w:tc>
        <w:tc>
          <w:tcPr>
            <w:tcW w:w="1944" w:type="dxa"/>
            <w:shd w:val="clear" w:color="auto" w:fill="auto"/>
            <w:vAlign w:val="bottom"/>
          </w:tcPr>
          <w:p w:rsidR="00DD0FDB" w:rsidRDefault="00AD399D">
            <w:pPr>
              <w:jc w:val="both"/>
              <w:rPr>
                <w:color w:val="000000"/>
                <w:sz w:val="20"/>
                <w:szCs w:val="20"/>
              </w:rPr>
            </w:pPr>
            <w:r>
              <w:rPr>
                <w:color w:val="000000"/>
                <w:sz w:val="20"/>
                <w:szCs w:val="20"/>
              </w:rPr>
              <w:t>4076</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1997</w:t>
            </w:r>
          </w:p>
        </w:tc>
        <w:tc>
          <w:tcPr>
            <w:tcW w:w="1355" w:type="dxa"/>
            <w:shd w:val="clear" w:color="auto" w:fill="auto"/>
            <w:vAlign w:val="center"/>
          </w:tcPr>
          <w:p w:rsidR="00DD0FDB" w:rsidRDefault="00AD399D">
            <w:pPr>
              <w:jc w:val="both"/>
              <w:rPr>
                <w:color w:val="000000"/>
                <w:sz w:val="20"/>
                <w:szCs w:val="20"/>
              </w:rPr>
            </w:pPr>
            <w:r>
              <w:rPr>
                <w:color w:val="000000"/>
                <w:sz w:val="20"/>
                <w:szCs w:val="20"/>
              </w:rPr>
              <w:t>-109</w:t>
            </w:r>
          </w:p>
        </w:tc>
        <w:tc>
          <w:tcPr>
            <w:tcW w:w="1234" w:type="dxa"/>
            <w:shd w:val="clear" w:color="auto" w:fill="auto"/>
            <w:vAlign w:val="center"/>
          </w:tcPr>
          <w:p w:rsidR="00DD0FDB" w:rsidRDefault="00AD399D">
            <w:pPr>
              <w:jc w:val="both"/>
              <w:rPr>
                <w:color w:val="000000"/>
                <w:sz w:val="20"/>
                <w:szCs w:val="20"/>
              </w:rPr>
            </w:pPr>
            <w:r>
              <w:rPr>
                <w:color w:val="000000"/>
                <w:sz w:val="20"/>
                <w:szCs w:val="20"/>
              </w:rPr>
              <w:t>-561</w:t>
            </w:r>
          </w:p>
        </w:tc>
        <w:tc>
          <w:tcPr>
            <w:tcW w:w="1666" w:type="dxa"/>
            <w:shd w:val="clear" w:color="auto" w:fill="auto"/>
            <w:vAlign w:val="bottom"/>
          </w:tcPr>
          <w:p w:rsidR="00DD0FDB" w:rsidRDefault="00AD399D">
            <w:pPr>
              <w:jc w:val="both"/>
              <w:rPr>
                <w:color w:val="000000"/>
                <w:sz w:val="20"/>
                <w:szCs w:val="20"/>
              </w:rPr>
            </w:pPr>
            <w:r>
              <w:rPr>
                <w:color w:val="000000"/>
                <w:sz w:val="20"/>
                <w:szCs w:val="20"/>
              </w:rPr>
              <w:t>452</w:t>
            </w:r>
          </w:p>
        </w:tc>
        <w:tc>
          <w:tcPr>
            <w:tcW w:w="1693" w:type="dxa"/>
            <w:shd w:val="clear" w:color="auto" w:fill="auto"/>
            <w:vAlign w:val="center"/>
          </w:tcPr>
          <w:p w:rsidR="00DD0FDB" w:rsidRDefault="00AD399D">
            <w:pPr>
              <w:jc w:val="both"/>
              <w:rPr>
                <w:color w:val="000000"/>
                <w:sz w:val="20"/>
                <w:szCs w:val="20"/>
              </w:rPr>
            </w:pPr>
            <w:r>
              <w:rPr>
                <w:color w:val="000000"/>
                <w:sz w:val="20"/>
                <w:szCs w:val="20"/>
              </w:rPr>
              <w:t>4616</w:t>
            </w:r>
          </w:p>
        </w:tc>
        <w:tc>
          <w:tcPr>
            <w:tcW w:w="1277" w:type="dxa"/>
            <w:shd w:val="clear" w:color="auto" w:fill="auto"/>
            <w:vAlign w:val="center"/>
          </w:tcPr>
          <w:p w:rsidR="00DD0FDB" w:rsidRDefault="00AD399D">
            <w:pPr>
              <w:jc w:val="both"/>
              <w:rPr>
                <w:color w:val="000000"/>
                <w:sz w:val="20"/>
                <w:szCs w:val="20"/>
              </w:rPr>
            </w:pPr>
            <w:r>
              <w:rPr>
                <w:color w:val="000000"/>
                <w:sz w:val="20"/>
                <w:szCs w:val="20"/>
              </w:rPr>
              <w:t>386</w:t>
            </w:r>
          </w:p>
        </w:tc>
        <w:tc>
          <w:tcPr>
            <w:tcW w:w="1944" w:type="dxa"/>
            <w:shd w:val="clear" w:color="auto" w:fill="auto"/>
            <w:vAlign w:val="bottom"/>
          </w:tcPr>
          <w:p w:rsidR="00DD0FDB" w:rsidRDefault="00AD399D">
            <w:pPr>
              <w:jc w:val="both"/>
              <w:rPr>
                <w:color w:val="000000"/>
                <w:sz w:val="20"/>
                <w:szCs w:val="20"/>
              </w:rPr>
            </w:pPr>
            <w:r>
              <w:rPr>
                <w:color w:val="000000"/>
                <w:sz w:val="20"/>
                <w:szCs w:val="20"/>
              </w:rPr>
              <w:t>4230</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1998</w:t>
            </w:r>
          </w:p>
        </w:tc>
        <w:tc>
          <w:tcPr>
            <w:tcW w:w="1355" w:type="dxa"/>
            <w:shd w:val="clear" w:color="auto" w:fill="auto"/>
            <w:vAlign w:val="center"/>
          </w:tcPr>
          <w:p w:rsidR="00DD0FDB" w:rsidRDefault="00AD399D">
            <w:pPr>
              <w:jc w:val="both"/>
              <w:rPr>
                <w:color w:val="000000"/>
                <w:sz w:val="20"/>
                <w:szCs w:val="20"/>
              </w:rPr>
            </w:pPr>
            <w:r>
              <w:rPr>
                <w:color w:val="000000"/>
                <w:sz w:val="20"/>
                <w:szCs w:val="20"/>
              </w:rPr>
              <w:t>-172</w:t>
            </w:r>
          </w:p>
        </w:tc>
        <w:tc>
          <w:tcPr>
            <w:tcW w:w="1234" w:type="dxa"/>
            <w:shd w:val="clear" w:color="auto" w:fill="auto"/>
            <w:vAlign w:val="center"/>
          </w:tcPr>
          <w:p w:rsidR="00DD0FDB" w:rsidRDefault="00AD399D">
            <w:pPr>
              <w:jc w:val="both"/>
              <w:rPr>
                <w:color w:val="000000"/>
                <w:sz w:val="20"/>
                <w:szCs w:val="20"/>
              </w:rPr>
            </w:pPr>
            <w:r>
              <w:rPr>
                <w:color w:val="000000"/>
                <w:sz w:val="20"/>
                <w:szCs w:val="20"/>
              </w:rPr>
              <w:t>-551</w:t>
            </w:r>
          </w:p>
        </w:tc>
        <w:tc>
          <w:tcPr>
            <w:tcW w:w="1666" w:type="dxa"/>
            <w:shd w:val="clear" w:color="auto" w:fill="auto"/>
            <w:vAlign w:val="bottom"/>
          </w:tcPr>
          <w:p w:rsidR="00DD0FDB" w:rsidRDefault="00AD399D">
            <w:pPr>
              <w:jc w:val="both"/>
              <w:rPr>
                <w:color w:val="000000"/>
                <w:sz w:val="20"/>
                <w:szCs w:val="20"/>
              </w:rPr>
            </w:pPr>
            <w:r>
              <w:rPr>
                <w:color w:val="000000"/>
                <w:sz w:val="20"/>
                <w:szCs w:val="20"/>
              </w:rPr>
              <w:t>379</w:t>
            </w:r>
          </w:p>
        </w:tc>
        <w:tc>
          <w:tcPr>
            <w:tcW w:w="1693" w:type="dxa"/>
            <w:shd w:val="clear" w:color="auto" w:fill="auto"/>
            <w:vAlign w:val="center"/>
          </w:tcPr>
          <w:p w:rsidR="00DD0FDB" w:rsidRDefault="00AD399D">
            <w:pPr>
              <w:jc w:val="both"/>
              <w:rPr>
                <w:color w:val="000000"/>
                <w:sz w:val="20"/>
                <w:szCs w:val="20"/>
              </w:rPr>
            </w:pPr>
            <w:r>
              <w:rPr>
                <w:color w:val="000000"/>
                <w:sz w:val="20"/>
                <w:szCs w:val="20"/>
              </w:rPr>
              <w:t>4976</w:t>
            </w:r>
          </w:p>
        </w:tc>
        <w:tc>
          <w:tcPr>
            <w:tcW w:w="1277" w:type="dxa"/>
            <w:shd w:val="clear" w:color="auto" w:fill="auto"/>
            <w:vAlign w:val="center"/>
          </w:tcPr>
          <w:p w:rsidR="00DD0FDB" w:rsidRDefault="00AD399D">
            <w:pPr>
              <w:jc w:val="both"/>
              <w:rPr>
                <w:color w:val="000000"/>
                <w:sz w:val="20"/>
                <w:szCs w:val="20"/>
              </w:rPr>
            </w:pPr>
            <w:r>
              <w:rPr>
                <w:color w:val="000000"/>
                <w:sz w:val="20"/>
                <w:szCs w:val="20"/>
              </w:rPr>
              <w:t>443</w:t>
            </w:r>
          </w:p>
        </w:tc>
        <w:tc>
          <w:tcPr>
            <w:tcW w:w="1944" w:type="dxa"/>
            <w:shd w:val="clear" w:color="auto" w:fill="auto"/>
            <w:vAlign w:val="bottom"/>
          </w:tcPr>
          <w:p w:rsidR="00DD0FDB" w:rsidRDefault="00AD399D">
            <w:pPr>
              <w:jc w:val="both"/>
              <w:rPr>
                <w:color w:val="000000"/>
                <w:sz w:val="20"/>
                <w:szCs w:val="20"/>
              </w:rPr>
            </w:pPr>
            <w:r>
              <w:rPr>
                <w:color w:val="000000"/>
                <w:sz w:val="20"/>
                <w:szCs w:val="20"/>
              </w:rPr>
              <w:t>4533</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1999</w:t>
            </w:r>
          </w:p>
        </w:tc>
        <w:tc>
          <w:tcPr>
            <w:tcW w:w="1355" w:type="dxa"/>
            <w:shd w:val="clear" w:color="auto" w:fill="auto"/>
            <w:vAlign w:val="center"/>
          </w:tcPr>
          <w:p w:rsidR="00DD0FDB" w:rsidRDefault="00AD399D">
            <w:pPr>
              <w:jc w:val="both"/>
              <w:rPr>
                <w:color w:val="000000"/>
                <w:sz w:val="20"/>
                <w:szCs w:val="20"/>
              </w:rPr>
            </w:pPr>
            <w:r>
              <w:rPr>
                <w:color w:val="000000"/>
                <w:sz w:val="20"/>
                <w:szCs w:val="20"/>
              </w:rPr>
              <w:t>134</w:t>
            </w:r>
          </w:p>
        </w:tc>
        <w:tc>
          <w:tcPr>
            <w:tcW w:w="1234" w:type="dxa"/>
            <w:shd w:val="clear" w:color="auto" w:fill="auto"/>
            <w:vAlign w:val="center"/>
          </w:tcPr>
          <w:p w:rsidR="00DD0FDB" w:rsidRDefault="00AD399D">
            <w:pPr>
              <w:jc w:val="both"/>
              <w:rPr>
                <w:color w:val="000000"/>
                <w:sz w:val="20"/>
                <w:szCs w:val="20"/>
              </w:rPr>
            </w:pPr>
            <w:r>
              <w:rPr>
                <w:color w:val="000000"/>
                <w:sz w:val="20"/>
                <w:szCs w:val="20"/>
              </w:rPr>
              <w:t>-453</w:t>
            </w:r>
          </w:p>
        </w:tc>
        <w:tc>
          <w:tcPr>
            <w:tcW w:w="1666" w:type="dxa"/>
            <w:shd w:val="clear" w:color="auto" w:fill="auto"/>
            <w:vAlign w:val="bottom"/>
          </w:tcPr>
          <w:p w:rsidR="00DD0FDB" w:rsidRDefault="00AD399D">
            <w:pPr>
              <w:jc w:val="both"/>
              <w:rPr>
                <w:color w:val="000000"/>
                <w:sz w:val="20"/>
                <w:szCs w:val="20"/>
              </w:rPr>
            </w:pPr>
            <w:r>
              <w:rPr>
                <w:color w:val="000000"/>
                <w:sz w:val="20"/>
                <w:szCs w:val="20"/>
              </w:rPr>
              <w:t>587</w:t>
            </w:r>
          </w:p>
        </w:tc>
        <w:tc>
          <w:tcPr>
            <w:tcW w:w="1693" w:type="dxa"/>
            <w:shd w:val="clear" w:color="auto" w:fill="auto"/>
            <w:vAlign w:val="center"/>
          </w:tcPr>
          <w:p w:rsidR="00DD0FDB" w:rsidRDefault="00AD399D">
            <w:pPr>
              <w:jc w:val="both"/>
              <w:rPr>
                <w:color w:val="000000"/>
                <w:sz w:val="20"/>
                <w:szCs w:val="20"/>
              </w:rPr>
            </w:pPr>
            <w:r>
              <w:rPr>
                <w:color w:val="000000"/>
                <w:sz w:val="20"/>
                <w:szCs w:val="20"/>
              </w:rPr>
              <w:t>5454</w:t>
            </w:r>
          </w:p>
        </w:tc>
        <w:tc>
          <w:tcPr>
            <w:tcW w:w="1277" w:type="dxa"/>
            <w:shd w:val="clear" w:color="auto" w:fill="auto"/>
            <w:vAlign w:val="center"/>
          </w:tcPr>
          <w:p w:rsidR="00DD0FDB" w:rsidRDefault="00AD399D">
            <w:pPr>
              <w:jc w:val="both"/>
              <w:rPr>
                <w:color w:val="000000"/>
                <w:sz w:val="20"/>
                <w:szCs w:val="20"/>
              </w:rPr>
            </w:pPr>
            <w:r>
              <w:rPr>
                <w:color w:val="000000"/>
                <w:sz w:val="20"/>
                <w:szCs w:val="20"/>
              </w:rPr>
              <w:t>780</w:t>
            </w:r>
          </w:p>
        </w:tc>
        <w:tc>
          <w:tcPr>
            <w:tcW w:w="1944" w:type="dxa"/>
            <w:shd w:val="clear" w:color="auto" w:fill="auto"/>
            <w:vAlign w:val="bottom"/>
          </w:tcPr>
          <w:p w:rsidR="00DD0FDB" w:rsidRDefault="00AD399D">
            <w:pPr>
              <w:jc w:val="both"/>
              <w:rPr>
                <w:color w:val="000000"/>
                <w:sz w:val="20"/>
                <w:szCs w:val="20"/>
              </w:rPr>
            </w:pPr>
            <w:r>
              <w:rPr>
                <w:color w:val="000000"/>
                <w:sz w:val="20"/>
                <w:szCs w:val="20"/>
              </w:rPr>
              <w:t>4674</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2000</w:t>
            </w:r>
          </w:p>
        </w:tc>
        <w:tc>
          <w:tcPr>
            <w:tcW w:w="1355" w:type="dxa"/>
            <w:shd w:val="clear" w:color="auto" w:fill="auto"/>
            <w:vAlign w:val="center"/>
          </w:tcPr>
          <w:p w:rsidR="00DD0FDB" w:rsidRDefault="00AD399D">
            <w:pPr>
              <w:jc w:val="both"/>
              <w:rPr>
                <w:color w:val="000000"/>
                <w:sz w:val="20"/>
                <w:szCs w:val="20"/>
              </w:rPr>
            </w:pPr>
            <w:r>
              <w:rPr>
                <w:color w:val="000000"/>
                <w:sz w:val="20"/>
                <w:szCs w:val="20"/>
              </w:rPr>
              <w:t>568</w:t>
            </w:r>
          </w:p>
        </w:tc>
        <w:tc>
          <w:tcPr>
            <w:tcW w:w="1234" w:type="dxa"/>
            <w:shd w:val="clear" w:color="auto" w:fill="auto"/>
            <w:vAlign w:val="center"/>
          </w:tcPr>
          <w:p w:rsidR="00DD0FDB" w:rsidRDefault="00AD399D">
            <w:pPr>
              <w:jc w:val="both"/>
              <w:rPr>
                <w:color w:val="000000"/>
                <w:sz w:val="20"/>
                <w:szCs w:val="20"/>
              </w:rPr>
            </w:pPr>
            <w:r>
              <w:rPr>
                <w:color w:val="000000"/>
                <w:sz w:val="20"/>
                <w:szCs w:val="20"/>
              </w:rPr>
              <w:t>-333</w:t>
            </w:r>
          </w:p>
        </w:tc>
        <w:tc>
          <w:tcPr>
            <w:tcW w:w="1666" w:type="dxa"/>
            <w:shd w:val="clear" w:color="auto" w:fill="auto"/>
            <w:vAlign w:val="bottom"/>
          </w:tcPr>
          <w:p w:rsidR="00DD0FDB" w:rsidRDefault="00AD399D">
            <w:pPr>
              <w:jc w:val="both"/>
              <w:rPr>
                <w:color w:val="000000"/>
                <w:sz w:val="20"/>
                <w:szCs w:val="20"/>
              </w:rPr>
            </w:pPr>
            <w:r>
              <w:rPr>
                <w:color w:val="000000"/>
                <w:sz w:val="20"/>
                <w:szCs w:val="20"/>
              </w:rPr>
              <w:t>901</w:t>
            </w:r>
          </w:p>
        </w:tc>
        <w:tc>
          <w:tcPr>
            <w:tcW w:w="1693" w:type="dxa"/>
            <w:shd w:val="clear" w:color="auto" w:fill="auto"/>
            <w:vAlign w:val="center"/>
          </w:tcPr>
          <w:p w:rsidR="00DD0FDB" w:rsidRDefault="00AD399D">
            <w:pPr>
              <w:jc w:val="both"/>
              <w:rPr>
                <w:color w:val="000000"/>
                <w:sz w:val="20"/>
                <w:szCs w:val="20"/>
              </w:rPr>
            </w:pPr>
            <w:r>
              <w:rPr>
                <w:color w:val="000000"/>
                <w:sz w:val="20"/>
                <w:szCs w:val="20"/>
              </w:rPr>
              <w:t>6236</w:t>
            </w:r>
          </w:p>
        </w:tc>
        <w:tc>
          <w:tcPr>
            <w:tcW w:w="1277" w:type="dxa"/>
            <w:shd w:val="clear" w:color="auto" w:fill="auto"/>
            <w:vAlign w:val="center"/>
          </w:tcPr>
          <w:p w:rsidR="00DD0FDB" w:rsidRDefault="00AD399D">
            <w:pPr>
              <w:jc w:val="both"/>
              <w:rPr>
                <w:color w:val="000000"/>
                <w:sz w:val="20"/>
                <w:szCs w:val="20"/>
              </w:rPr>
            </w:pPr>
            <w:r>
              <w:rPr>
                <w:color w:val="000000"/>
                <w:sz w:val="20"/>
                <w:szCs w:val="20"/>
              </w:rPr>
              <w:t>2052</w:t>
            </w:r>
          </w:p>
        </w:tc>
        <w:tc>
          <w:tcPr>
            <w:tcW w:w="1944" w:type="dxa"/>
            <w:shd w:val="clear" w:color="auto" w:fill="auto"/>
            <w:vAlign w:val="bottom"/>
          </w:tcPr>
          <w:p w:rsidR="00DD0FDB" w:rsidRDefault="00AD399D">
            <w:pPr>
              <w:jc w:val="both"/>
              <w:rPr>
                <w:color w:val="000000"/>
                <w:sz w:val="20"/>
                <w:szCs w:val="20"/>
              </w:rPr>
            </w:pPr>
            <w:r>
              <w:rPr>
                <w:color w:val="000000"/>
                <w:sz w:val="20"/>
                <w:szCs w:val="20"/>
              </w:rPr>
              <w:t>4184</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2001</w:t>
            </w:r>
          </w:p>
        </w:tc>
        <w:tc>
          <w:tcPr>
            <w:tcW w:w="1355" w:type="dxa"/>
            <w:shd w:val="clear" w:color="auto" w:fill="auto"/>
            <w:vAlign w:val="center"/>
          </w:tcPr>
          <w:p w:rsidR="00DD0FDB" w:rsidRDefault="00AD399D">
            <w:pPr>
              <w:jc w:val="both"/>
              <w:rPr>
                <w:color w:val="000000"/>
                <w:sz w:val="20"/>
                <w:szCs w:val="20"/>
              </w:rPr>
            </w:pPr>
            <w:r>
              <w:rPr>
                <w:color w:val="000000"/>
                <w:sz w:val="20"/>
                <w:szCs w:val="20"/>
              </w:rPr>
              <w:t>655</w:t>
            </w:r>
          </w:p>
        </w:tc>
        <w:tc>
          <w:tcPr>
            <w:tcW w:w="1234" w:type="dxa"/>
            <w:shd w:val="clear" w:color="auto" w:fill="auto"/>
            <w:vAlign w:val="center"/>
          </w:tcPr>
          <w:p w:rsidR="00DD0FDB" w:rsidRDefault="00AD399D">
            <w:pPr>
              <w:jc w:val="both"/>
              <w:rPr>
                <w:color w:val="000000"/>
                <w:sz w:val="20"/>
                <w:szCs w:val="20"/>
              </w:rPr>
            </w:pPr>
            <w:r>
              <w:rPr>
                <w:color w:val="000000"/>
                <w:sz w:val="20"/>
                <w:szCs w:val="20"/>
              </w:rPr>
              <w:t>-243</w:t>
            </w:r>
          </w:p>
        </w:tc>
        <w:tc>
          <w:tcPr>
            <w:tcW w:w="1666" w:type="dxa"/>
            <w:shd w:val="clear" w:color="auto" w:fill="auto"/>
            <w:vAlign w:val="bottom"/>
          </w:tcPr>
          <w:p w:rsidR="00DD0FDB" w:rsidRDefault="00AD399D">
            <w:pPr>
              <w:jc w:val="both"/>
              <w:rPr>
                <w:color w:val="000000"/>
                <w:sz w:val="20"/>
                <w:szCs w:val="20"/>
              </w:rPr>
            </w:pPr>
            <w:r>
              <w:rPr>
                <w:color w:val="000000"/>
                <w:sz w:val="20"/>
                <w:szCs w:val="20"/>
              </w:rPr>
              <w:t>898</w:t>
            </w:r>
          </w:p>
        </w:tc>
        <w:tc>
          <w:tcPr>
            <w:tcW w:w="1693" w:type="dxa"/>
            <w:shd w:val="clear" w:color="auto" w:fill="auto"/>
            <w:vAlign w:val="center"/>
          </w:tcPr>
          <w:p w:rsidR="00DD0FDB" w:rsidRDefault="00AD399D">
            <w:pPr>
              <w:jc w:val="both"/>
              <w:rPr>
                <w:color w:val="000000"/>
                <w:sz w:val="20"/>
                <w:szCs w:val="20"/>
              </w:rPr>
            </w:pPr>
            <w:r>
              <w:rPr>
                <w:color w:val="000000"/>
                <w:sz w:val="20"/>
                <w:szCs w:val="20"/>
              </w:rPr>
              <w:t>4424</w:t>
            </w:r>
          </w:p>
        </w:tc>
        <w:tc>
          <w:tcPr>
            <w:tcW w:w="1277" w:type="dxa"/>
            <w:shd w:val="clear" w:color="auto" w:fill="auto"/>
            <w:vAlign w:val="center"/>
          </w:tcPr>
          <w:p w:rsidR="00DD0FDB" w:rsidRDefault="00AD399D">
            <w:pPr>
              <w:jc w:val="both"/>
              <w:rPr>
                <w:color w:val="000000"/>
                <w:sz w:val="20"/>
                <w:szCs w:val="20"/>
              </w:rPr>
            </w:pPr>
            <w:r>
              <w:rPr>
                <w:color w:val="000000"/>
                <w:sz w:val="20"/>
                <w:szCs w:val="20"/>
              </w:rPr>
              <w:t>387</w:t>
            </w:r>
          </w:p>
        </w:tc>
        <w:tc>
          <w:tcPr>
            <w:tcW w:w="1944" w:type="dxa"/>
            <w:shd w:val="clear" w:color="auto" w:fill="auto"/>
            <w:vAlign w:val="bottom"/>
          </w:tcPr>
          <w:p w:rsidR="00DD0FDB" w:rsidRDefault="00AD399D">
            <w:pPr>
              <w:jc w:val="both"/>
              <w:rPr>
                <w:color w:val="000000"/>
                <w:sz w:val="20"/>
                <w:szCs w:val="20"/>
              </w:rPr>
            </w:pPr>
            <w:r>
              <w:rPr>
                <w:color w:val="000000"/>
                <w:sz w:val="20"/>
                <w:szCs w:val="20"/>
              </w:rPr>
              <w:t>4037</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2002</w:t>
            </w:r>
          </w:p>
        </w:tc>
        <w:tc>
          <w:tcPr>
            <w:tcW w:w="1355" w:type="dxa"/>
            <w:shd w:val="clear" w:color="auto" w:fill="auto"/>
            <w:vAlign w:val="center"/>
          </w:tcPr>
          <w:p w:rsidR="00DD0FDB" w:rsidRDefault="00AD399D">
            <w:pPr>
              <w:jc w:val="both"/>
              <w:rPr>
                <w:color w:val="000000"/>
                <w:sz w:val="20"/>
                <w:szCs w:val="20"/>
              </w:rPr>
            </w:pPr>
            <w:r>
              <w:rPr>
                <w:color w:val="000000"/>
                <w:sz w:val="20"/>
                <w:szCs w:val="20"/>
              </w:rPr>
              <w:t>513</w:t>
            </w:r>
          </w:p>
        </w:tc>
        <w:tc>
          <w:tcPr>
            <w:tcW w:w="1234" w:type="dxa"/>
            <w:shd w:val="clear" w:color="auto" w:fill="auto"/>
            <w:vAlign w:val="center"/>
          </w:tcPr>
          <w:p w:rsidR="00DD0FDB" w:rsidRDefault="00AD399D">
            <w:pPr>
              <w:jc w:val="both"/>
              <w:rPr>
                <w:color w:val="000000"/>
                <w:sz w:val="20"/>
                <w:szCs w:val="20"/>
              </w:rPr>
            </w:pPr>
            <w:r>
              <w:rPr>
                <w:color w:val="000000"/>
                <w:sz w:val="20"/>
                <w:szCs w:val="20"/>
              </w:rPr>
              <w:t>-169</w:t>
            </w:r>
          </w:p>
        </w:tc>
        <w:tc>
          <w:tcPr>
            <w:tcW w:w="1666" w:type="dxa"/>
            <w:shd w:val="clear" w:color="auto" w:fill="auto"/>
            <w:vAlign w:val="bottom"/>
          </w:tcPr>
          <w:p w:rsidR="00DD0FDB" w:rsidRDefault="00AD399D">
            <w:pPr>
              <w:jc w:val="both"/>
              <w:rPr>
                <w:color w:val="000000"/>
                <w:sz w:val="20"/>
                <w:szCs w:val="20"/>
              </w:rPr>
            </w:pPr>
            <w:r>
              <w:rPr>
                <w:color w:val="000000"/>
                <w:sz w:val="20"/>
                <w:szCs w:val="20"/>
              </w:rPr>
              <w:t>682</w:t>
            </w:r>
          </w:p>
        </w:tc>
        <w:tc>
          <w:tcPr>
            <w:tcW w:w="1693" w:type="dxa"/>
            <w:shd w:val="clear" w:color="auto" w:fill="auto"/>
            <w:vAlign w:val="center"/>
          </w:tcPr>
          <w:p w:rsidR="00DD0FDB" w:rsidRDefault="00AD399D">
            <w:pPr>
              <w:jc w:val="both"/>
              <w:rPr>
                <w:color w:val="000000"/>
                <w:sz w:val="20"/>
                <w:szCs w:val="20"/>
              </w:rPr>
            </w:pPr>
            <w:r>
              <w:rPr>
                <w:color w:val="000000"/>
                <w:sz w:val="20"/>
                <w:szCs w:val="20"/>
              </w:rPr>
              <w:t>6424</w:t>
            </w:r>
          </w:p>
        </w:tc>
        <w:tc>
          <w:tcPr>
            <w:tcW w:w="1277" w:type="dxa"/>
            <w:shd w:val="clear" w:color="auto" w:fill="auto"/>
            <w:vAlign w:val="center"/>
          </w:tcPr>
          <w:p w:rsidR="00DD0FDB" w:rsidRDefault="00AD399D">
            <w:pPr>
              <w:jc w:val="both"/>
              <w:rPr>
                <w:color w:val="000000"/>
                <w:sz w:val="20"/>
                <w:szCs w:val="20"/>
              </w:rPr>
            </w:pPr>
            <w:r>
              <w:rPr>
                <w:color w:val="000000"/>
                <w:sz w:val="20"/>
                <w:szCs w:val="20"/>
              </w:rPr>
              <w:t>674</w:t>
            </w:r>
          </w:p>
        </w:tc>
        <w:tc>
          <w:tcPr>
            <w:tcW w:w="1944" w:type="dxa"/>
            <w:shd w:val="clear" w:color="auto" w:fill="auto"/>
            <w:vAlign w:val="bottom"/>
          </w:tcPr>
          <w:p w:rsidR="00DD0FDB" w:rsidRDefault="00AD399D">
            <w:pPr>
              <w:jc w:val="both"/>
              <w:rPr>
                <w:color w:val="000000"/>
                <w:sz w:val="20"/>
                <w:szCs w:val="20"/>
              </w:rPr>
            </w:pPr>
            <w:r>
              <w:rPr>
                <w:color w:val="000000"/>
                <w:sz w:val="20"/>
                <w:szCs w:val="20"/>
              </w:rPr>
              <w:t>5750</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2003</w:t>
            </w:r>
          </w:p>
        </w:tc>
        <w:tc>
          <w:tcPr>
            <w:tcW w:w="1355" w:type="dxa"/>
            <w:shd w:val="clear" w:color="auto" w:fill="auto"/>
            <w:vAlign w:val="center"/>
          </w:tcPr>
          <w:p w:rsidR="00DD0FDB" w:rsidRDefault="00AD399D">
            <w:pPr>
              <w:jc w:val="both"/>
              <w:rPr>
                <w:color w:val="000000"/>
                <w:sz w:val="20"/>
                <w:szCs w:val="20"/>
              </w:rPr>
            </w:pPr>
            <w:r>
              <w:rPr>
                <w:color w:val="000000"/>
                <w:sz w:val="20"/>
                <w:szCs w:val="20"/>
              </w:rPr>
              <w:t>-143</w:t>
            </w:r>
          </w:p>
        </w:tc>
        <w:tc>
          <w:tcPr>
            <w:tcW w:w="1234" w:type="dxa"/>
            <w:shd w:val="clear" w:color="auto" w:fill="auto"/>
            <w:vAlign w:val="center"/>
          </w:tcPr>
          <w:p w:rsidR="00DD0FDB" w:rsidRDefault="00AD399D">
            <w:pPr>
              <w:jc w:val="both"/>
              <w:rPr>
                <w:color w:val="000000"/>
                <w:sz w:val="20"/>
                <w:szCs w:val="20"/>
              </w:rPr>
            </w:pPr>
            <w:r>
              <w:rPr>
                <w:color w:val="000000"/>
                <w:sz w:val="20"/>
                <w:szCs w:val="20"/>
              </w:rPr>
              <w:t>-551</w:t>
            </w:r>
          </w:p>
        </w:tc>
        <w:tc>
          <w:tcPr>
            <w:tcW w:w="1666" w:type="dxa"/>
            <w:shd w:val="clear" w:color="auto" w:fill="auto"/>
            <w:vAlign w:val="bottom"/>
          </w:tcPr>
          <w:p w:rsidR="00DD0FDB" w:rsidRDefault="00AD399D">
            <w:pPr>
              <w:jc w:val="both"/>
              <w:rPr>
                <w:color w:val="000000"/>
                <w:sz w:val="20"/>
                <w:szCs w:val="20"/>
              </w:rPr>
            </w:pPr>
            <w:r>
              <w:rPr>
                <w:color w:val="000000"/>
                <w:sz w:val="20"/>
                <w:szCs w:val="20"/>
              </w:rPr>
              <w:t>408</w:t>
            </w:r>
          </w:p>
        </w:tc>
        <w:tc>
          <w:tcPr>
            <w:tcW w:w="1693" w:type="dxa"/>
            <w:shd w:val="clear" w:color="auto" w:fill="auto"/>
            <w:vAlign w:val="center"/>
          </w:tcPr>
          <w:p w:rsidR="00DD0FDB" w:rsidRDefault="00AD399D">
            <w:pPr>
              <w:jc w:val="both"/>
              <w:rPr>
                <w:color w:val="000000"/>
                <w:sz w:val="20"/>
                <w:szCs w:val="20"/>
              </w:rPr>
            </w:pPr>
            <w:r>
              <w:rPr>
                <w:color w:val="000000"/>
                <w:sz w:val="20"/>
                <w:szCs w:val="20"/>
              </w:rPr>
              <w:t>10121</w:t>
            </w:r>
          </w:p>
        </w:tc>
        <w:tc>
          <w:tcPr>
            <w:tcW w:w="1277" w:type="dxa"/>
            <w:shd w:val="clear" w:color="auto" w:fill="auto"/>
            <w:vAlign w:val="center"/>
          </w:tcPr>
          <w:p w:rsidR="00DD0FDB" w:rsidRDefault="00AD399D">
            <w:pPr>
              <w:jc w:val="both"/>
              <w:rPr>
                <w:color w:val="000000"/>
                <w:sz w:val="20"/>
                <w:szCs w:val="20"/>
              </w:rPr>
            </w:pPr>
            <w:r>
              <w:rPr>
                <w:color w:val="000000"/>
                <w:sz w:val="20"/>
                <w:szCs w:val="20"/>
              </w:rPr>
              <w:t>861</w:t>
            </w:r>
          </w:p>
        </w:tc>
        <w:tc>
          <w:tcPr>
            <w:tcW w:w="1944" w:type="dxa"/>
            <w:shd w:val="clear" w:color="auto" w:fill="auto"/>
            <w:vAlign w:val="bottom"/>
          </w:tcPr>
          <w:p w:rsidR="00DD0FDB" w:rsidRDefault="00AD399D">
            <w:pPr>
              <w:jc w:val="both"/>
              <w:rPr>
                <w:color w:val="000000"/>
                <w:sz w:val="20"/>
                <w:szCs w:val="20"/>
              </w:rPr>
            </w:pPr>
            <w:r>
              <w:rPr>
                <w:color w:val="000000"/>
                <w:sz w:val="20"/>
                <w:szCs w:val="20"/>
              </w:rPr>
              <w:t>9260</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2004</w:t>
            </w:r>
          </w:p>
        </w:tc>
        <w:tc>
          <w:tcPr>
            <w:tcW w:w="1355" w:type="dxa"/>
            <w:shd w:val="clear" w:color="auto" w:fill="auto"/>
            <w:vAlign w:val="center"/>
          </w:tcPr>
          <w:p w:rsidR="00DD0FDB" w:rsidRDefault="00AD399D">
            <w:pPr>
              <w:jc w:val="both"/>
              <w:rPr>
                <w:color w:val="000000"/>
                <w:sz w:val="20"/>
                <w:szCs w:val="20"/>
              </w:rPr>
            </w:pPr>
            <w:r>
              <w:rPr>
                <w:color w:val="000000"/>
                <w:sz w:val="20"/>
                <w:szCs w:val="20"/>
              </w:rPr>
              <w:t>1703</w:t>
            </w:r>
          </w:p>
        </w:tc>
        <w:tc>
          <w:tcPr>
            <w:tcW w:w="1234" w:type="dxa"/>
            <w:shd w:val="clear" w:color="auto" w:fill="auto"/>
            <w:vAlign w:val="center"/>
          </w:tcPr>
          <w:p w:rsidR="00DD0FDB" w:rsidRDefault="00AD399D">
            <w:pPr>
              <w:jc w:val="both"/>
              <w:rPr>
                <w:color w:val="000000"/>
                <w:sz w:val="20"/>
                <w:szCs w:val="20"/>
              </w:rPr>
            </w:pPr>
            <w:r>
              <w:rPr>
                <w:color w:val="000000"/>
                <w:sz w:val="20"/>
                <w:szCs w:val="20"/>
              </w:rPr>
              <w:t>106</w:t>
            </w:r>
          </w:p>
        </w:tc>
        <w:tc>
          <w:tcPr>
            <w:tcW w:w="1666" w:type="dxa"/>
            <w:shd w:val="clear" w:color="auto" w:fill="auto"/>
            <w:vAlign w:val="bottom"/>
          </w:tcPr>
          <w:p w:rsidR="00DD0FDB" w:rsidRDefault="00AD399D">
            <w:pPr>
              <w:jc w:val="both"/>
              <w:rPr>
                <w:color w:val="000000"/>
                <w:sz w:val="20"/>
                <w:szCs w:val="20"/>
              </w:rPr>
            </w:pPr>
            <w:r>
              <w:rPr>
                <w:color w:val="000000"/>
                <w:sz w:val="20"/>
                <w:szCs w:val="20"/>
              </w:rPr>
              <w:t>1597</w:t>
            </w:r>
          </w:p>
        </w:tc>
        <w:tc>
          <w:tcPr>
            <w:tcW w:w="1693" w:type="dxa"/>
            <w:shd w:val="clear" w:color="auto" w:fill="auto"/>
            <w:vAlign w:val="center"/>
          </w:tcPr>
          <w:p w:rsidR="00DD0FDB" w:rsidRDefault="00AD399D">
            <w:pPr>
              <w:jc w:val="both"/>
              <w:rPr>
                <w:color w:val="000000"/>
                <w:sz w:val="20"/>
                <w:szCs w:val="20"/>
              </w:rPr>
            </w:pPr>
            <w:r>
              <w:rPr>
                <w:color w:val="000000"/>
                <w:sz w:val="20"/>
                <w:szCs w:val="20"/>
              </w:rPr>
              <w:t>7615</w:t>
            </w:r>
          </w:p>
        </w:tc>
        <w:tc>
          <w:tcPr>
            <w:tcW w:w="1277" w:type="dxa"/>
            <w:shd w:val="clear" w:color="auto" w:fill="auto"/>
            <w:vAlign w:val="center"/>
          </w:tcPr>
          <w:p w:rsidR="00DD0FDB" w:rsidRDefault="00AD399D">
            <w:pPr>
              <w:jc w:val="both"/>
              <w:rPr>
                <w:color w:val="000000"/>
                <w:sz w:val="20"/>
                <w:szCs w:val="20"/>
              </w:rPr>
            </w:pPr>
            <w:r>
              <w:rPr>
                <w:color w:val="000000"/>
                <w:sz w:val="20"/>
                <w:szCs w:val="20"/>
              </w:rPr>
              <w:t>49</w:t>
            </w:r>
          </w:p>
        </w:tc>
        <w:tc>
          <w:tcPr>
            <w:tcW w:w="1944" w:type="dxa"/>
            <w:shd w:val="clear" w:color="auto" w:fill="auto"/>
            <w:vAlign w:val="bottom"/>
          </w:tcPr>
          <w:p w:rsidR="00DD0FDB" w:rsidRDefault="00AD399D">
            <w:pPr>
              <w:jc w:val="both"/>
              <w:rPr>
                <w:color w:val="000000"/>
                <w:sz w:val="20"/>
                <w:szCs w:val="20"/>
              </w:rPr>
            </w:pPr>
            <w:r>
              <w:rPr>
                <w:color w:val="000000"/>
                <w:sz w:val="20"/>
                <w:szCs w:val="20"/>
              </w:rPr>
              <w:t>7566</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2005</w:t>
            </w:r>
          </w:p>
        </w:tc>
        <w:tc>
          <w:tcPr>
            <w:tcW w:w="1355" w:type="dxa"/>
            <w:shd w:val="clear" w:color="auto" w:fill="auto"/>
            <w:vAlign w:val="center"/>
          </w:tcPr>
          <w:p w:rsidR="00DD0FDB" w:rsidRDefault="00AD399D">
            <w:pPr>
              <w:jc w:val="both"/>
              <w:rPr>
                <w:color w:val="000000"/>
                <w:sz w:val="20"/>
                <w:szCs w:val="20"/>
              </w:rPr>
            </w:pPr>
            <w:r>
              <w:rPr>
                <w:color w:val="000000"/>
                <w:sz w:val="20"/>
                <w:szCs w:val="20"/>
              </w:rPr>
              <w:t>1159</w:t>
            </w:r>
          </w:p>
        </w:tc>
        <w:tc>
          <w:tcPr>
            <w:tcW w:w="1234" w:type="dxa"/>
            <w:shd w:val="clear" w:color="auto" w:fill="auto"/>
            <w:vAlign w:val="center"/>
          </w:tcPr>
          <w:p w:rsidR="00DD0FDB" w:rsidRDefault="00AD399D">
            <w:pPr>
              <w:jc w:val="both"/>
              <w:rPr>
                <w:color w:val="000000"/>
                <w:sz w:val="20"/>
                <w:szCs w:val="20"/>
              </w:rPr>
            </w:pPr>
            <w:r>
              <w:rPr>
                <w:color w:val="000000"/>
                <w:sz w:val="20"/>
                <w:szCs w:val="20"/>
              </w:rPr>
              <w:t>-186</w:t>
            </w:r>
          </w:p>
        </w:tc>
        <w:tc>
          <w:tcPr>
            <w:tcW w:w="1666" w:type="dxa"/>
            <w:shd w:val="clear" w:color="auto" w:fill="auto"/>
            <w:vAlign w:val="bottom"/>
          </w:tcPr>
          <w:p w:rsidR="00DD0FDB" w:rsidRDefault="00AD399D">
            <w:pPr>
              <w:jc w:val="both"/>
              <w:rPr>
                <w:color w:val="000000"/>
                <w:sz w:val="20"/>
                <w:szCs w:val="20"/>
              </w:rPr>
            </w:pPr>
            <w:r>
              <w:rPr>
                <w:color w:val="000000"/>
                <w:sz w:val="20"/>
                <w:szCs w:val="20"/>
              </w:rPr>
              <w:t>1345</w:t>
            </w:r>
          </w:p>
        </w:tc>
        <w:tc>
          <w:tcPr>
            <w:tcW w:w="1693" w:type="dxa"/>
            <w:shd w:val="clear" w:color="auto" w:fill="auto"/>
            <w:vAlign w:val="center"/>
          </w:tcPr>
          <w:p w:rsidR="00DD0FDB" w:rsidRDefault="00AD399D">
            <w:pPr>
              <w:jc w:val="both"/>
              <w:rPr>
                <w:color w:val="000000"/>
                <w:sz w:val="20"/>
                <w:szCs w:val="20"/>
              </w:rPr>
            </w:pPr>
            <w:r>
              <w:rPr>
                <w:color w:val="000000"/>
                <w:sz w:val="20"/>
                <w:szCs w:val="20"/>
              </w:rPr>
              <w:t>6828</w:t>
            </w:r>
          </w:p>
        </w:tc>
        <w:tc>
          <w:tcPr>
            <w:tcW w:w="1277" w:type="dxa"/>
            <w:shd w:val="clear" w:color="auto" w:fill="auto"/>
            <w:vAlign w:val="center"/>
          </w:tcPr>
          <w:p w:rsidR="00DD0FDB" w:rsidRDefault="00AD399D">
            <w:pPr>
              <w:jc w:val="both"/>
              <w:rPr>
                <w:color w:val="000000"/>
                <w:sz w:val="20"/>
                <w:szCs w:val="20"/>
              </w:rPr>
            </w:pPr>
            <w:r>
              <w:rPr>
                <w:color w:val="000000"/>
                <w:sz w:val="20"/>
                <w:szCs w:val="20"/>
              </w:rPr>
              <w:t>-104</w:t>
            </w:r>
          </w:p>
        </w:tc>
        <w:tc>
          <w:tcPr>
            <w:tcW w:w="1944" w:type="dxa"/>
            <w:shd w:val="clear" w:color="auto" w:fill="auto"/>
            <w:vAlign w:val="bottom"/>
          </w:tcPr>
          <w:p w:rsidR="00DD0FDB" w:rsidRDefault="00AD399D">
            <w:pPr>
              <w:jc w:val="both"/>
              <w:rPr>
                <w:color w:val="000000"/>
                <w:sz w:val="20"/>
                <w:szCs w:val="20"/>
              </w:rPr>
            </w:pPr>
            <w:r>
              <w:rPr>
                <w:color w:val="000000"/>
                <w:sz w:val="20"/>
                <w:szCs w:val="20"/>
              </w:rPr>
              <w:t>6932</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2006</w:t>
            </w:r>
          </w:p>
        </w:tc>
        <w:tc>
          <w:tcPr>
            <w:tcW w:w="1355" w:type="dxa"/>
            <w:shd w:val="clear" w:color="auto" w:fill="auto"/>
            <w:vAlign w:val="center"/>
          </w:tcPr>
          <w:p w:rsidR="00DD0FDB" w:rsidRDefault="00AD399D">
            <w:pPr>
              <w:jc w:val="both"/>
              <w:rPr>
                <w:color w:val="000000"/>
                <w:sz w:val="20"/>
                <w:szCs w:val="20"/>
              </w:rPr>
            </w:pPr>
            <w:r>
              <w:rPr>
                <w:color w:val="000000"/>
                <w:sz w:val="20"/>
                <w:szCs w:val="20"/>
              </w:rPr>
              <w:t>1472</w:t>
            </w:r>
          </w:p>
        </w:tc>
        <w:tc>
          <w:tcPr>
            <w:tcW w:w="1234" w:type="dxa"/>
            <w:shd w:val="clear" w:color="auto" w:fill="auto"/>
            <w:vAlign w:val="center"/>
          </w:tcPr>
          <w:p w:rsidR="00DD0FDB" w:rsidRDefault="00AD399D">
            <w:pPr>
              <w:jc w:val="both"/>
              <w:rPr>
                <w:color w:val="000000"/>
                <w:sz w:val="20"/>
                <w:szCs w:val="20"/>
              </w:rPr>
            </w:pPr>
            <w:r>
              <w:rPr>
                <w:color w:val="000000"/>
                <w:sz w:val="20"/>
                <w:szCs w:val="20"/>
              </w:rPr>
              <w:t>-99</w:t>
            </w:r>
          </w:p>
        </w:tc>
        <w:tc>
          <w:tcPr>
            <w:tcW w:w="1666" w:type="dxa"/>
            <w:shd w:val="clear" w:color="auto" w:fill="auto"/>
            <w:vAlign w:val="bottom"/>
          </w:tcPr>
          <w:p w:rsidR="00DD0FDB" w:rsidRDefault="00AD399D">
            <w:pPr>
              <w:jc w:val="both"/>
              <w:rPr>
                <w:color w:val="000000"/>
                <w:sz w:val="20"/>
                <w:szCs w:val="20"/>
              </w:rPr>
            </w:pPr>
            <w:r>
              <w:rPr>
                <w:color w:val="000000"/>
                <w:sz w:val="20"/>
                <w:szCs w:val="20"/>
              </w:rPr>
              <w:t>1571</w:t>
            </w:r>
          </w:p>
        </w:tc>
        <w:tc>
          <w:tcPr>
            <w:tcW w:w="1693" w:type="dxa"/>
            <w:shd w:val="clear" w:color="auto" w:fill="auto"/>
            <w:vAlign w:val="center"/>
          </w:tcPr>
          <w:p w:rsidR="00DD0FDB" w:rsidRDefault="00AD399D">
            <w:pPr>
              <w:jc w:val="both"/>
              <w:rPr>
                <w:color w:val="000000"/>
                <w:sz w:val="20"/>
                <w:szCs w:val="20"/>
              </w:rPr>
            </w:pPr>
            <w:r>
              <w:rPr>
                <w:color w:val="000000"/>
                <w:sz w:val="20"/>
                <w:szCs w:val="20"/>
              </w:rPr>
              <w:t>6454</w:t>
            </w:r>
          </w:p>
        </w:tc>
        <w:tc>
          <w:tcPr>
            <w:tcW w:w="1277" w:type="dxa"/>
            <w:shd w:val="clear" w:color="auto" w:fill="auto"/>
            <w:vAlign w:val="center"/>
          </w:tcPr>
          <w:p w:rsidR="00DD0FDB" w:rsidRDefault="00AD399D">
            <w:pPr>
              <w:jc w:val="both"/>
              <w:rPr>
                <w:color w:val="000000"/>
                <w:sz w:val="20"/>
                <w:szCs w:val="20"/>
              </w:rPr>
            </w:pPr>
            <w:r>
              <w:rPr>
                <w:color w:val="000000"/>
                <w:sz w:val="20"/>
                <w:szCs w:val="20"/>
              </w:rPr>
              <w:t>429</w:t>
            </w:r>
          </w:p>
        </w:tc>
        <w:tc>
          <w:tcPr>
            <w:tcW w:w="1944" w:type="dxa"/>
            <w:shd w:val="clear" w:color="auto" w:fill="auto"/>
            <w:vAlign w:val="bottom"/>
          </w:tcPr>
          <w:p w:rsidR="00DD0FDB" w:rsidRDefault="00AD399D">
            <w:pPr>
              <w:jc w:val="both"/>
              <w:rPr>
                <w:color w:val="000000"/>
                <w:sz w:val="20"/>
                <w:szCs w:val="20"/>
              </w:rPr>
            </w:pPr>
            <w:r>
              <w:rPr>
                <w:color w:val="000000"/>
                <w:sz w:val="20"/>
                <w:szCs w:val="20"/>
              </w:rPr>
              <w:t>6025</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2007</w:t>
            </w:r>
          </w:p>
        </w:tc>
        <w:tc>
          <w:tcPr>
            <w:tcW w:w="1355" w:type="dxa"/>
            <w:shd w:val="clear" w:color="auto" w:fill="auto"/>
            <w:vAlign w:val="center"/>
          </w:tcPr>
          <w:p w:rsidR="00DD0FDB" w:rsidRDefault="00AD399D">
            <w:pPr>
              <w:jc w:val="both"/>
              <w:rPr>
                <w:color w:val="000000"/>
                <w:sz w:val="20"/>
                <w:szCs w:val="20"/>
              </w:rPr>
            </w:pPr>
            <w:r>
              <w:rPr>
                <w:color w:val="000000"/>
                <w:sz w:val="20"/>
                <w:szCs w:val="20"/>
              </w:rPr>
              <w:t>1449</w:t>
            </w:r>
          </w:p>
        </w:tc>
        <w:tc>
          <w:tcPr>
            <w:tcW w:w="1234" w:type="dxa"/>
            <w:shd w:val="clear" w:color="auto" w:fill="auto"/>
            <w:vAlign w:val="center"/>
          </w:tcPr>
          <w:p w:rsidR="00DD0FDB" w:rsidRDefault="00AD399D">
            <w:pPr>
              <w:jc w:val="both"/>
              <w:rPr>
                <w:color w:val="000000"/>
                <w:sz w:val="20"/>
                <w:szCs w:val="20"/>
              </w:rPr>
            </w:pPr>
            <w:r>
              <w:rPr>
                <w:color w:val="000000"/>
                <w:sz w:val="20"/>
                <w:szCs w:val="20"/>
              </w:rPr>
              <w:t>-137</w:t>
            </w:r>
          </w:p>
        </w:tc>
        <w:tc>
          <w:tcPr>
            <w:tcW w:w="1666" w:type="dxa"/>
            <w:shd w:val="clear" w:color="auto" w:fill="auto"/>
            <w:vAlign w:val="bottom"/>
          </w:tcPr>
          <w:p w:rsidR="00DD0FDB" w:rsidRDefault="00AD399D">
            <w:pPr>
              <w:jc w:val="both"/>
              <w:rPr>
                <w:color w:val="000000"/>
                <w:sz w:val="20"/>
                <w:szCs w:val="20"/>
              </w:rPr>
            </w:pPr>
            <w:r>
              <w:rPr>
                <w:color w:val="000000"/>
                <w:sz w:val="20"/>
                <w:szCs w:val="20"/>
              </w:rPr>
              <w:t>1586</w:t>
            </w:r>
          </w:p>
        </w:tc>
        <w:tc>
          <w:tcPr>
            <w:tcW w:w="1693" w:type="dxa"/>
            <w:shd w:val="clear" w:color="auto" w:fill="auto"/>
            <w:vAlign w:val="center"/>
          </w:tcPr>
          <w:p w:rsidR="00DD0FDB" w:rsidRDefault="00AD399D">
            <w:pPr>
              <w:jc w:val="both"/>
              <w:rPr>
                <w:color w:val="000000"/>
                <w:sz w:val="20"/>
                <w:szCs w:val="20"/>
              </w:rPr>
            </w:pPr>
            <w:r>
              <w:rPr>
                <w:color w:val="000000"/>
                <w:sz w:val="20"/>
                <w:szCs w:val="20"/>
              </w:rPr>
              <w:t>13621</w:t>
            </w:r>
          </w:p>
        </w:tc>
        <w:tc>
          <w:tcPr>
            <w:tcW w:w="1277" w:type="dxa"/>
            <w:shd w:val="clear" w:color="auto" w:fill="auto"/>
            <w:vAlign w:val="center"/>
          </w:tcPr>
          <w:p w:rsidR="00DD0FDB" w:rsidRDefault="00AD399D">
            <w:pPr>
              <w:jc w:val="both"/>
              <w:rPr>
                <w:color w:val="000000"/>
                <w:sz w:val="20"/>
                <w:szCs w:val="20"/>
              </w:rPr>
            </w:pPr>
            <w:r>
              <w:rPr>
                <w:color w:val="000000"/>
                <w:sz w:val="20"/>
                <w:szCs w:val="20"/>
              </w:rPr>
              <w:t>3390</w:t>
            </w:r>
          </w:p>
        </w:tc>
        <w:tc>
          <w:tcPr>
            <w:tcW w:w="1944" w:type="dxa"/>
            <w:shd w:val="clear" w:color="auto" w:fill="auto"/>
            <w:vAlign w:val="bottom"/>
          </w:tcPr>
          <w:p w:rsidR="00DD0FDB" w:rsidRDefault="00AD399D">
            <w:pPr>
              <w:jc w:val="both"/>
              <w:rPr>
                <w:color w:val="000000"/>
                <w:sz w:val="20"/>
                <w:szCs w:val="20"/>
              </w:rPr>
            </w:pPr>
            <w:r>
              <w:rPr>
                <w:color w:val="000000"/>
                <w:sz w:val="20"/>
                <w:szCs w:val="20"/>
              </w:rPr>
              <w:t>10231</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1355" w:type="dxa"/>
            <w:shd w:val="clear" w:color="auto" w:fill="auto"/>
            <w:vAlign w:val="center"/>
          </w:tcPr>
          <w:p w:rsidR="00DD0FDB" w:rsidRDefault="00AD399D">
            <w:pPr>
              <w:jc w:val="both"/>
              <w:rPr>
                <w:color w:val="000000"/>
                <w:sz w:val="20"/>
                <w:szCs w:val="20"/>
              </w:rPr>
            </w:pPr>
            <w:r>
              <w:rPr>
                <w:color w:val="000000"/>
                <w:sz w:val="20"/>
                <w:szCs w:val="20"/>
              </w:rPr>
              <w:t>1603</w:t>
            </w:r>
          </w:p>
        </w:tc>
        <w:tc>
          <w:tcPr>
            <w:tcW w:w="1234" w:type="dxa"/>
            <w:shd w:val="clear" w:color="auto" w:fill="auto"/>
            <w:vAlign w:val="center"/>
          </w:tcPr>
          <w:p w:rsidR="00DD0FDB" w:rsidRDefault="00AD399D">
            <w:pPr>
              <w:jc w:val="both"/>
              <w:rPr>
                <w:color w:val="000000"/>
                <w:sz w:val="20"/>
                <w:szCs w:val="20"/>
              </w:rPr>
            </w:pPr>
            <w:r>
              <w:rPr>
                <w:color w:val="000000"/>
                <w:sz w:val="20"/>
                <w:szCs w:val="20"/>
              </w:rPr>
              <w:t>-198</w:t>
            </w:r>
          </w:p>
        </w:tc>
        <w:tc>
          <w:tcPr>
            <w:tcW w:w="1666" w:type="dxa"/>
            <w:shd w:val="clear" w:color="auto" w:fill="auto"/>
            <w:vAlign w:val="bottom"/>
          </w:tcPr>
          <w:p w:rsidR="00DD0FDB" w:rsidRDefault="00AD399D">
            <w:pPr>
              <w:jc w:val="both"/>
              <w:rPr>
                <w:color w:val="000000"/>
                <w:sz w:val="20"/>
                <w:szCs w:val="20"/>
              </w:rPr>
            </w:pPr>
            <w:r>
              <w:rPr>
                <w:color w:val="000000"/>
                <w:sz w:val="20"/>
                <w:szCs w:val="20"/>
              </w:rPr>
              <w:t>1801</w:t>
            </w:r>
          </w:p>
        </w:tc>
        <w:tc>
          <w:tcPr>
            <w:tcW w:w="1693" w:type="dxa"/>
            <w:shd w:val="clear" w:color="auto" w:fill="auto"/>
            <w:vAlign w:val="center"/>
          </w:tcPr>
          <w:p w:rsidR="00DD0FDB" w:rsidRDefault="00AD399D">
            <w:pPr>
              <w:jc w:val="both"/>
              <w:rPr>
                <w:color w:val="000000"/>
                <w:sz w:val="20"/>
                <w:szCs w:val="20"/>
              </w:rPr>
            </w:pPr>
            <w:r>
              <w:rPr>
                <w:color w:val="000000"/>
                <w:sz w:val="20"/>
                <w:szCs w:val="20"/>
              </w:rPr>
              <w:t>7519</w:t>
            </w:r>
          </w:p>
        </w:tc>
        <w:tc>
          <w:tcPr>
            <w:tcW w:w="1277" w:type="dxa"/>
            <w:shd w:val="clear" w:color="auto" w:fill="auto"/>
            <w:vAlign w:val="center"/>
          </w:tcPr>
          <w:p w:rsidR="00DD0FDB" w:rsidRDefault="00AD399D">
            <w:pPr>
              <w:jc w:val="both"/>
              <w:rPr>
                <w:color w:val="000000"/>
                <w:sz w:val="20"/>
                <w:szCs w:val="20"/>
              </w:rPr>
            </w:pPr>
            <w:r>
              <w:rPr>
                <w:color w:val="000000"/>
                <w:sz w:val="20"/>
                <w:szCs w:val="20"/>
              </w:rPr>
              <w:t>303</w:t>
            </w:r>
          </w:p>
        </w:tc>
        <w:tc>
          <w:tcPr>
            <w:tcW w:w="1944" w:type="dxa"/>
            <w:shd w:val="clear" w:color="auto" w:fill="auto"/>
            <w:vAlign w:val="bottom"/>
          </w:tcPr>
          <w:p w:rsidR="00DD0FDB" w:rsidRDefault="00AD399D">
            <w:pPr>
              <w:jc w:val="both"/>
              <w:rPr>
                <w:color w:val="000000"/>
                <w:sz w:val="20"/>
                <w:szCs w:val="20"/>
              </w:rPr>
            </w:pPr>
            <w:r>
              <w:rPr>
                <w:color w:val="000000"/>
                <w:sz w:val="20"/>
                <w:szCs w:val="20"/>
              </w:rPr>
              <w:t>7216</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2009</w:t>
            </w:r>
          </w:p>
        </w:tc>
        <w:tc>
          <w:tcPr>
            <w:tcW w:w="1355" w:type="dxa"/>
            <w:shd w:val="clear" w:color="auto" w:fill="auto"/>
            <w:vAlign w:val="center"/>
          </w:tcPr>
          <w:p w:rsidR="00DD0FDB" w:rsidRDefault="00AD399D">
            <w:pPr>
              <w:jc w:val="both"/>
              <w:rPr>
                <w:color w:val="00000A"/>
                <w:sz w:val="20"/>
                <w:szCs w:val="20"/>
              </w:rPr>
            </w:pPr>
            <w:r>
              <w:rPr>
                <w:color w:val="00000A"/>
                <w:sz w:val="20"/>
                <w:szCs w:val="20"/>
              </w:rPr>
              <w:t>1272</w:t>
            </w:r>
          </w:p>
        </w:tc>
        <w:tc>
          <w:tcPr>
            <w:tcW w:w="1234" w:type="dxa"/>
            <w:shd w:val="clear" w:color="auto" w:fill="auto"/>
            <w:vAlign w:val="center"/>
          </w:tcPr>
          <w:p w:rsidR="00DD0FDB" w:rsidRDefault="00AD399D">
            <w:pPr>
              <w:jc w:val="both"/>
              <w:rPr>
                <w:color w:val="000000"/>
                <w:sz w:val="20"/>
                <w:szCs w:val="20"/>
              </w:rPr>
            </w:pPr>
            <w:r>
              <w:rPr>
                <w:color w:val="000000"/>
                <w:sz w:val="20"/>
                <w:szCs w:val="20"/>
              </w:rPr>
              <w:t>-304</w:t>
            </w:r>
          </w:p>
        </w:tc>
        <w:tc>
          <w:tcPr>
            <w:tcW w:w="1666" w:type="dxa"/>
            <w:shd w:val="clear" w:color="auto" w:fill="auto"/>
            <w:vAlign w:val="bottom"/>
          </w:tcPr>
          <w:p w:rsidR="00DD0FDB" w:rsidRDefault="00AD399D">
            <w:pPr>
              <w:jc w:val="both"/>
              <w:rPr>
                <w:color w:val="000000"/>
                <w:sz w:val="20"/>
                <w:szCs w:val="20"/>
              </w:rPr>
            </w:pPr>
            <w:r>
              <w:rPr>
                <w:color w:val="000000"/>
                <w:sz w:val="20"/>
                <w:szCs w:val="20"/>
              </w:rPr>
              <w:t>1576</w:t>
            </w:r>
          </w:p>
        </w:tc>
        <w:tc>
          <w:tcPr>
            <w:tcW w:w="1693" w:type="dxa"/>
            <w:shd w:val="clear" w:color="auto" w:fill="auto"/>
            <w:vAlign w:val="center"/>
          </w:tcPr>
          <w:p w:rsidR="00DD0FDB" w:rsidRDefault="00AD399D">
            <w:pPr>
              <w:jc w:val="both"/>
              <w:rPr>
                <w:color w:val="00000A"/>
                <w:sz w:val="20"/>
                <w:szCs w:val="20"/>
              </w:rPr>
            </w:pPr>
            <w:r>
              <w:rPr>
                <w:color w:val="00000A"/>
                <w:sz w:val="20"/>
                <w:szCs w:val="20"/>
              </w:rPr>
              <w:t>1977</w:t>
            </w:r>
          </w:p>
        </w:tc>
        <w:tc>
          <w:tcPr>
            <w:tcW w:w="1277" w:type="dxa"/>
            <w:shd w:val="clear" w:color="auto" w:fill="auto"/>
            <w:vAlign w:val="center"/>
          </w:tcPr>
          <w:p w:rsidR="00DD0FDB" w:rsidRDefault="00AD399D">
            <w:pPr>
              <w:jc w:val="both"/>
              <w:rPr>
                <w:color w:val="000000"/>
                <w:sz w:val="20"/>
                <w:szCs w:val="20"/>
              </w:rPr>
            </w:pPr>
            <w:r>
              <w:rPr>
                <w:color w:val="000000"/>
                <w:sz w:val="20"/>
                <w:szCs w:val="20"/>
              </w:rPr>
              <w:t>-1517</w:t>
            </w:r>
          </w:p>
        </w:tc>
        <w:tc>
          <w:tcPr>
            <w:tcW w:w="1944" w:type="dxa"/>
            <w:shd w:val="clear" w:color="auto" w:fill="auto"/>
            <w:vAlign w:val="bottom"/>
          </w:tcPr>
          <w:p w:rsidR="00DD0FDB" w:rsidRDefault="00AD399D">
            <w:pPr>
              <w:jc w:val="both"/>
              <w:rPr>
                <w:color w:val="000000"/>
                <w:sz w:val="20"/>
                <w:szCs w:val="20"/>
              </w:rPr>
            </w:pPr>
            <w:r>
              <w:rPr>
                <w:color w:val="000000"/>
                <w:sz w:val="20"/>
                <w:szCs w:val="20"/>
              </w:rPr>
              <w:t>3494</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2010</w:t>
            </w:r>
          </w:p>
        </w:tc>
        <w:tc>
          <w:tcPr>
            <w:tcW w:w="1355" w:type="dxa"/>
            <w:shd w:val="clear" w:color="auto" w:fill="auto"/>
            <w:vAlign w:val="center"/>
          </w:tcPr>
          <w:p w:rsidR="00DD0FDB" w:rsidRDefault="00AD399D">
            <w:pPr>
              <w:jc w:val="both"/>
              <w:rPr>
                <w:color w:val="000000"/>
                <w:sz w:val="20"/>
                <w:szCs w:val="20"/>
              </w:rPr>
            </w:pPr>
            <w:r>
              <w:rPr>
                <w:color w:val="000000"/>
                <w:sz w:val="20"/>
                <w:szCs w:val="20"/>
              </w:rPr>
              <w:t>1009</w:t>
            </w:r>
          </w:p>
        </w:tc>
        <w:tc>
          <w:tcPr>
            <w:tcW w:w="1234" w:type="dxa"/>
            <w:shd w:val="clear" w:color="auto" w:fill="auto"/>
            <w:vAlign w:val="center"/>
          </w:tcPr>
          <w:p w:rsidR="00DD0FDB" w:rsidRDefault="00AD399D">
            <w:pPr>
              <w:jc w:val="both"/>
              <w:rPr>
                <w:color w:val="000000"/>
                <w:sz w:val="20"/>
                <w:szCs w:val="20"/>
              </w:rPr>
            </w:pPr>
            <w:r>
              <w:rPr>
                <w:color w:val="000000"/>
                <w:sz w:val="20"/>
                <w:szCs w:val="20"/>
              </w:rPr>
              <w:t>-378</w:t>
            </w:r>
          </w:p>
        </w:tc>
        <w:tc>
          <w:tcPr>
            <w:tcW w:w="1666" w:type="dxa"/>
            <w:shd w:val="clear" w:color="auto" w:fill="auto"/>
            <w:vAlign w:val="bottom"/>
          </w:tcPr>
          <w:p w:rsidR="00DD0FDB" w:rsidRDefault="00AD399D">
            <w:pPr>
              <w:jc w:val="both"/>
              <w:rPr>
                <w:color w:val="000000"/>
                <w:sz w:val="20"/>
                <w:szCs w:val="20"/>
              </w:rPr>
            </w:pPr>
            <w:r>
              <w:rPr>
                <w:color w:val="000000"/>
                <w:sz w:val="20"/>
                <w:szCs w:val="20"/>
              </w:rPr>
              <w:t>1387</w:t>
            </w:r>
          </w:p>
        </w:tc>
        <w:tc>
          <w:tcPr>
            <w:tcW w:w="1693" w:type="dxa"/>
            <w:shd w:val="clear" w:color="auto" w:fill="auto"/>
            <w:vAlign w:val="center"/>
          </w:tcPr>
          <w:p w:rsidR="00DD0FDB" w:rsidRDefault="00AD399D">
            <w:pPr>
              <w:jc w:val="both"/>
              <w:rPr>
                <w:color w:val="000000"/>
                <w:sz w:val="20"/>
                <w:szCs w:val="20"/>
              </w:rPr>
            </w:pPr>
            <w:r>
              <w:rPr>
                <w:color w:val="000000"/>
                <w:sz w:val="20"/>
                <w:szCs w:val="20"/>
              </w:rPr>
              <w:t>1364</w:t>
            </w:r>
          </w:p>
        </w:tc>
        <w:tc>
          <w:tcPr>
            <w:tcW w:w="1277" w:type="dxa"/>
            <w:shd w:val="clear" w:color="auto" w:fill="auto"/>
            <w:vAlign w:val="center"/>
          </w:tcPr>
          <w:p w:rsidR="00DD0FDB" w:rsidRDefault="00AD399D">
            <w:pPr>
              <w:jc w:val="both"/>
              <w:rPr>
                <w:color w:val="000000"/>
                <w:sz w:val="20"/>
                <w:szCs w:val="20"/>
              </w:rPr>
            </w:pPr>
            <w:r>
              <w:rPr>
                <w:color w:val="000000"/>
                <w:sz w:val="20"/>
                <w:szCs w:val="20"/>
              </w:rPr>
              <w:t>-1575</w:t>
            </w:r>
          </w:p>
        </w:tc>
        <w:tc>
          <w:tcPr>
            <w:tcW w:w="1944" w:type="dxa"/>
            <w:shd w:val="clear" w:color="auto" w:fill="auto"/>
            <w:vAlign w:val="bottom"/>
          </w:tcPr>
          <w:p w:rsidR="00DD0FDB" w:rsidRDefault="00AD399D">
            <w:pPr>
              <w:jc w:val="both"/>
              <w:rPr>
                <w:color w:val="000000"/>
                <w:sz w:val="20"/>
                <w:szCs w:val="20"/>
              </w:rPr>
            </w:pPr>
            <w:r>
              <w:rPr>
                <w:color w:val="000000"/>
                <w:sz w:val="20"/>
                <w:szCs w:val="20"/>
              </w:rPr>
              <w:t>2939</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2011</w:t>
            </w:r>
          </w:p>
        </w:tc>
        <w:tc>
          <w:tcPr>
            <w:tcW w:w="1355" w:type="dxa"/>
            <w:shd w:val="clear" w:color="auto" w:fill="auto"/>
            <w:vAlign w:val="center"/>
          </w:tcPr>
          <w:p w:rsidR="00DD0FDB" w:rsidRDefault="00AD399D">
            <w:pPr>
              <w:jc w:val="both"/>
              <w:rPr>
                <w:color w:val="00000A"/>
                <w:sz w:val="20"/>
                <w:szCs w:val="20"/>
              </w:rPr>
            </w:pPr>
            <w:r>
              <w:rPr>
                <w:color w:val="00000A"/>
                <w:sz w:val="20"/>
                <w:szCs w:val="20"/>
              </w:rPr>
              <w:t>784</w:t>
            </w:r>
          </w:p>
        </w:tc>
        <w:tc>
          <w:tcPr>
            <w:tcW w:w="1234" w:type="dxa"/>
            <w:shd w:val="clear" w:color="auto" w:fill="auto"/>
            <w:vAlign w:val="center"/>
          </w:tcPr>
          <w:p w:rsidR="00DD0FDB" w:rsidRDefault="00AD399D">
            <w:pPr>
              <w:jc w:val="both"/>
              <w:rPr>
                <w:color w:val="000000"/>
                <w:sz w:val="20"/>
                <w:szCs w:val="20"/>
              </w:rPr>
            </w:pPr>
            <w:r>
              <w:rPr>
                <w:color w:val="000000"/>
                <w:sz w:val="20"/>
                <w:szCs w:val="20"/>
              </w:rPr>
              <w:t>-356</w:t>
            </w:r>
          </w:p>
        </w:tc>
        <w:tc>
          <w:tcPr>
            <w:tcW w:w="1666" w:type="dxa"/>
            <w:shd w:val="clear" w:color="auto" w:fill="auto"/>
            <w:vAlign w:val="bottom"/>
          </w:tcPr>
          <w:p w:rsidR="00DD0FDB" w:rsidRDefault="00AD399D">
            <w:pPr>
              <w:jc w:val="both"/>
              <w:rPr>
                <w:color w:val="000000"/>
                <w:sz w:val="20"/>
                <w:szCs w:val="20"/>
              </w:rPr>
            </w:pPr>
            <w:r>
              <w:rPr>
                <w:color w:val="000000"/>
                <w:sz w:val="20"/>
                <w:szCs w:val="20"/>
              </w:rPr>
              <w:t>1140</w:t>
            </w:r>
          </w:p>
        </w:tc>
        <w:tc>
          <w:tcPr>
            <w:tcW w:w="1693" w:type="dxa"/>
            <w:shd w:val="clear" w:color="auto" w:fill="auto"/>
            <w:vAlign w:val="center"/>
          </w:tcPr>
          <w:p w:rsidR="00DD0FDB" w:rsidRDefault="00AD399D">
            <w:pPr>
              <w:jc w:val="both"/>
              <w:rPr>
                <w:color w:val="00000A"/>
                <w:sz w:val="20"/>
                <w:szCs w:val="20"/>
              </w:rPr>
            </w:pPr>
            <w:r>
              <w:rPr>
                <w:color w:val="00000A"/>
                <w:sz w:val="20"/>
                <w:szCs w:val="20"/>
              </w:rPr>
              <w:t>182</w:t>
            </w:r>
          </w:p>
        </w:tc>
        <w:tc>
          <w:tcPr>
            <w:tcW w:w="1277" w:type="dxa"/>
            <w:shd w:val="clear" w:color="auto" w:fill="auto"/>
            <w:vAlign w:val="center"/>
          </w:tcPr>
          <w:p w:rsidR="00DD0FDB" w:rsidRDefault="00AD399D">
            <w:pPr>
              <w:jc w:val="both"/>
              <w:rPr>
                <w:color w:val="000000"/>
                <w:sz w:val="20"/>
                <w:szCs w:val="20"/>
              </w:rPr>
            </w:pPr>
            <w:r>
              <w:rPr>
                <w:color w:val="000000"/>
                <w:sz w:val="20"/>
                <w:szCs w:val="20"/>
              </w:rPr>
              <w:t>-1399</w:t>
            </w:r>
          </w:p>
        </w:tc>
        <w:tc>
          <w:tcPr>
            <w:tcW w:w="1944" w:type="dxa"/>
            <w:shd w:val="clear" w:color="auto" w:fill="auto"/>
            <w:vAlign w:val="bottom"/>
          </w:tcPr>
          <w:p w:rsidR="00DD0FDB" w:rsidRDefault="00AD399D">
            <w:pPr>
              <w:jc w:val="both"/>
              <w:rPr>
                <w:color w:val="000000"/>
                <w:sz w:val="20"/>
                <w:szCs w:val="20"/>
              </w:rPr>
            </w:pPr>
            <w:r>
              <w:rPr>
                <w:color w:val="000000"/>
                <w:sz w:val="20"/>
                <w:szCs w:val="20"/>
              </w:rPr>
              <w:t>1581</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2012</w:t>
            </w:r>
          </w:p>
        </w:tc>
        <w:tc>
          <w:tcPr>
            <w:tcW w:w="1355" w:type="dxa"/>
            <w:shd w:val="clear" w:color="auto" w:fill="auto"/>
            <w:vAlign w:val="center"/>
          </w:tcPr>
          <w:p w:rsidR="00DD0FDB" w:rsidRDefault="00AD399D">
            <w:pPr>
              <w:jc w:val="both"/>
              <w:rPr>
                <w:color w:val="00000A"/>
                <w:sz w:val="20"/>
                <w:szCs w:val="20"/>
              </w:rPr>
            </w:pPr>
            <w:r>
              <w:rPr>
                <w:color w:val="00000A"/>
                <w:sz w:val="20"/>
                <w:szCs w:val="20"/>
              </w:rPr>
              <w:t>-15</w:t>
            </w:r>
          </w:p>
        </w:tc>
        <w:tc>
          <w:tcPr>
            <w:tcW w:w="1234" w:type="dxa"/>
            <w:shd w:val="clear" w:color="auto" w:fill="auto"/>
            <w:vAlign w:val="center"/>
          </w:tcPr>
          <w:p w:rsidR="00DD0FDB" w:rsidRDefault="00AD399D">
            <w:pPr>
              <w:jc w:val="both"/>
              <w:rPr>
                <w:color w:val="000000"/>
                <w:sz w:val="20"/>
                <w:szCs w:val="20"/>
              </w:rPr>
            </w:pPr>
            <w:r>
              <w:rPr>
                <w:color w:val="000000"/>
                <w:sz w:val="20"/>
                <w:szCs w:val="20"/>
              </w:rPr>
              <w:t>-693</w:t>
            </w:r>
          </w:p>
        </w:tc>
        <w:tc>
          <w:tcPr>
            <w:tcW w:w="1666" w:type="dxa"/>
            <w:shd w:val="clear" w:color="auto" w:fill="auto"/>
            <w:vAlign w:val="bottom"/>
          </w:tcPr>
          <w:p w:rsidR="00DD0FDB" w:rsidRDefault="00AD399D">
            <w:pPr>
              <w:jc w:val="both"/>
              <w:rPr>
                <w:color w:val="000000"/>
                <w:sz w:val="20"/>
                <w:szCs w:val="20"/>
              </w:rPr>
            </w:pPr>
            <w:r>
              <w:rPr>
                <w:color w:val="000000"/>
                <w:sz w:val="20"/>
                <w:szCs w:val="20"/>
              </w:rPr>
              <w:t>678</w:t>
            </w:r>
          </w:p>
        </w:tc>
        <w:tc>
          <w:tcPr>
            <w:tcW w:w="1693" w:type="dxa"/>
            <w:shd w:val="clear" w:color="auto" w:fill="auto"/>
            <w:vAlign w:val="center"/>
          </w:tcPr>
          <w:p w:rsidR="00DD0FDB" w:rsidRDefault="00AD399D">
            <w:pPr>
              <w:jc w:val="both"/>
              <w:rPr>
                <w:color w:val="00000A"/>
                <w:sz w:val="20"/>
                <w:szCs w:val="20"/>
              </w:rPr>
            </w:pPr>
            <w:r>
              <w:rPr>
                <w:color w:val="00000A"/>
                <w:sz w:val="20"/>
                <w:szCs w:val="20"/>
              </w:rPr>
              <w:t>7550</w:t>
            </w:r>
          </w:p>
        </w:tc>
        <w:tc>
          <w:tcPr>
            <w:tcW w:w="1277" w:type="dxa"/>
            <w:shd w:val="clear" w:color="auto" w:fill="auto"/>
            <w:vAlign w:val="center"/>
          </w:tcPr>
          <w:p w:rsidR="00DD0FDB" w:rsidRDefault="00AD399D">
            <w:pPr>
              <w:jc w:val="both"/>
              <w:rPr>
                <w:color w:val="000000"/>
                <w:sz w:val="20"/>
                <w:szCs w:val="20"/>
              </w:rPr>
            </w:pPr>
            <w:r>
              <w:rPr>
                <w:color w:val="000000"/>
                <w:sz w:val="20"/>
                <w:szCs w:val="20"/>
              </w:rPr>
              <w:t>2260</w:t>
            </w:r>
          </w:p>
        </w:tc>
        <w:tc>
          <w:tcPr>
            <w:tcW w:w="1944" w:type="dxa"/>
            <w:shd w:val="clear" w:color="auto" w:fill="auto"/>
            <w:vAlign w:val="bottom"/>
          </w:tcPr>
          <w:p w:rsidR="00DD0FDB" w:rsidRDefault="00AD399D">
            <w:pPr>
              <w:jc w:val="both"/>
              <w:rPr>
                <w:color w:val="000000"/>
                <w:sz w:val="20"/>
                <w:szCs w:val="20"/>
              </w:rPr>
            </w:pPr>
            <w:r>
              <w:rPr>
                <w:color w:val="000000"/>
                <w:sz w:val="20"/>
                <w:szCs w:val="20"/>
              </w:rPr>
              <w:t>5290</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2013</w:t>
            </w:r>
          </w:p>
        </w:tc>
        <w:tc>
          <w:tcPr>
            <w:tcW w:w="1355" w:type="dxa"/>
            <w:shd w:val="clear" w:color="auto" w:fill="auto"/>
            <w:vAlign w:val="center"/>
          </w:tcPr>
          <w:p w:rsidR="00DD0FDB" w:rsidRDefault="00AD399D">
            <w:pPr>
              <w:jc w:val="both"/>
              <w:rPr>
                <w:color w:val="00000A"/>
                <w:sz w:val="20"/>
                <w:szCs w:val="20"/>
              </w:rPr>
            </w:pPr>
            <w:r>
              <w:rPr>
                <w:color w:val="00000A"/>
                <w:sz w:val="20"/>
                <w:szCs w:val="20"/>
              </w:rPr>
              <w:t>-160</w:t>
            </w:r>
          </w:p>
        </w:tc>
        <w:tc>
          <w:tcPr>
            <w:tcW w:w="1234" w:type="dxa"/>
            <w:shd w:val="clear" w:color="auto" w:fill="auto"/>
            <w:vAlign w:val="center"/>
          </w:tcPr>
          <w:p w:rsidR="00DD0FDB" w:rsidRDefault="00AD399D">
            <w:pPr>
              <w:jc w:val="both"/>
              <w:rPr>
                <w:color w:val="000000"/>
                <w:sz w:val="20"/>
                <w:szCs w:val="20"/>
              </w:rPr>
            </w:pPr>
            <w:r>
              <w:rPr>
                <w:color w:val="000000"/>
                <w:sz w:val="20"/>
                <w:szCs w:val="20"/>
              </w:rPr>
              <w:t>-630</w:t>
            </w:r>
          </w:p>
        </w:tc>
        <w:tc>
          <w:tcPr>
            <w:tcW w:w="1666" w:type="dxa"/>
            <w:shd w:val="clear" w:color="auto" w:fill="auto"/>
            <w:vAlign w:val="bottom"/>
          </w:tcPr>
          <w:p w:rsidR="00DD0FDB" w:rsidRDefault="00AD399D">
            <w:pPr>
              <w:jc w:val="both"/>
              <w:rPr>
                <w:color w:val="000000"/>
                <w:sz w:val="20"/>
                <w:szCs w:val="20"/>
              </w:rPr>
            </w:pPr>
            <w:r>
              <w:rPr>
                <w:color w:val="000000"/>
                <w:sz w:val="20"/>
                <w:szCs w:val="20"/>
              </w:rPr>
              <w:t>470</w:t>
            </w:r>
          </w:p>
        </w:tc>
        <w:tc>
          <w:tcPr>
            <w:tcW w:w="1693" w:type="dxa"/>
            <w:shd w:val="clear" w:color="auto" w:fill="auto"/>
            <w:vAlign w:val="center"/>
          </w:tcPr>
          <w:p w:rsidR="00DD0FDB" w:rsidRDefault="00AD399D">
            <w:pPr>
              <w:jc w:val="both"/>
              <w:rPr>
                <w:color w:val="00000A"/>
                <w:sz w:val="20"/>
                <w:szCs w:val="20"/>
              </w:rPr>
            </w:pPr>
            <w:r>
              <w:rPr>
                <w:color w:val="00000A"/>
                <w:sz w:val="20"/>
                <w:szCs w:val="20"/>
              </w:rPr>
              <w:t>14525</w:t>
            </w:r>
          </w:p>
        </w:tc>
        <w:tc>
          <w:tcPr>
            <w:tcW w:w="1277" w:type="dxa"/>
            <w:shd w:val="clear" w:color="auto" w:fill="auto"/>
            <w:vAlign w:val="center"/>
          </w:tcPr>
          <w:p w:rsidR="00DD0FDB" w:rsidRDefault="00AD399D">
            <w:pPr>
              <w:jc w:val="both"/>
              <w:rPr>
                <w:color w:val="000000"/>
                <w:sz w:val="20"/>
                <w:szCs w:val="20"/>
              </w:rPr>
            </w:pPr>
            <w:r>
              <w:rPr>
                <w:color w:val="000000"/>
                <w:sz w:val="20"/>
                <w:szCs w:val="20"/>
              </w:rPr>
              <w:t>7187</w:t>
            </w:r>
          </w:p>
        </w:tc>
        <w:tc>
          <w:tcPr>
            <w:tcW w:w="1944" w:type="dxa"/>
            <w:shd w:val="clear" w:color="auto" w:fill="auto"/>
            <w:vAlign w:val="bottom"/>
          </w:tcPr>
          <w:p w:rsidR="00DD0FDB" w:rsidRDefault="00AD399D">
            <w:pPr>
              <w:jc w:val="both"/>
              <w:rPr>
                <w:color w:val="000000"/>
                <w:sz w:val="20"/>
                <w:szCs w:val="20"/>
              </w:rPr>
            </w:pPr>
            <w:r>
              <w:rPr>
                <w:color w:val="000000"/>
                <w:sz w:val="20"/>
                <w:szCs w:val="20"/>
              </w:rPr>
              <w:t>7338</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2014</w:t>
            </w:r>
          </w:p>
        </w:tc>
        <w:tc>
          <w:tcPr>
            <w:tcW w:w="1355" w:type="dxa"/>
            <w:shd w:val="clear" w:color="auto" w:fill="auto"/>
            <w:vAlign w:val="center"/>
          </w:tcPr>
          <w:p w:rsidR="00DD0FDB" w:rsidRDefault="00AD399D">
            <w:pPr>
              <w:jc w:val="both"/>
              <w:rPr>
                <w:color w:val="00000A"/>
                <w:sz w:val="20"/>
                <w:szCs w:val="20"/>
              </w:rPr>
            </w:pPr>
            <w:r>
              <w:rPr>
                <w:color w:val="00000A"/>
                <w:sz w:val="20"/>
                <w:szCs w:val="20"/>
              </w:rPr>
              <w:t>-40</w:t>
            </w:r>
          </w:p>
        </w:tc>
        <w:tc>
          <w:tcPr>
            <w:tcW w:w="1234" w:type="dxa"/>
            <w:shd w:val="clear" w:color="auto" w:fill="auto"/>
            <w:vAlign w:val="center"/>
          </w:tcPr>
          <w:p w:rsidR="00DD0FDB" w:rsidRDefault="00AD399D">
            <w:pPr>
              <w:jc w:val="both"/>
              <w:rPr>
                <w:color w:val="000000"/>
                <w:sz w:val="20"/>
                <w:szCs w:val="20"/>
              </w:rPr>
            </w:pPr>
            <w:r>
              <w:rPr>
                <w:color w:val="000000"/>
                <w:sz w:val="20"/>
                <w:szCs w:val="20"/>
              </w:rPr>
              <w:t>-522</w:t>
            </w:r>
          </w:p>
        </w:tc>
        <w:tc>
          <w:tcPr>
            <w:tcW w:w="1666" w:type="dxa"/>
            <w:shd w:val="clear" w:color="auto" w:fill="auto"/>
            <w:vAlign w:val="bottom"/>
          </w:tcPr>
          <w:p w:rsidR="00DD0FDB" w:rsidRDefault="00AD399D">
            <w:pPr>
              <w:jc w:val="both"/>
              <w:rPr>
                <w:color w:val="000000"/>
                <w:sz w:val="20"/>
                <w:szCs w:val="20"/>
              </w:rPr>
            </w:pPr>
            <w:r>
              <w:rPr>
                <w:color w:val="000000"/>
                <w:sz w:val="20"/>
                <w:szCs w:val="20"/>
              </w:rPr>
              <w:t>482</w:t>
            </w:r>
          </w:p>
        </w:tc>
        <w:tc>
          <w:tcPr>
            <w:tcW w:w="1693" w:type="dxa"/>
            <w:shd w:val="clear" w:color="auto" w:fill="auto"/>
            <w:vAlign w:val="center"/>
          </w:tcPr>
          <w:p w:rsidR="00DD0FDB" w:rsidRDefault="00AD399D">
            <w:pPr>
              <w:jc w:val="both"/>
              <w:rPr>
                <w:color w:val="00000A"/>
                <w:sz w:val="20"/>
                <w:szCs w:val="20"/>
              </w:rPr>
            </w:pPr>
            <w:r>
              <w:rPr>
                <w:color w:val="00000A"/>
                <w:sz w:val="20"/>
                <w:szCs w:val="20"/>
              </w:rPr>
              <w:t>1987</w:t>
            </w:r>
          </w:p>
        </w:tc>
        <w:tc>
          <w:tcPr>
            <w:tcW w:w="1277" w:type="dxa"/>
            <w:shd w:val="clear" w:color="auto" w:fill="auto"/>
            <w:vAlign w:val="center"/>
          </w:tcPr>
          <w:p w:rsidR="00DD0FDB" w:rsidRDefault="00AD399D">
            <w:pPr>
              <w:jc w:val="both"/>
              <w:rPr>
                <w:color w:val="000000"/>
                <w:sz w:val="20"/>
                <w:szCs w:val="20"/>
              </w:rPr>
            </w:pPr>
            <w:r>
              <w:rPr>
                <w:color w:val="000000"/>
                <w:sz w:val="20"/>
                <w:szCs w:val="20"/>
              </w:rPr>
              <w:t>681</w:t>
            </w:r>
          </w:p>
        </w:tc>
        <w:tc>
          <w:tcPr>
            <w:tcW w:w="1944" w:type="dxa"/>
            <w:shd w:val="clear" w:color="auto" w:fill="auto"/>
            <w:vAlign w:val="bottom"/>
          </w:tcPr>
          <w:p w:rsidR="00DD0FDB" w:rsidRDefault="00AD399D">
            <w:pPr>
              <w:jc w:val="both"/>
              <w:rPr>
                <w:color w:val="000000"/>
                <w:sz w:val="20"/>
                <w:szCs w:val="20"/>
              </w:rPr>
            </w:pPr>
            <w:r>
              <w:rPr>
                <w:color w:val="000000"/>
                <w:sz w:val="20"/>
                <w:szCs w:val="20"/>
              </w:rPr>
              <w:t>1306</w:t>
            </w:r>
          </w:p>
        </w:tc>
      </w:tr>
      <w:tr w:rsidR="00DD0FDB">
        <w:trPr>
          <w:trHeight w:val="160"/>
        </w:trPr>
        <w:tc>
          <w:tcPr>
            <w:tcW w:w="1260" w:type="dxa"/>
            <w:shd w:val="clear" w:color="auto" w:fill="auto"/>
            <w:vAlign w:val="bottom"/>
          </w:tcPr>
          <w:p w:rsidR="00DD0FDB" w:rsidRDefault="00AD399D">
            <w:pPr>
              <w:jc w:val="both"/>
              <w:rPr>
                <w:b/>
                <w:color w:val="00000A"/>
                <w:sz w:val="20"/>
                <w:szCs w:val="20"/>
              </w:rPr>
            </w:pPr>
            <w:r>
              <w:rPr>
                <w:b/>
                <w:color w:val="00000A"/>
                <w:sz w:val="20"/>
                <w:szCs w:val="20"/>
              </w:rPr>
              <w:t>2015</w:t>
            </w:r>
          </w:p>
        </w:tc>
        <w:tc>
          <w:tcPr>
            <w:tcW w:w="1355" w:type="dxa"/>
            <w:shd w:val="clear" w:color="auto" w:fill="auto"/>
            <w:vAlign w:val="center"/>
          </w:tcPr>
          <w:p w:rsidR="00DD0FDB" w:rsidRDefault="00AD399D">
            <w:pPr>
              <w:jc w:val="both"/>
              <w:rPr>
                <w:color w:val="00000A"/>
                <w:sz w:val="20"/>
                <w:szCs w:val="20"/>
              </w:rPr>
            </w:pPr>
            <w:r>
              <w:rPr>
                <w:color w:val="00000A"/>
                <w:sz w:val="20"/>
                <w:szCs w:val="20"/>
              </w:rPr>
              <w:t>-1133</w:t>
            </w:r>
          </w:p>
        </w:tc>
        <w:tc>
          <w:tcPr>
            <w:tcW w:w="1234" w:type="dxa"/>
            <w:shd w:val="clear" w:color="auto" w:fill="auto"/>
            <w:vAlign w:val="center"/>
          </w:tcPr>
          <w:p w:rsidR="00DD0FDB" w:rsidRDefault="00AD399D">
            <w:pPr>
              <w:jc w:val="both"/>
              <w:rPr>
                <w:color w:val="000000"/>
                <w:sz w:val="20"/>
                <w:szCs w:val="20"/>
              </w:rPr>
            </w:pPr>
            <w:r>
              <w:rPr>
                <w:color w:val="000000"/>
                <w:sz w:val="20"/>
                <w:szCs w:val="20"/>
              </w:rPr>
              <w:t>-776</w:t>
            </w:r>
          </w:p>
        </w:tc>
        <w:tc>
          <w:tcPr>
            <w:tcW w:w="1666" w:type="dxa"/>
            <w:shd w:val="clear" w:color="auto" w:fill="auto"/>
            <w:vAlign w:val="bottom"/>
          </w:tcPr>
          <w:p w:rsidR="00DD0FDB" w:rsidRDefault="00AD399D">
            <w:pPr>
              <w:jc w:val="both"/>
              <w:rPr>
                <w:color w:val="000000"/>
                <w:sz w:val="20"/>
                <w:szCs w:val="20"/>
              </w:rPr>
            </w:pPr>
            <w:r>
              <w:rPr>
                <w:color w:val="000000"/>
                <w:sz w:val="20"/>
                <w:szCs w:val="20"/>
              </w:rPr>
              <w:t>-357</w:t>
            </w:r>
          </w:p>
        </w:tc>
        <w:tc>
          <w:tcPr>
            <w:tcW w:w="1693" w:type="dxa"/>
            <w:shd w:val="clear" w:color="auto" w:fill="auto"/>
            <w:vAlign w:val="center"/>
          </w:tcPr>
          <w:p w:rsidR="00DD0FDB" w:rsidRDefault="00AD399D">
            <w:pPr>
              <w:jc w:val="both"/>
              <w:rPr>
                <w:color w:val="00000A"/>
                <w:sz w:val="20"/>
                <w:szCs w:val="20"/>
              </w:rPr>
            </w:pPr>
            <w:r>
              <w:rPr>
                <w:color w:val="00000A"/>
                <w:sz w:val="20"/>
                <w:szCs w:val="20"/>
              </w:rPr>
              <w:t>-148</w:t>
            </w:r>
          </w:p>
        </w:tc>
        <w:tc>
          <w:tcPr>
            <w:tcW w:w="1277" w:type="dxa"/>
            <w:shd w:val="clear" w:color="auto" w:fill="auto"/>
            <w:vAlign w:val="center"/>
          </w:tcPr>
          <w:p w:rsidR="00DD0FDB" w:rsidRDefault="00AD399D">
            <w:pPr>
              <w:jc w:val="both"/>
              <w:rPr>
                <w:color w:val="000000"/>
                <w:sz w:val="20"/>
                <w:szCs w:val="20"/>
              </w:rPr>
            </w:pPr>
            <w:r>
              <w:rPr>
                <w:color w:val="000000"/>
                <w:sz w:val="20"/>
                <w:szCs w:val="20"/>
              </w:rPr>
              <w:t>-584</w:t>
            </w:r>
          </w:p>
        </w:tc>
        <w:tc>
          <w:tcPr>
            <w:tcW w:w="1944" w:type="dxa"/>
            <w:shd w:val="clear" w:color="auto" w:fill="auto"/>
            <w:vAlign w:val="bottom"/>
          </w:tcPr>
          <w:p w:rsidR="00DD0FDB" w:rsidRDefault="00AD399D">
            <w:pPr>
              <w:jc w:val="both"/>
              <w:rPr>
                <w:color w:val="000000"/>
                <w:sz w:val="20"/>
                <w:szCs w:val="20"/>
              </w:rPr>
            </w:pPr>
            <w:r>
              <w:rPr>
                <w:color w:val="000000"/>
                <w:sz w:val="20"/>
                <w:szCs w:val="20"/>
              </w:rPr>
              <w:t>436</w:t>
            </w:r>
          </w:p>
        </w:tc>
      </w:tr>
      <w:tr w:rsidR="00DD0FDB">
        <w:trPr>
          <w:trHeight w:val="160"/>
        </w:trPr>
        <w:tc>
          <w:tcPr>
            <w:tcW w:w="1260" w:type="dxa"/>
            <w:shd w:val="clear" w:color="auto" w:fill="auto"/>
            <w:vAlign w:val="bottom"/>
          </w:tcPr>
          <w:p w:rsidR="00DD0FDB" w:rsidRDefault="00AD399D">
            <w:pPr>
              <w:jc w:val="both"/>
              <w:rPr>
                <w:b/>
                <w:color w:val="000000"/>
                <w:sz w:val="20"/>
                <w:szCs w:val="20"/>
              </w:rPr>
            </w:pPr>
            <w:r>
              <w:rPr>
                <w:b/>
                <w:color w:val="000000"/>
                <w:sz w:val="20"/>
                <w:szCs w:val="20"/>
              </w:rPr>
              <w:t>TOTALE</w:t>
            </w:r>
          </w:p>
        </w:tc>
        <w:tc>
          <w:tcPr>
            <w:tcW w:w="1355" w:type="dxa"/>
            <w:shd w:val="clear" w:color="auto" w:fill="auto"/>
            <w:vAlign w:val="center"/>
          </w:tcPr>
          <w:p w:rsidR="00DD0FDB" w:rsidRDefault="00AD399D">
            <w:pPr>
              <w:jc w:val="both"/>
              <w:rPr>
                <w:b/>
                <w:color w:val="000000"/>
                <w:sz w:val="20"/>
                <w:szCs w:val="20"/>
              </w:rPr>
            </w:pPr>
            <w:r>
              <w:rPr>
                <w:b/>
                <w:color w:val="000000"/>
                <w:sz w:val="20"/>
                <w:szCs w:val="20"/>
              </w:rPr>
              <w:t>8521</w:t>
            </w:r>
          </w:p>
        </w:tc>
        <w:tc>
          <w:tcPr>
            <w:tcW w:w="1234" w:type="dxa"/>
            <w:shd w:val="clear" w:color="auto" w:fill="auto"/>
            <w:vAlign w:val="center"/>
          </w:tcPr>
          <w:p w:rsidR="00DD0FDB" w:rsidRDefault="00AD399D">
            <w:pPr>
              <w:jc w:val="both"/>
              <w:rPr>
                <w:b/>
                <w:color w:val="000000"/>
                <w:sz w:val="20"/>
                <w:szCs w:val="20"/>
              </w:rPr>
            </w:pPr>
            <w:r>
              <w:rPr>
                <w:b/>
                <w:color w:val="000000"/>
                <w:sz w:val="20"/>
                <w:szCs w:val="20"/>
              </w:rPr>
              <w:t>-9866</w:t>
            </w:r>
          </w:p>
        </w:tc>
        <w:tc>
          <w:tcPr>
            <w:tcW w:w="1666" w:type="dxa"/>
            <w:shd w:val="clear" w:color="auto" w:fill="auto"/>
            <w:vAlign w:val="bottom"/>
          </w:tcPr>
          <w:p w:rsidR="00DD0FDB" w:rsidRDefault="00AD399D">
            <w:pPr>
              <w:jc w:val="both"/>
              <w:rPr>
                <w:b/>
                <w:color w:val="000000"/>
                <w:sz w:val="20"/>
                <w:szCs w:val="20"/>
              </w:rPr>
            </w:pPr>
            <w:r>
              <w:rPr>
                <w:b/>
                <w:color w:val="000000"/>
                <w:sz w:val="20"/>
                <w:szCs w:val="20"/>
              </w:rPr>
              <w:t>18387</w:t>
            </w:r>
          </w:p>
        </w:tc>
        <w:tc>
          <w:tcPr>
            <w:tcW w:w="1693" w:type="dxa"/>
            <w:shd w:val="clear" w:color="auto" w:fill="auto"/>
            <w:vAlign w:val="center"/>
          </w:tcPr>
          <w:p w:rsidR="00DD0FDB" w:rsidRDefault="00AD399D">
            <w:pPr>
              <w:jc w:val="both"/>
              <w:rPr>
                <w:b/>
                <w:color w:val="000000"/>
                <w:sz w:val="20"/>
                <w:szCs w:val="20"/>
              </w:rPr>
            </w:pPr>
            <w:r>
              <w:rPr>
                <w:b/>
                <w:color w:val="000000"/>
                <w:sz w:val="20"/>
                <w:szCs w:val="20"/>
              </w:rPr>
              <w:t>125580</w:t>
            </w:r>
          </w:p>
        </w:tc>
        <w:tc>
          <w:tcPr>
            <w:tcW w:w="1277" w:type="dxa"/>
            <w:shd w:val="clear" w:color="auto" w:fill="auto"/>
            <w:vAlign w:val="center"/>
          </w:tcPr>
          <w:p w:rsidR="00DD0FDB" w:rsidRDefault="00AD399D">
            <w:pPr>
              <w:jc w:val="both"/>
              <w:rPr>
                <w:b/>
                <w:color w:val="000000"/>
                <w:sz w:val="20"/>
                <w:szCs w:val="20"/>
              </w:rPr>
            </w:pPr>
            <w:r>
              <w:rPr>
                <w:b/>
                <w:color w:val="000000"/>
                <w:sz w:val="20"/>
                <w:szCs w:val="20"/>
              </w:rPr>
              <w:t>12832</w:t>
            </w:r>
          </w:p>
        </w:tc>
        <w:tc>
          <w:tcPr>
            <w:tcW w:w="1944" w:type="dxa"/>
            <w:shd w:val="clear" w:color="auto" w:fill="auto"/>
            <w:vAlign w:val="bottom"/>
          </w:tcPr>
          <w:p w:rsidR="00DD0FDB" w:rsidRDefault="00AD399D">
            <w:pPr>
              <w:jc w:val="both"/>
              <w:rPr>
                <w:b/>
                <w:color w:val="000000"/>
                <w:sz w:val="20"/>
                <w:szCs w:val="20"/>
              </w:rPr>
            </w:pPr>
            <w:r>
              <w:rPr>
                <w:b/>
                <w:color w:val="000000"/>
                <w:sz w:val="20"/>
                <w:szCs w:val="20"/>
              </w:rPr>
              <w:t>112748</w:t>
            </w:r>
          </w:p>
        </w:tc>
      </w:tr>
    </w:tbl>
    <w:p w:rsidR="00DD0FDB" w:rsidRDefault="00DD0FDB">
      <w:pPr>
        <w:tabs>
          <w:tab w:val="left" w:pos="708"/>
          <w:tab w:val="left" w:pos="7665"/>
        </w:tabs>
        <w:jc w:val="both"/>
        <w:rPr>
          <w:b/>
          <w:sz w:val="20"/>
          <w:szCs w:val="20"/>
        </w:rPr>
      </w:pPr>
    </w:p>
    <w:p w:rsidR="00AD399D" w:rsidRDefault="00AD399D" w:rsidP="00AD399D">
      <w:pPr>
        <w:pBdr>
          <w:top w:val="nil"/>
          <w:left w:val="nil"/>
          <w:bottom w:val="nil"/>
          <w:right w:val="nil"/>
          <w:between w:val="nil"/>
        </w:pBdr>
        <w:jc w:val="both"/>
        <w:rPr>
          <w:b/>
          <w:color w:val="000000"/>
          <w:sz w:val="20"/>
          <w:szCs w:val="20"/>
        </w:rPr>
      </w:pPr>
    </w:p>
    <w:p w:rsidR="006667FB" w:rsidRDefault="006667FB">
      <w:pPr>
        <w:rPr>
          <w:b/>
          <w:color w:val="000000"/>
          <w:sz w:val="20"/>
          <w:szCs w:val="20"/>
        </w:rPr>
      </w:pPr>
      <w:r>
        <w:rPr>
          <w:b/>
          <w:color w:val="000000"/>
          <w:sz w:val="20"/>
          <w:szCs w:val="20"/>
        </w:rPr>
        <w:br w:type="page"/>
      </w:r>
    </w:p>
    <w:p w:rsidR="00DD0FDB" w:rsidRDefault="00AD399D" w:rsidP="00AD399D">
      <w:pPr>
        <w:pBdr>
          <w:top w:val="nil"/>
          <w:left w:val="nil"/>
          <w:bottom w:val="nil"/>
          <w:right w:val="nil"/>
          <w:between w:val="nil"/>
        </w:pBdr>
        <w:jc w:val="both"/>
        <w:rPr>
          <w:b/>
          <w:color w:val="000000"/>
          <w:sz w:val="20"/>
          <w:szCs w:val="20"/>
        </w:rPr>
      </w:pPr>
      <w:proofErr w:type="spellStart"/>
      <w:r>
        <w:rPr>
          <w:b/>
          <w:color w:val="000000"/>
          <w:sz w:val="20"/>
          <w:szCs w:val="20"/>
        </w:rPr>
        <w:lastRenderedPageBreak/>
        <w:t>Tab</w:t>
      </w:r>
      <w:proofErr w:type="spellEnd"/>
      <w:r>
        <w:rPr>
          <w:b/>
          <w:color w:val="000000"/>
          <w:sz w:val="20"/>
          <w:szCs w:val="20"/>
        </w:rPr>
        <w:t xml:space="preserve">. E: Provincia di Verona - Stranieri: saldo </w:t>
      </w:r>
      <w:proofErr w:type="spellStart"/>
      <w:r>
        <w:rPr>
          <w:b/>
          <w:color w:val="000000"/>
          <w:sz w:val="20"/>
          <w:szCs w:val="20"/>
        </w:rPr>
        <w:t>migratorio,cittadinanza,popolazione</w:t>
      </w:r>
      <w:proofErr w:type="spellEnd"/>
      <w:r>
        <w:rPr>
          <w:b/>
          <w:color w:val="000000"/>
          <w:sz w:val="20"/>
          <w:szCs w:val="20"/>
        </w:rPr>
        <w:t>- 2002-2015</w:t>
      </w:r>
    </w:p>
    <w:p w:rsidR="00AD399D" w:rsidRDefault="00AD399D" w:rsidP="00AD399D">
      <w:pPr>
        <w:pBdr>
          <w:top w:val="nil"/>
          <w:left w:val="nil"/>
          <w:bottom w:val="nil"/>
          <w:right w:val="nil"/>
          <w:between w:val="nil"/>
        </w:pBdr>
        <w:jc w:val="both"/>
        <w:rPr>
          <w:b/>
          <w:color w:val="000000"/>
          <w:sz w:val="20"/>
          <w:szCs w:val="20"/>
        </w:rPr>
      </w:pPr>
    </w:p>
    <w:tbl>
      <w:tblPr>
        <w:tblStyle w:val="a6"/>
        <w:tblW w:w="102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gridCol w:w="1134"/>
        <w:gridCol w:w="1134"/>
        <w:gridCol w:w="1134"/>
        <w:gridCol w:w="1134"/>
      </w:tblGrid>
      <w:tr w:rsidR="006667FB" w:rsidTr="006667FB">
        <w:trPr>
          <w:trHeight w:val="1026"/>
        </w:trPr>
        <w:tc>
          <w:tcPr>
            <w:tcW w:w="1134" w:type="dxa"/>
            <w:shd w:val="clear" w:color="auto" w:fill="auto"/>
          </w:tcPr>
          <w:p w:rsidR="00DD0FDB" w:rsidRDefault="00AD399D" w:rsidP="006667FB">
            <w:pPr>
              <w:jc w:val="center"/>
              <w:rPr>
                <w:color w:val="000000"/>
                <w:sz w:val="20"/>
                <w:szCs w:val="20"/>
              </w:rPr>
            </w:pPr>
            <w:r>
              <w:rPr>
                <w:color w:val="000000"/>
                <w:sz w:val="20"/>
                <w:szCs w:val="20"/>
              </w:rPr>
              <w:t>ANNI</w:t>
            </w:r>
          </w:p>
        </w:tc>
        <w:tc>
          <w:tcPr>
            <w:tcW w:w="1134" w:type="dxa"/>
            <w:shd w:val="clear" w:color="auto" w:fill="auto"/>
          </w:tcPr>
          <w:p w:rsidR="00DD0FDB" w:rsidRDefault="00AD399D" w:rsidP="006667FB">
            <w:pPr>
              <w:jc w:val="center"/>
              <w:rPr>
                <w:color w:val="000000"/>
                <w:sz w:val="20"/>
                <w:szCs w:val="20"/>
              </w:rPr>
            </w:pPr>
            <w:r>
              <w:rPr>
                <w:color w:val="000000"/>
                <w:sz w:val="20"/>
                <w:szCs w:val="20"/>
              </w:rPr>
              <w:t>Saldo migratorio totale</w:t>
            </w:r>
          </w:p>
        </w:tc>
        <w:tc>
          <w:tcPr>
            <w:tcW w:w="1134" w:type="dxa"/>
            <w:shd w:val="clear" w:color="auto" w:fill="auto"/>
          </w:tcPr>
          <w:p w:rsidR="00DD0FDB" w:rsidRDefault="00AD399D" w:rsidP="006667FB">
            <w:pPr>
              <w:jc w:val="center"/>
              <w:rPr>
                <w:color w:val="000000"/>
                <w:sz w:val="20"/>
                <w:szCs w:val="20"/>
              </w:rPr>
            </w:pPr>
            <w:r>
              <w:rPr>
                <w:color w:val="000000"/>
                <w:sz w:val="20"/>
                <w:szCs w:val="20"/>
              </w:rPr>
              <w:t>Saldo migratorio con estero</w:t>
            </w:r>
          </w:p>
        </w:tc>
        <w:tc>
          <w:tcPr>
            <w:tcW w:w="1134" w:type="dxa"/>
            <w:shd w:val="clear" w:color="auto" w:fill="auto"/>
          </w:tcPr>
          <w:p w:rsidR="00DD0FDB" w:rsidRDefault="00AD399D" w:rsidP="006667FB">
            <w:pPr>
              <w:jc w:val="center"/>
              <w:rPr>
                <w:color w:val="000000"/>
                <w:sz w:val="20"/>
                <w:szCs w:val="20"/>
              </w:rPr>
            </w:pPr>
            <w:r>
              <w:rPr>
                <w:color w:val="000000"/>
                <w:sz w:val="20"/>
                <w:szCs w:val="20"/>
              </w:rPr>
              <w:t>Iscritti stranieri</w:t>
            </w:r>
          </w:p>
        </w:tc>
        <w:tc>
          <w:tcPr>
            <w:tcW w:w="1134" w:type="dxa"/>
            <w:shd w:val="clear" w:color="auto" w:fill="auto"/>
          </w:tcPr>
          <w:p w:rsidR="00DD0FDB" w:rsidRDefault="00AD399D" w:rsidP="006667FB">
            <w:pPr>
              <w:jc w:val="center"/>
              <w:rPr>
                <w:color w:val="000000"/>
                <w:sz w:val="20"/>
                <w:szCs w:val="20"/>
              </w:rPr>
            </w:pPr>
            <w:r>
              <w:rPr>
                <w:color w:val="000000"/>
                <w:sz w:val="20"/>
                <w:szCs w:val="20"/>
              </w:rPr>
              <w:t>Cancellati stranieri</w:t>
            </w:r>
          </w:p>
        </w:tc>
        <w:tc>
          <w:tcPr>
            <w:tcW w:w="1134" w:type="dxa"/>
            <w:shd w:val="clear" w:color="auto" w:fill="auto"/>
          </w:tcPr>
          <w:p w:rsidR="00DD0FDB" w:rsidRDefault="00AD399D" w:rsidP="006667FB">
            <w:pPr>
              <w:jc w:val="center"/>
              <w:rPr>
                <w:color w:val="000000"/>
                <w:sz w:val="20"/>
                <w:szCs w:val="20"/>
              </w:rPr>
            </w:pPr>
            <w:r>
              <w:rPr>
                <w:color w:val="000000"/>
                <w:sz w:val="20"/>
                <w:szCs w:val="20"/>
              </w:rPr>
              <w:t>Saldo migratorio stranieri</w:t>
            </w:r>
          </w:p>
        </w:tc>
        <w:tc>
          <w:tcPr>
            <w:tcW w:w="1134" w:type="dxa"/>
            <w:shd w:val="clear" w:color="auto" w:fill="auto"/>
          </w:tcPr>
          <w:p w:rsidR="00DD0FDB" w:rsidRDefault="00AD399D" w:rsidP="006667FB">
            <w:pPr>
              <w:jc w:val="center"/>
              <w:rPr>
                <w:color w:val="000000"/>
                <w:sz w:val="20"/>
                <w:szCs w:val="20"/>
              </w:rPr>
            </w:pPr>
            <w:r>
              <w:rPr>
                <w:color w:val="000000"/>
                <w:sz w:val="20"/>
                <w:szCs w:val="20"/>
              </w:rPr>
              <w:t>% saldo migratorio stranieri/  totale</w:t>
            </w:r>
          </w:p>
        </w:tc>
        <w:tc>
          <w:tcPr>
            <w:tcW w:w="1134" w:type="dxa"/>
            <w:shd w:val="clear" w:color="auto" w:fill="auto"/>
          </w:tcPr>
          <w:p w:rsidR="00DD0FDB" w:rsidRDefault="00AD399D" w:rsidP="006667FB">
            <w:pPr>
              <w:jc w:val="center"/>
              <w:rPr>
                <w:color w:val="000000"/>
                <w:sz w:val="20"/>
                <w:szCs w:val="20"/>
              </w:rPr>
            </w:pPr>
            <w:r>
              <w:rPr>
                <w:color w:val="000000"/>
                <w:sz w:val="20"/>
                <w:szCs w:val="20"/>
              </w:rPr>
              <w:t>Acquisizioni Cittadinanza italiana</w:t>
            </w:r>
          </w:p>
        </w:tc>
        <w:tc>
          <w:tcPr>
            <w:tcW w:w="1134" w:type="dxa"/>
            <w:shd w:val="clear" w:color="auto" w:fill="auto"/>
          </w:tcPr>
          <w:p w:rsidR="00DD0FDB" w:rsidRDefault="00AD399D" w:rsidP="006667FB">
            <w:pPr>
              <w:jc w:val="center"/>
              <w:rPr>
                <w:color w:val="000000"/>
                <w:sz w:val="20"/>
                <w:szCs w:val="20"/>
              </w:rPr>
            </w:pPr>
            <w:r>
              <w:rPr>
                <w:color w:val="000000"/>
                <w:sz w:val="20"/>
                <w:szCs w:val="20"/>
              </w:rPr>
              <w:t>Popolazione</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2002</w:t>
            </w:r>
          </w:p>
        </w:tc>
        <w:tc>
          <w:tcPr>
            <w:tcW w:w="1134" w:type="dxa"/>
            <w:shd w:val="clear" w:color="auto" w:fill="auto"/>
            <w:vAlign w:val="center"/>
          </w:tcPr>
          <w:p w:rsidR="00DD0FDB" w:rsidRDefault="00AD399D">
            <w:pPr>
              <w:jc w:val="both"/>
              <w:rPr>
                <w:color w:val="000000"/>
                <w:sz w:val="20"/>
                <w:szCs w:val="20"/>
              </w:rPr>
            </w:pPr>
            <w:r>
              <w:rPr>
                <w:color w:val="000000"/>
                <w:sz w:val="20"/>
                <w:szCs w:val="20"/>
              </w:rPr>
              <w:t>6424</w:t>
            </w:r>
          </w:p>
        </w:tc>
        <w:tc>
          <w:tcPr>
            <w:tcW w:w="1134" w:type="dxa"/>
            <w:shd w:val="clear" w:color="auto" w:fill="auto"/>
            <w:vAlign w:val="center"/>
          </w:tcPr>
          <w:p w:rsidR="00DD0FDB" w:rsidRDefault="00AD399D">
            <w:pPr>
              <w:jc w:val="both"/>
              <w:rPr>
                <w:color w:val="000000"/>
                <w:sz w:val="20"/>
                <w:szCs w:val="20"/>
              </w:rPr>
            </w:pPr>
            <w:r>
              <w:rPr>
                <w:color w:val="000000"/>
                <w:sz w:val="20"/>
                <w:szCs w:val="20"/>
              </w:rPr>
              <w:t>4372</w:t>
            </w:r>
          </w:p>
        </w:tc>
        <w:tc>
          <w:tcPr>
            <w:tcW w:w="1134" w:type="dxa"/>
            <w:shd w:val="clear" w:color="auto" w:fill="auto"/>
            <w:vAlign w:val="center"/>
          </w:tcPr>
          <w:p w:rsidR="00DD0FDB" w:rsidRDefault="00AD399D">
            <w:pPr>
              <w:jc w:val="both"/>
              <w:rPr>
                <w:color w:val="000000"/>
                <w:sz w:val="20"/>
                <w:szCs w:val="20"/>
              </w:rPr>
            </w:pPr>
            <w:r>
              <w:rPr>
                <w:color w:val="000000"/>
                <w:sz w:val="20"/>
                <w:szCs w:val="20"/>
              </w:rPr>
              <w:t>8367</w:t>
            </w:r>
          </w:p>
        </w:tc>
        <w:tc>
          <w:tcPr>
            <w:tcW w:w="1134" w:type="dxa"/>
            <w:shd w:val="clear" w:color="auto" w:fill="auto"/>
            <w:vAlign w:val="center"/>
          </w:tcPr>
          <w:p w:rsidR="00DD0FDB" w:rsidRDefault="00AD399D">
            <w:pPr>
              <w:jc w:val="both"/>
              <w:rPr>
                <w:color w:val="000000"/>
                <w:sz w:val="20"/>
                <w:szCs w:val="20"/>
              </w:rPr>
            </w:pPr>
            <w:r>
              <w:rPr>
                <w:color w:val="000000"/>
                <w:sz w:val="20"/>
                <w:szCs w:val="20"/>
              </w:rPr>
              <w:t>3128</w:t>
            </w:r>
          </w:p>
        </w:tc>
        <w:tc>
          <w:tcPr>
            <w:tcW w:w="1134" w:type="dxa"/>
            <w:shd w:val="clear" w:color="auto" w:fill="auto"/>
            <w:vAlign w:val="center"/>
          </w:tcPr>
          <w:p w:rsidR="00DD0FDB" w:rsidRDefault="00AD399D">
            <w:pPr>
              <w:jc w:val="both"/>
              <w:rPr>
                <w:color w:val="000000"/>
                <w:sz w:val="20"/>
                <w:szCs w:val="20"/>
              </w:rPr>
            </w:pPr>
            <w:r>
              <w:rPr>
                <w:color w:val="000000"/>
                <w:sz w:val="20"/>
                <w:szCs w:val="20"/>
              </w:rPr>
              <w:t>5239</w:t>
            </w:r>
          </w:p>
        </w:tc>
        <w:tc>
          <w:tcPr>
            <w:tcW w:w="1134" w:type="dxa"/>
            <w:shd w:val="clear" w:color="auto" w:fill="auto"/>
            <w:vAlign w:val="center"/>
          </w:tcPr>
          <w:p w:rsidR="00DD0FDB" w:rsidRDefault="00AD399D">
            <w:pPr>
              <w:jc w:val="both"/>
              <w:rPr>
                <w:color w:val="000000"/>
                <w:sz w:val="20"/>
                <w:szCs w:val="20"/>
              </w:rPr>
            </w:pPr>
            <w:r>
              <w:rPr>
                <w:color w:val="000000"/>
                <w:sz w:val="20"/>
                <w:szCs w:val="20"/>
              </w:rPr>
              <w:t>82</w:t>
            </w:r>
          </w:p>
        </w:tc>
        <w:tc>
          <w:tcPr>
            <w:tcW w:w="1134" w:type="dxa"/>
            <w:shd w:val="clear" w:color="auto" w:fill="auto"/>
            <w:vAlign w:val="center"/>
          </w:tcPr>
          <w:p w:rsidR="00DD0FDB" w:rsidRDefault="00AD399D">
            <w:pPr>
              <w:jc w:val="both"/>
              <w:rPr>
                <w:color w:val="000000"/>
                <w:sz w:val="20"/>
                <w:szCs w:val="20"/>
              </w:rPr>
            </w:pPr>
            <w:r>
              <w:rPr>
                <w:color w:val="000000"/>
                <w:sz w:val="20"/>
                <w:szCs w:val="20"/>
              </w:rPr>
              <w:t>231</w:t>
            </w:r>
          </w:p>
        </w:tc>
        <w:tc>
          <w:tcPr>
            <w:tcW w:w="1134" w:type="dxa"/>
            <w:shd w:val="clear" w:color="auto" w:fill="auto"/>
            <w:vAlign w:val="center"/>
          </w:tcPr>
          <w:p w:rsidR="00DD0FDB" w:rsidRDefault="00AD399D">
            <w:pPr>
              <w:jc w:val="both"/>
              <w:rPr>
                <w:color w:val="000000"/>
                <w:sz w:val="20"/>
                <w:szCs w:val="20"/>
              </w:rPr>
            </w:pPr>
            <w:r>
              <w:rPr>
                <w:color w:val="000000"/>
                <w:sz w:val="20"/>
                <w:szCs w:val="20"/>
              </w:rPr>
              <w:t>41516</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2003</w:t>
            </w:r>
          </w:p>
        </w:tc>
        <w:tc>
          <w:tcPr>
            <w:tcW w:w="1134" w:type="dxa"/>
            <w:shd w:val="clear" w:color="auto" w:fill="auto"/>
            <w:vAlign w:val="center"/>
          </w:tcPr>
          <w:p w:rsidR="00DD0FDB" w:rsidRDefault="00AD399D">
            <w:pPr>
              <w:jc w:val="both"/>
              <w:rPr>
                <w:color w:val="000000"/>
                <w:sz w:val="20"/>
                <w:szCs w:val="20"/>
              </w:rPr>
            </w:pPr>
            <w:r>
              <w:rPr>
                <w:color w:val="000000"/>
                <w:sz w:val="20"/>
                <w:szCs w:val="20"/>
              </w:rPr>
              <w:t>10121</w:t>
            </w:r>
          </w:p>
        </w:tc>
        <w:tc>
          <w:tcPr>
            <w:tcW w:w="1134" w:type="dxa"/>
            <w:shd w:val="clear" w:color="auto" w:fill="auto"/>
            <w:vAlign w:val="center"/>
          </w:tcPr>
          <w:p w:rsidR="00DD0FDB" w:rsidRDefault="00AD399D">
            <w:pPr>
              <w:jc w:val="both"/>
              <w:rPr>
                <w:color w:val="000000"/>
                <w:sz w:val="20"/>
                <w:szCs w:val="20"/>
              </w:rPr>
            </w:pPr>
            <w:r>
              <w:rPr>
                <w:color w:val="000000"/>
                <w:sz w:val="20"/>
                <w:szCs w:val="20"/>
              </w:rPr>
              <w:t>9309</w:t>
            </w:r>
          </w:p>
        </w:tc>
        <w:tc>
          <w:tcPr>
            <w:tcW w:w="1134" w:type="dxa"/>
            <w:shd w:val="clear" w:color="auto" w:fill="auto"/>
            <w:vAlign w:val="center"/>
          </w:tcPr>
          <w:p w:rsidR="00DD0FDB" w:rsidRDefault="00AD399D">
            <w:pPr>
              <w:jc w:val="both"/>
              <w:rPr>
                <w:color w:val="000000"/>
                <w:sz w:val="20"/>
                <w:szCs w:val="20"/>
              </w:rPr>
            </w:pPr>
            <w:r>
              <w:rPr>
                <w:color w:val="000000"/>
                <w:sz w:val="20"/>
                <w:szCs w:val="20"/>
              </w:rPr>
              <w:t>14034</w:t>
            </w:r>
          </w:p>
        </w:tc>
        <w:tc>
          <w:tcPr>
            <w:tcW w:w="1134" w:type="dxa"/>
            <w:shd w:val="clear" w:color="auto" w:fill="auto"/>
            <w:vAlign w:val="center"/>
          </w:tcPr>
          <w:p w:rsidR="00DD0FDB" w:rsidRDefault="00AD399D">
            <w:pPr>
              <w:jc w:val="both"/>
              <w:rPr>
                <w:color w:val="000000"/>
                <w:sz w:val="20"/>
                <w:szCs w:val="20"/>
              </w:rPr>
            </w:pPr>
            <w:r>
              <w:rPr>
                <w:color w:val="000000"/>
                <w:sz w:val="20"/>
                <w:szCs w:val="20"/>
              </w:rPr>
              <w:t>4628</w:t>
            </w:r>
          </w:p>
        </w:tc>
        <w:tc>
          <w:tcPr>
            <w:tcW w:w="1134" w:type="dxa"/>
            <w:shd w:val="clear" w:color="auto" w:fill="auto"/>
            <w:vAlign w:val="center"/>
          </w:tcPr>
          <w:p w:rsidR="00DD0FDB" w:rsidRDefault="00AD399D">
            <w:pPr>
              <w:jc w:val="both"/>
              <w:rPr>
                <w:color w:val="000000"/>
                <w:sz w:val="20"/>
                <w:szCs w:val="20"/>
              </w:rPr>
            </w:pPr>
            <w:r>
              <w:rPr>
                <w:color w:val="000000"/>
                <w:sz w:val="20"/>
                <w:szCs w:val="20"/>
              </w:rPr>
              <w:t>9406</w:t>
            </w:r>
          </w:p>
        </w:tc>
        <w:tc>
          <w:tcPr>
            <w:tcW w:w="1134" w:type="dxa"/>
            <w:shd w:val="clear" w:color="auto" w:fill="auto"/>
            <w:vAlign w:val="center"/>
          </w:tcPr>
          <w:p w:rsidR="00DD0FDB" w:rsidRDefault="00AD399D">
            <w:pPr>
              <w:jc w:val="both"/>
              <w:rPr>
                <w:color w:val="000000"/>
                <w:sz w:val="20"/>
                <w:szCs w:val="20"/>
              </w:rPr>
            </w:pPr>
            <w:r>
              <w:rPr>
                <w:color w:val="000000"/>
                <w:sz w:val="20"/>
                <w:szCs w:val="20"/>
              </w:rPr>
              <w:t>93</w:t>
            </w:r>
          </w:p>
        </w:tc>
        <w:tc>
          <w:tcPr>
            <w:tcW w:w="1134" w:type="dxa"/>
            <w:shd w:val="clear" w:color="auto" w:fill="auto"/>
            <w:vAlign w:val="center"/>
          </w:tcPr>
          <w:p w:rsidR="00DD0FDB" w:rsidRDefault="00AD399D">
            <w:pPr>
              <w:jc w:val="both"/>
              <w:rPr>
                <w:color w:val="000000"/>
                <w:sz w:val="20"/>
                <w:szCs w:val="20"/>
              </w:rPr>
            </w:pPr>
            <w:r>
              <w:rPr>
                <w:color w:val="000000"/>
                <w:sz w:val="20"/>
                <w:szCs w:val="20"/>
              </w:rPr>
              <w:t>466</w:t>
            </w:r>
          </w:p>
        </w:tc>
        <w:tc>
          <w:tcPr>
            <w:tcW w:w="1134" w:type="dxa"/>
            <w:shd w:val="clear" w:color="auto" w:fill="auto"/>
            <w:vAlign w:val="center"/>
          </w:tcPr>
          <w:p w:rsidR="00DD0FDB" w:rsidRDefault="00AD399D">
            <w:pPr>
              <w:jc w:val="both"/>
              <w:rPr>
                <w:color w:val="000000"/>
                <w:sz w:val="20"/>
                <w:szCs w:val="20"/>
              </w:rPr>
            </w:pPr>
            <w:r>
              <w:rPr>
                <w:color w:val="000000"/>
                <w:sz w:val="20"/>
                <w:szCs w:val="20"/>
              </w:rPr>
              <w:t>50922</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2004</w:t>
            </w:r>
          </w:p>
        </w:tc>
        <w:tc>
          <w:tcPr>
            <w:tcW w:w="1134" w:type="dxa"/>
            <w:shd w:val="clear" w:color="auto" w:fill="auto"/>
            <w:vAlign w:val="center"/>
          </w:tcPr>
          <w:p w:rsidR="00DD0FDB" w:rsidRDefault="00AD399D">
            <w:pPr>
              <w:jc w:val="both"/>
              <w:rPr>
                <w:color w:val="000000"/>
                <w:sz w:val="20"/>
                <w:szCs w:val="20"/>
              </w:rPr>
            </w:pPr>
            <w:r>
              <w:rPr>
                <w:color w:val="000000"/>
                <w:sz w:val="20"/>
                <w:szCs w:val="20"/>
              </w:rPr>
              <w:t>7615</w:t>
            </w:r>
          </w:p>
        </w:tc>
        <w:tc>
          <w:tcPr>
            <w:tcW w:w="1134" w:type="dxa"/>
            <w:shd w:val="clear" w:color="auto" w:fill="auto"/>
            <w:vAlign w:val="center"/>
          </w:tcPr>
          <w:p w:rsidR="00DD0FDB" w:rsidRDefault="00AD399D">
            <w:pPr>
              <w:jc w:val="both"/>
              <w:rPr>
                <w:color w:val="000000"/>
                <w:sz w:val="20"/>
                <w:szCs w:val="20"/>
              </w:rPr>
            </w:pPr>
            <w:r>
              <w:rPr>
                <w:color w:val="000000"/>
                <w:sz w:val="20"/>
                <w:szCs w:val="20"/>
              </w:rPr>
              <w:t>7297</w:t>
            </w:r>
          </w:p>
        </w:tc>
        <w:tc>
          <w:tcPr>
            <w:tcW w:w="1134" w:type="dxa"/>
            <w:shd w:val="clear" w:color="auto" w:fill="auto"/>
            <w:vAlign w:val="center"/>
          </w:tcPr>
          <w:p w:rsidR="00DD0FDB" w:rsidRDefault="00AD399D">
            <w:pPr>
              <w:jc w:val="both"/>
              <w:rPr>
                <w:color w:val="000000"/>
                <w:sz w:val="20"/>
                <w:szCs w:val="20"/>
              </w:rPr>
            </w:pPr>
            <w:r>
              <w:rPr>
                <w:color w:val="000000"/>
                <w:sz w:val="20"/>
                <w:szCs w:val="20"/>
              </w:rPr>
              <w:t>14579</w:t>
            </w:r>
          </w:p>
        </w:tc>
        <w:tc>
          <w:tcPr>
            <w:tcW w:w="1134" w:type="dxa"/>
            <w:shd w:val="clear" w:color="auto" w:fill="auto"/>
            <w:vAlign w:val="center"/>
          </w:tcPr>
          <w:p w:rsidR="00DD0FDB" w:rsidRDefault="00AD399D">
            <w:pPr>
              <w:jc w:val="both"/>
              <w:rPr>
                <w:color w:val="000000"/>
                <w:sz w:val="20"/>
                <w:szCs w:val="20"/>
              </w:rPr>
            </w:pPr>
            <w:r>
              <w:rPr>
                <w:color w:val="000000"/>
                <w:sz w:val="20"/>
                <w:szCs w:val="20"/>
              </w:rPr>
              <w:t>6775</w:t>
            </w:r>
          </w:p>
        </w:tc>
        <w:tc>
          <w:tcPr>
            <w:tcW w:w="1134" w:type="dxa"/>
            <w:shd w:val="clear" w:color="auto" w:fill="auto"/>
            <w:vAlign w:val="center"/>
          </w:tcPr>
          <w:p w:rsidR="00DD0FDB" w:rsidRDefault="00AD399D">
            <w:pPr>
              <w:jc w:val="both"/>
              <w:rPr>
                <w:color w:val="000000"/>
                <w:sz w:val="20"/>
                <w:szCs w:val="20"/>
              </w:rPr>
            </w:pPr>
            <w:r>
              <w:rPr>
                <w:color w:val="000000"/>
                <w:sz w:val="20"/>
                <w:szCs w:val="20"/>
              </w:rPr>
              <w:t>7804</w:t>
            </w:r>
          </w:p>
        </w:tc>
        <w:tc>
          <w:tcPr>
            <w:tcW w:w="1134" w:type="dxa"/>
            <w:shd w:val="clear" w:color="auto" w:fill="auto"/>
            <w:vAlign w:val="center"/>
          </w:tcPr>
          <w:p w:rsidR="00DD0FDB" w:rsidRDefault="00AD399D">
            <w:pPr>
              <w:jc w:val="both"/>
              <w:rPr>
                <w:color w:val="000000"/>
                <w:sz w:val="20"/>
                <w:szCs w:val="20"/>
              </w:rPr>
            </w:pPr>
            <w:r>
              <w:rPr>
                <w:color w:val="000000"/>
                <w:sz w:val="20"/>
                <w:szCs w:val="20"/>
              </w:rPr>
              <w:t>102</w:t>
            </w:r>
          </w:p>
        </w:tc>
        <w:tc>
          <w:tcPr>
            <w:tcW w:w="1134" w:type="dxa"/>
            <w:shd w:val="clear" w:color="auto" w:fill="auto"/>
            <w:vAlign w:val="center"/>
          </w:tcPr>
          <w:p w:rsidR="00DD0FDB" w:rsidRDefault="00AD399D">
            <w:pPr>
              <w:jc w:val="both"/>
              <w:rPr>
                <w:color w:val="000000"/>
                <w:sz w:val="20"/>
                <w:szCs w:val="20"/>
              </w:rPr>
            </w:pPr>
            <w:r>
              <w:rPr>
                <w:color w:val="000000"/>
                <w:sz w:val="20"/>
                <w:szCs w:val="20"/>
              </w:rPr>
              <w:t>840</w:t>
            </w:r>
          </w:p>
        </w:tc>
        <w:tc>
          <w:tcPr>
            <w:tcW w:w="1134" w:type="dxa"/>
            <w:shd w:val="clear" w:color="auto" w:fill="auto"/>
            <w:vAlign w:val="center"/>
          </w:tcPr>
          <w:p w:rsidR="00DD0FDB" w:rsidRDefault="00AD399D">
            <w:pPr>
              <w:jc w:val="both"/>
              <w:rPr>
                <w:color w:val="000000"/>
                <w:sz w:val="20"/>
                <w:szCs w:val="20"/>
              </w:rPr>
            </w:pPr>
            <w:r>
              <w:rPr>
                <w:color w:val="000000"/>
                <w:sz w:val="20"/>
                <w:szCs w:val="20"/>
              </w:rPr>
              <w:t>58726</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2005</w:t>
            </w:r>
          </w:p>
        </w:tc>
        <w:tc>
          <w:tcPr>
            <w:tcW w:w="1134" w:type="dxa"/>
            <w:shd w:val="clear" w:color="auto" w:fill="auto"/>
            <w:vAlign w:val="center"/>
          </w:tcPr>
          <w:p w:rsidR="00DD0FDB" w:rsidRDefault="00AD399D">
            <w:pPr>
              <w:jc w:val="both"/>
              <w:rPr>
                <w:color w:val="000000"/>
                <w:sz w:val="20"/>
                <w:szCs w:val="20"/>
              </w:rPr>
            </w:pPr>
            <w:r>
              <w:rPr>
                <w:color w:val="000000"/>
                <w:sz w:val="20"/>
                <w:szCs w:val="20"/>
              </w:rPr>
              <w:t>6828</w:t>
            </w:r>
          </w:p>
        </w:tc>
        <w:tc>
          <w:tcPr>
            <w:tcW w:w="1134" w:type="dxa"/>
            <w:shd w:val="clear" w:color="auto" w:fill="auto"/>
            <w:vAlign w:val="center"/>
          </w:tcPr>
          <w:p w:rsidR="00DD0FDB" w:rsidRDefault="00AD399D">
            <w:pPr>
              <w:jc w:val="both"/>
              <w:rPr>
                <w:color w:val="000000"/>
                <w:sz w:val="20"/>
                <w:szCs w:val="20"/>
              </w:rPr>
            </w:pPr>
            <w:r>
              <w:rPr>
                <w:color w:val="000000"/>
                <w:sz w:val="20"/>
                <w:szCs w:val="20"/>
              </w:rPr>
              <w:t>5658</w:t>
            </w:r>
          </w:p>
        </w:tc>
        <w:tc>
          <w:tcPr>
            <w:tcW w:w="1134" w:type="dxa"/>
            <w:shd w:val="clear" w:color="auto" w:fill="auto"/>
            <w:vAlign w:val="center"/>
          </w:tcPr>
          <w:p w:rsidR="00DD0FDB" w:rsidRDefault="00AD399D">
            <w:pPr>
              <w:jc w:val="both"/>
              <w:rPr>
                <w:color w:val="000000"/>
                <w:sz w:val="20"/>
                <w:szCs w:val="20"/>
              </w:rPr>
            </w:pPr>
            <w:r>
              <w:rPr>
                <w:color w:val="000000"/>
                <w:sz w:val="20"/>
                <w:szCs w:val="20"/>
              </w:rPr>
              <w:t>15135</w:t>
            </w:r>
          </w:p>
        </w:tc>
        <w:tc>
          <w:tcPr>
            <w:tcW w:w="1134" w:type="dxa"/>
            <w:shd w:val="clear" w:color="auto" w:fill="auto"/>
            <w:vAlign w:val="center"/>
          </w:tcPr>
          <w:p w:rsidR="00DD0FDB" w:rsidRDefault="00AD399D">
            <w:pPr>
              <w:jc w:val="both"/>
              <w:rPr>
                <w:color w:val="000000"/>
                <w:sz w:val="20"/>
                <w:szCs w:val="20"/>
              </w:rPr>
            </w:pPr>
            <w:r>
              <w:rPr>
                <w:color w:val="000000"/>
                <w:sz w:val="20"/>
                <w:szCs w:val="20"/>
              </w:rPr>
              <w:t>8282</w:t>
            </w:r>
          </w:p>
        </w:tc>
        <w:tc>
          <w:tcPr>
            <w:tcW w:w="1134" w:type="dxa"/>
            <w:shd w:val="clear" w:color="auto" w:fill="auto"/>
            <w:vAlign w:val="center"/>
          </w:tcPr>
          <w:p w:rsidR="00DD0FDB" w:rsidRDefault="00AD399D">
            <w:pPr>
              <w:jc w:val="both"/>
              <w:rPr>
                <w:color w:val="000000"/>
                <w:sz w:val="20"/>
                <w:szCs w:val="20"/>
              </w:rPr>
            </w:pPr>
            <w:r>
              <w:rPr>
                <w:color w:val="000000"/>
                <w:sz w:val="20"/>
                <w:szCs w:val="20"/>
              </w:rPr>
              <w:t>6853</w:t>
            </w:r>
          </w:p>
        </w:tc>
        <w:tc>
          <w:tcPr>
            <w:tcW w:w="1134" w:type="dxa"/>
            <w:shd w:val="clear" w:color="auto" w:fill="auto"/>
            <w:vAlign w:val="center"/>
          </w:tcPr>
          <w:p w:rsidR="00DD0FDB" w:rsidRDefault="00AD399D">
            <w:pPr>
              <w:jc w:val="both"/>
              <w:rPr>
                <w:color w:val="000000"/>
                <w:sz w:val="20"/>
                <w:szCs w:val="20"/>
              </w:rPr>
            </w:pPr>
            <w:r>
              <w:rPr>
                <w:color w:val="000000"/>
                <w:sz w:val="20"/>
                <w:szCs w:val="20"/>
              </w:rPr>
              <w:t>100</w:t>
            </w:r>
          </w:p>
        </w:tc>
        <w:tc>
          <w:tcPr>
            <w:tcW w:w="1134" w:type="dxa"/>
            <w:shd w:val="clear" w:color="auto" w:fill="auto"/>
            <w:vAlign w:val="center"/>
          </w:tcPr>
          <w:p w:rsidR="00DD0FDB" w:rsidRDefault="00AD399D">
            <w:pPr>
              <w:jc w:val="both"/>
              <w:rPr>
                <w:color w:val="000000"/>
                <w:sz w:val="20"/>
                <w:szCs w:val="20"/>
              </w:rPr>
            </w:pPr>
            <w:r>
              <w:rPr>
                <w:color w:val="000000"/>
                <w:sz w:val="20"/>
                <w:szCs w:val="20"/>
              </w:rPr>
              <w:t>1001</w:t>
            </w:r>
          </w:p>
        </w:tc>
        <w:tc>
          <w:tcPr>
            <w:tcW w:w="1134" w:type="dxa"/>
            <w:shd w:val="clear" w:color="auto" w:fill="auto"/>
            <w:vAlign w:val="center"/>
          </w:tcPr>
          <w:p w:rsidR="00DD0FDB" w:rsidRDefault="00AD399D">
            <w:pPr>
              <w:jc w:val="both"/>
              <w:rPr>
                <w:color w:val="000000"/>
                <w:sz w:val="20"/>
                <w:szCs w:val="20"/>
              </w:rPr>
            </w:pPr>
            <w:r>
              <w:rPr>
                <w:color w:val="000000"/>
                <w:sz w:val="20"/>
                <w:szCs w:val="20"/>
              </w:rPr>
              <w:t>65579</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2006</w:t>
            </w:r>
          </w:p>
        </w:tc>
        <w:tc>
          <w:tcPr>
            <w:tcW w:w="1134" w:type="dxa"/>
            <w:shd w:val="clear" w:color="auto" w:fill="auto"/>
            <w:vAlign w:val="center"/>
          </w:tcPr>
          <w:p w:rsidR="00DD0FDB" w:rsidRDefault="00AD399D">
            <w:pPr>
              <w:jc w:val="both"/>
              <w:rPr>
                <w:color w:val="000000"/>
                <w:sz w:val="20"/>
                <w:szCs w:val="20"/>
              </w:rPr>
            </w:pPr>
            <w:r>
              <w:rPr>
                <w:color w:val="000000"/>
                <w:sz w:val="20"/>
                <w:szCs w:val="20"/>
              </w:rPr>
              <w:t>6454</w:t>
            </w:r>
          </w:p>
        </w:tc>
        <w:tc>
          <w:tcPr>
            <w:tcW w:w="1134" w:type="dxa"/>
            <w:shd w:val="clear" w:color="auto" w:fill="auto"/>
            <w:vAlign w:val="center"/>
          </w:tcPr>
          <w:p w:rsidR="00DD0FDB" w:rsidRDefault="00AD399D">
            <w:pPr>
              <w:jc w:val="both"/>
              <w:rPr>
                <w:color w:val="000000"/>
                <w:sz w:val="20"/>
                <w:szCs w:val="20"/>
              </w:rPr>
            </w:pPr>
            <w:r>
              <w:rPr>
                <w:color w:val="000000"/>
                <w:sz w:val="20"/>
                <w:szCs w:val="20"/>
              </w:rPr>
              <w:t>5294</w:t>
            </w:r>
          </w:p>
        </w:tc>
        <w:tc>
          <w:tcPr>
            <w:tcW w:w="1134" w:type="dxa"/>
            <w:shd w:val="clear" w:color="auto" w:fill="auto"/>
            <w:vAlign w:val="center"/>
          </w:tcPr>
          <w:p w:rsidR="00DD0FDB" w:rsidRDefault="00AD399D">
            <w:pPr>
              <w:jc w:val="both"/>
              <w:rPr>
                <w:color w:val="000000"/>
                <w:sz w:val="20"/>
                <w:szCs w:val="20"/>
              </w:rPr>
            </w:pPr>
            <w:r>
              <w:rPr>
                <w:color w:val="000000"/>
                <w:sz w:val="20"/>
                <w:szCs w:val="20"/>
              </w:rPr>
              <w:t>15992</w:t>
            </w:r>
          </w:p>
        </w:tc>
        <w:tc>
          <w:tcPr>
            <w:tcW w:w="1134" w:type="dxa"/>
            <w:shd w:val="clear" w:color="auto" w:fill="auto"/>
            <w:vAlign w:val="center"/>
          </w:tcPr>
          <w:p w:rsidR="00DD0FDB" w:rsidRDefault="00AD399D">
            <w:pPr>
              <w:jc w:val="both"/>
              <w:rPr>
                <w:color w:val="000000"/>
                <w:sz w:val="20"/>
                <w:szCs w:val="20"/>
              </w:rPr>
            </w:pPr>
            <w:r>
              <w:rPr>
                <w:color w:val="000000"/>
                <w:sz w:val="20"/>
                <w:szCs w:val="20"/>
              </w:rPr>
              <w:t>9112</w:t>
            </w:r>
          </w:p>
        </w:tc>
        <w:tc>
          <w:tcPr>
            <w:tcW w:w="1134" w:type="dxa"/>
            <w:shd w:val="clear" w:color="auto" w:fill="auto"/>
            <w:vAlign w:val="center"/>
          </w:tcPr>
          <w:p w:rsidR="00DD0FDB" w:rsidRDefault="00AD399D">
            <w:pPr>
              <w:jc w:val="both"/>
              <w:rPr>
                <w:color w:val="000000"/>
                <w:sz w:val="20"/>
                <w:szCs w:val="20"/>
              </w:rPr>
            </w:pPr>
            <w:r>
              <w:rPr>
                <w:color w:val="000000"/>
                <w:sz w:val="20"/>
                <w:szCs w:val="20"/>
              </w:rPr>
              <w:t>6880</w:t>
            </w:r>
          </w:p>
        </w:tc>
        <w:tc>
          <w:tcPr>
            <w:tcW w:w="1134" w:type="dxa"/>
            <w:shd w:val="clear" w:color="auto" w:fill="auto"/>
            <w:vAlign w:val="center"/>
          </w:tcPr>
          <w:p w:rsidR="00DD0FDB" w:rsidRDefault="00AD399D">
            <w:pPr>
              <w:jc w:val="both"/>
              <w:rPr>
                <w:color w:val="000000"/>
                <w:sz w:val="20"/>
                <w:szCs w:val="20"/>
              </w:rPr>
            </w:pPr>
            <w:r>
              <w:rPr>
                <w:color w:val="000000"/>
                <w:sz w:val="20"/>
                <w:szCs w:val="20"/>
              </w:rPr>
              <w:t>107</w:t>
            </w:r>
          </w:p>
        </w:tc>
        <w:tc>
          <w:tcPr>
            <w:tcW w:w="1134" w:type="dxa"/>
            <w:shd w:val="clear" w:color="auto" w:fill="auto"/>
            <w:vAlign w:val="center"/>
          </w:tcPr>
          <w:p w:rsidR="00DD0FDB" w:rsidRDefault="00AD399D">
            <w:pPr>
              <w:jc w:val="both"/>
              <w:rPr>
                <w:color w:val="000000"/>
                <w:sz w:val="20"/>
                <w:szCs w:val="20"/>
              </w:rPr>
            </w:pPr>
            <w:r>
              <w:rPr>
                <w:color w:val="000000"/>
                <w:sz w:val="20"/>
                <w:szCs w:val="20"/>
              </w:rPr>
              <w:t>1665</w:t>
            </w:r>
          </w:p>
        </w:tc>
        <w:tc>
          <w:tcPr>
            <w:tcW w:w="1134" w:type="dxa"/>
            <w:shd w:val="clear" w:color="auto" w:fill="auto"/>
            <w:vAlign w:val="center"/>
          </w:tcPr>
          <w:p w:rsidR="00DD0FDB" w:rsidRDefault="00AD399D">
            <w:pPr>
              <w:jc w:val="both"/>
              <w:rPr>
                <w:color w:val="000000"/>
                <w:sz w:val="20"/>
                <w:szCs w:val="20"/>
              </w:rPr>
            </w:pPr>
            <w:r>
              <w:rPr>
                <w:color w:val="000000"/>
                <w:sz w:val="20"/>
                <w:szCs w:val="20"/>
              </w:rPr>
              <w:t>72459</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2007</w:t>
            </w:r>
          </w:p>
        </w:tc>
        <w:tc>
          <w:tcPr>
            <w:tcW w:w="1134" w:type="dxa"/>
            <w:shd w:val="clear" w:color="auto" w:fill="auto"/>
            <w:vAlign w:val="center"/>
          </w:tcPr>
          <w:p w:rsidR="00DD0FDB" w:rsidRDefault="00AD399D">
            <w:pPr>
              <w:jc w:val="both"/>
              <w:rPr>
                <w:color w:val="000000"/>
                <w:sz w:val="20"/>
                <w:szCs w:val="20"/>
              </w:rPr>
            </w:pPr>
            <w:r>
              <w:rPr>
                <w:color w:val="000000"/>
                <w:sz w:val="20"/>
                <w:szCs w:val="20"/>
              </w:rPr>
              <w:t>13621</w:t>
            </w:r>
          </w:p>
        </w:tc>
        <w:tc>
          <w:tcPr>
            <w:tcW w:w="1134" w:type="dxa"/>
            <w:shd w:val="clear" w:color="auto" w:fill="auto"/>
            <w:vAlign w:val="center"/>
          </w:tcPr>
          <w:p w:rsidR="00DD0FDB" w:rsidRDefault="00AD399D">
            <w:pPr>
              <w:jc w:val="both"/>
              <w:rPr>
                <w:color w:val="000000"/>
                <w:sz w:val="20"/>
                <w:szCs w:val="20"/>
              </w:rPr>
            </w:pPr>
            <w:r>
              <w:rPr>
                <w:color w:val="000000"/>
                <w:sz w:val="20"/>
                <w:szCs w:val="20"/>
              </w:rPr>
              <w:t>12718</w:t>
            </w:r>
          </w:p>
        </w:tc>
        <w:tc>
          <w:tcPr>
            <w:tcW w:w="1134" w:type="dxa"/>
            <w:shd w:val="clear" w:color="auto" w:fill="auto"/>
            <w:vAlign w:val="center"/>
          </w:tcPr>
          <w:p w:rsidR="00DD0FDB" w:rsidRDefault="00AD399D">
            <w:pPr>
              <w:jc w:val="both"/>
              <w:rPr>
                <w:color w:val="000000"/>
                <w:sz w:val="20"/>
                <w:szCs w:val="20"/>
              </w:rPr>
            </w:pPr>
            <w:r>
              <w:rPr>
                <w:color w:val="000000"/>
                <w:sz w:val="20"/>
                <w:szCs w:val="20"/>
              </w:rPr>
              <w:t>22718</w:t>
            </w:r>
          </w:p>
        </w:tc>
        <w:tc>
          <w:tcPr>
            <w:tcW w:w="1134" w:type="dxa"/>
            <w:shd w:val="clear" w:color="auto" w:fill="auto"/>
            <w:vAlign w:val="center"/>
          </w:tcPr>
          <w:p w:rsidR="00DD0FDB" w:rsidRDefault="00AD399D">
            <w:pPr>
              <w:jc w:val="both"/>
              <w:rPr>
                <w:color w:val="000000"/>
                <w:sz w:val="20"/>
                <w:szCs w:val="20"/>
              </w:rPr>
            </w:pPr>
            <w:r>
              <w:rPr>
                <w:color w:val="000000"/>
                <w:sz w:val="20"/>
                <w:szCs w:val="20"/>
              </w:rPr>
              <w:t>9115</w:t>
            </w:r>
          </w:p>
        </w:tc>
        <w:tc>
          <w:tcPr>
            <w:tcW w:w="1134" w:type="dxa"/>
            <w:shd w:val="clear" w:color="auto" w:fill="auto"/>
            <w:vAlign w:val="center"/>
          </w:tcPr>
          <w:p w:rsidR="00DD0FDB" w:rsidRDefault="00AD399D">
            <w:pPr>
              <w:jc w:val="both"/>
              <w:rPr>
                <w:color w:val="000000"/>
                <w:sz w:val="20"/>
                <w:szCs w:val="20"/>
              </w:rPr>
            </w:pPr>
            <w:r>
              <w:rPr>
                <w:color w:val="000000"/>
                <w:sz w:val="20"/>
                <w:szCs w:val="20"/>
              </w:rPr>
              <w:t>13603</w:t>
            </w:r>
          </w:p>
        </w:tc>
        <w:tc>
          <w:tcPr>
            <w:tcW w:w="1134" w:type="dxa"/>
            <w:shd w:val="clear" w:color="auto" w:fill="auto"/>
            <w:vAlign w:val="center"/>
          </w:tcPr>
          <w:p w:rsidR="00DD0FDB" w:rsidRDefault="00AD399D">
            <w:pPr>
              <w:jc w:val="both"/>
              <w:rPr>
                <w:color w:val="000000"/>
                <w:sz w:val="20"/>
                <w:szCs w:val="20"/>
              </w:rPr>
            </w:pPr>
            <w:r>
              <w:rPr>
                <w:color w:val="000000"/>
                <w:sz w:val="20"/>
                <w:szCs w:val="20"/>
              </w:rPr>
              <w:t>100</w:t>
            </w:r>
          </w:p>
        </w:tc>
        <w:tc>
          <w:tcPr>
            <w:tcW w:w="1134" w:type="dxa"/>
            <w:shd w:val="clear" w:color="auto" w:fill="auto"/>
            <w:vAlign w:val="center"/>
          </w:tcPr>
          <w:p w:rsidR="00DD0FDB" w:rsidRDefault="00AD399D">
            <w:pPr>
              <w:jc w:val="both"/>
              <w:rPr>
                <w:color w:val="000000"/>
                <w:sz w:val="20"/>
                <w:szCs w:val="20"/>
              </w:rPr>
            </w:pPr>
            <w:r>
              <w:rPr>
                <w:color w:val="000000"/>
                <w:sz w:val="20"/>
                <w:szCs w:val="20"/>
              </w:rPr>
              <w:t>1619</w:t>
            </w:r>
          </w:p>
        </w:tc>
        <w:tc>
          <w:tcPr>
            <w:tcW w:w="1134" w:type="dxa"/>
            <w:shd w:val="clear" w:color="auto" w:fill="auto"/>
            <w:vAlign w:val="center"/>
          </w:tcPr>
          <w:p w:rsidR="00DD0FDB" w:rsidRDefault="00AD399D">
            <w:pPr>
              <w:jc w:val="both"/>
              <w:rPr>
                <w:color w:val="000000"/>
                <w:sz w:val="20"/>
                <w:szCs w:val="20"/>
              </w:rPr>
            </w:pPr>
            <w:r>
              <w:rPr>
                <w:color w:val="000000"/>
                <w:sz w:val="20"/>
                <w:szCs w:val="20"/>
              </w:rPr>
              <w:t>86062</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2008</w:t>
            </w:r>
          </w:p>
        </w:tc>
        <w:tc>
          <w:tcPr>
            <w:tcW w:w="1134" w:type="dxa"/>
            <w:shd w:val="clear" w:color="auto" w:fill="auto"/>
            <w:vAlign w:val="center"/>
          </w:tcPr>
          <w:p w:rsidR="00DD0FDB" w:rsidRDefault="00AD399D">
            <w:pPr>
              <w:jc w:val="both"/>
              <w:rPr>
                <w:color w:val="000000"/>
                <w:sz w:val="20"/>
                <w:szCs w:val="20"/>
              </w:rPr>
            </w:pPr>
            <w:r>
              <w:rPr>
                <w:color w:val="000000"/>
                <w:sz w:val="20"/>
                <w:szCs w:val="20"/>
              </w:rPr>
              <w:t>7519</w:t>
            </w:r>
          </w:p>
        </w:tc>
        <w:tc>
          <w:tcPr>
            <w:tcW w:w="1134" w:type="dxa"/>
            <w:shd w:val="clear" w:color="auto" w:fill="auto"/>
            <w:vAlign w:val="center"/>
          </w:tcPr>
          <w:p w:rsidR="00DD0FDB" w:rsidRDefault="00AD399D">
            <w:pPr>
              <w:jc w:val="both"/>
              <w:rPr>
                <w:color w:val="000000"/>
                <w:sz w:val="20"/>
                <w:szCs w:val="20"/>
              </w:rPr>
            </w:pPr>
            <w:r>
              <w:rPr>
                <w:color w:val="000000"/>
                <w:sz w:val="20"/>
                <w:szCs w:val="20"/>
              </w:rPr>
              <w:t>7102</w:t>
            </w:r>
          </w:p>
        </w:tc>
        <w:tc>
          <w:tcPr>
            <w:tcW w:w="1134" w:type="dxa"/>
            <w:shd w:val="clear" w:color="auto" w:fill="auto"/>
            <w:vAlign w:val="center"/>
          </w:tcPr>
          <w:p w:rsidR="00DD0FDB" w:rsidRDefault="00AD399D">
            <w:pPr>
              <w:jc w:val="both"/>
              <w:rPr>
                <w:color w:val="000000"/>
                <w:sz w:val="20"/>
                <w:szCs w:val="20"/>
              </w:rPr>
            </w:pPr>
            <w:r>
              <w:rPr>
                <w:color w:val="000000"/>
                <w:sz w:val="20"/>
                <w:szCs w:val="20"/>
              </w:rPr>
              <w:t>20569</w:t>
            </w:r>
          </w:p>
        </w:tc>
        <w:tc>
          <w:tcPr>
            <w:tcW w:w="1134" w:type="dxa"/>
            <w:shd w:val="clear" w:color="auto" w:fill="auto"/>
            <w:vAlign w:val="center"/>
          </w:tcPr>
          <w:p w:rsidR="00DD0FDB" w:rsidRDefault="00AD399D">
            <w:pPr>
              <w:jc w:val="both"/>
              <w:rPr>
                <w:color w:val="000000"/>
                <w:sz w:val="20"/>
                <w:szCs w:val="20"/>
              </w:rPr>
            </w:pPr>
            <w:r>
              <w:rPr>
                <w:color w:val="000000"/>
                <w:sz w:val="20"/>
                <w:szCs w:val="20"/>
              </w:rPr>
              <w:t>10322</w:t>
            </w:r>
          </w:p>
        </w:tc>
        <w:tc>
          <w:tcPr>
            <w:tcW w:w="1134" w:type="dxa"/>
            <w:shd w:val="clear" w:color="auto" w:fill="auto"/>
            <w:vAlign w:val="center"/>
          </w:tcPr>
          <w:p w:rsidR="00DD0FDB" w:rsidRDefault="00AD399D">
            <w:pPr>
              <w:jc w:val="both"/>
              <w:rPr>
                <w:color w:val="000000"/>
                <w:sz w:val="20"/>
                <w:szCs w:val="20"/>
              </w:rPr>
            </w:pPr>
            <w:r>
              <w:rPr>
                <w:color w:val="000000"/>
                <w:sz w:val="20"/>
                <w:szCs w:val="20"/>
              </w:rPr>
              <w:t>10247</w:t>
            </w:r>
          </w:p>
        </w:tc>
        <w:tc>
          <w:tcPr>
            <w:tcW w:w="1134" w:type="dxa"/>
            <w:shd w:val="clear" w:color="auto" w:fill="auto"/>
            <w:vAlign w:val="center"/>
          </w:tcPr>
          <w:p w:rsidR="00DD0FDB" w:rsidRDefault="00AD399D">
            <w:pPr>
              <w:jc w:val="both"/>
              <w:rPr>
                <w:color w:val="000000"/>
                <w:sz w:val="20"/>
                <w:szCs w:val="20"/>
              </w:rPr>
            </w:pPr>
            <w:r>
              <w:rPr>
                <w:color w:val="000000"/>
                <w:sz w:val="20"/>
                <w:szCs w:val="20"/>
              </w:rPr>
              <w:t>136</w:t>
            </w:r>
          </w:p>
        </w:tc>
        <w:tc>
          <w:tcPr>
            <w:tcW w:w="1134" w:type="dxa"/>
            <w:shd w:val="clear" w:color="auto" w:fill="auto"/>
            <w:vAlign w:val="center"/>
          </w:tcPr>
          <w:p w:rsidR="00DD0FDB" w:rsidRDefault="00AD399D">
            <w:pPr>
              <w:jc w:val="both"/>
              <w:rPr>
                <w:color w:val="000000"/>
                <w:sz w:val="20"/>
                <w:szCs w:val="20"/>
              </w:rPr>
            </w:pPr>
            <w:r>
              <w:rPr>
                <w:color w:val="000000"/>
                <w:sz w:val="20"/>
                <w:szCs w:val="20"/>
              </w:rPr>
              <w:t>1815</w:t>
            </w:r>
          </w:p>
        </w:tc>
        <w:tc>
          <w:tcPr>
            <w:tcW w:w="1134" w:type="dxa"/>
            <w:shd w:val="clear" w:color="auto" w:fill="auto"/>
            <w:vAlign w:val="center"/>
          </w:tcPr>
          <w:p w:rsidR="00DD0FDB" w:rsidRDefault="00AD399D">
            <w:pPr>
              <w:jc w:val="both"/>
              <w:rPr>
                <w:color w:val="000000"/>
                <w:sz w:val="20"/>
                <w:szCs w:val="20"/>
              </w:rPr>
            </w:pPr>
            <w:r>
              <w:rPr>
                <w:color w:val="000000"/>
                <w:sz w:val="20"/>
                <w:szCs w:val="20"/>
              </w:rPr>
              <w:t>96309</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2009</w:t>
            </w:r>
          </w:p>
        </w:tc>
        <w:tc>
          <w:tcPr>
            <w:tcW w:w="1134" w:type="dxa"/>
            <w:shd w:val="clear" w:color="auto" w:fill="auto"/>
            <w:vAlign w:val="center"/>
          </w:tcPr>
          <w:p w:rsidR="00DD0FDB" w:rsidRDefault="00AD399D">
            <w:pPr>
              <w:jc w:val="both"/>
              <w:rPr>
                <w:color w:val="00000A"/>
                <w:sz w:val="20"/>
                <w:szCs w:val="20"/>
              </w:rPr>
            </w:pPr>
            <w:r>
              <w:rPr>
                <w:color w:val="00000A"/>
                <w:sz w:val="20"/>
                <w:szCs w:val="20"/>
              </w:rPr>
              <w:t>1977</w:t>
            </w:r>
          </w:p>
        </w:tc>
        <w:tc>
          <w:tcPr>
            <w:tcW w:w="1134" w:type="dxa"/>
            <w:shd w:val="clear" w:color="auto" w:fill="auto"/>
            <w:vAlign w:val="center"/>
          </w:tcPr>
          <w:p w:rsidR="00DD0FDB" w:rsidRDefault="00AD399D">
            <w:pPr>
              <w:jc w:val="both"/>
              <w:rPr>
                <w:color w:val="00000A"/>
                <w:sz w:val="20"/>
                <w:szCs w:val="20"/>
              </w:rPr>
            </w:pPr>
            <w:r>
              <w:rPr>
                <w:color w:val="00000A"/>
                <w:sz w:val="20"/>
                <w:szCs w:val="20"/>
              </w:rPr>
              <w:t>2319</w:t>
            </w:r>
          </w:p>
        </w:tc>
        <w:tc>
          <w:tcPr>
            <w:tcW w:w="1134" w:type="dxa"/>
            <w:shd w:val="clear" w:color="auto" w:fill="auto"/>
            <w:vAlign w:val="center"/>
          </w:tcPr>
          <w:p w:rsidR="00DD0FDB" w:rsidRDefault="00AD399D">
            <w:pPr>
              <w:jc w:val="both"/>
              <w:rPr>
                <w:color w:val="000000"/>
                <w:sz w:val="20"/>
                <w:szCs w:val="20"/>
              </w:rPr>
            </w:pPr>
            <w:r>
              <w:rPr>
                <w:color w:val="000000"/>
                <w:sz w:val="20"/>
                <w:szCs w:val="20"/>
              </w:rPr>
              <w:t>16755</w:t>
            </w:r>
          </w:p>
        </w:tc>
        <w:tc>
          <w:tcPr>
            <w:tcW w:w="1134" w:type="dxa"/>
            <w:shd w:val="clear" w:color="auto" w:fill="auto"/>
            <w:vAlign w:val="center"/>
          </w:tcPr>
          <w:p w:rsidR="00DD0FDB" w:rsidRDefault="00AD399D">
            <w:pPr>
              <w:jc w:val="both"/>
              <w:rPr>
                <w:color w:val="000000"/>
                <w:sz w:val="20"/>
                <w:szCs w:val="20"/>
              </w:rPr>
            </w:pPr>
            <w:r>
              <w:rPr>
                <w:color w:val="000000"/>
                <w:sz w:val="20"/>
                <w:szCs w:val="20"/>
              </w:rPr>
              <w:t>11819</w:t>
            </w:r>
          </w:p>
        </w:tc>
        <w:tc>
          <w:tcPr>
            <w:tcW w:w="1134" w:type="dxa"/>
            <w:shd w:val="clear" w:color="auto" w:fill="auto"/>
            <w:vAlign w:val="center"/>
          </w:tcPr>
          <w:p w:rsidR="00DD0FDB" w:rsidRDefault="00AD399D">
            <w:pPr>
              <w:jc w:val="both"/>
              <w:rPr>
                <w:color w:val="000000"/>
                <w:sz w:val="20"/>
                <w:szCs w:val="20"/>
              </w:rPr>
            </w:pPr>
            <w:r>
              <w:rPr>
                <w:color w:val="000000"/>
                <w:sz w:val="20"/>
                <w:szCs w:val="20"/>
              </w:rPr>
              <w:t>4936</w:t>
            </w:r>
          </w:p>
        </w:tc>
        <w:tc>
          <w:tcPr>
            <w:tcW w:w="1134" w:type="dxa"/>
            <w:shd w:val="clear" w:color="auto" w:fill="auto"/>
            <w:vAlign w:val="center"/>
          </w:tcPr>
          <w:p w:rsidR="00DD0FDB" w:rsidRDefault="00AD399D">
            <w:pPr>
              <w:jc w:val="both"/>
              <w:rPr>
                <w:color w:val="000000"/>
                <w:sz w:val="20"/>
                <w:szCs w:val="20"/>
              </w:rPr>
            </w:pPr>
            <w:r>
              <w:rPr>
                <w:color w:val="000000"/>
                <w:sz w:val="20"/>
                <w:szCs w:val="20"/>
              </w:rPr>
              <w:t>250</w:t>
            </w:r>
          </w:p>
        </w:tc>
        <w:tc>
          <w:tcPr>
            <w:tcW w:w="1134" w:type="dxa"/>
            <w:shd w:val="clear" w:color="auto" w:fill="auto"/>
            <w:vAlign w:val="center"/>
          </w:tcPr>
          <w:p w:rsidR="00DD0FDB" w:rsidRDefault="00AD399D">
            <w:pPr>
              <w:jc w:val="both"/>
              <w:rPr>
                <w:color w:val="000000"/>
                <w:sz w:val="20"/>
                <w:szCs w:val="20"/>
              </w:rPr>
            </w:pPr>
            <w:r>
              <w:rPr>
                <w:color w:val="000000"/>
                <w:sz w:val="20"/>
                <w:szCs w:val="20"/>
              </w:rPr>
              <w:t>1622</w:t>
            </w:r>
          </w:p>
        </w:tc>
        <w:tc>
          <w:tcPr>
            <w:tcW w:w="1134" w:type="dxa"/>
            <w:shd w:val="clear" w:color="auto" w:fill="auto"/>
            <w:vAlign w:val="center"/>
          </w:tcPr>
          <w:p w:rsidR="00DD0FDB" w:rsidRDefault="00AD399D">
            <w:pPr>
              <w:jc w:val="both"/>
              <w:rPr>
                <w:color w:val="000000"/>
                <w:sz w:val="20"/>
                <w:szCs w:val="20"/>
              </w:rPr>
            </w:pPr>
            <w:r>
              <w:rPr>
                <w:color w:val="000000"/>
                <w:sz w:val="20"/>
                <w:szCs w:val="20"/>
              </w:rPr>
              <w:t>101245</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2010</w:t>
            </w:r>
          </w:p>
        </w:tc>
        <w:tc>
          <w:tcPr>
            <w:tcW w:w="1134" w:type="dxa"/>
            <w:shd w:val="clear" w:color="auto" w:fill="auto"/>
            <w:vAlign w:val="center"/>
          </w:tcPr>
          <w:p w:rsidR="00DD0FDB" w:rsidRDefault="00AD399D">
            <w:pPr>
              <w:jc w:val="both"/>
              <w:rPr>
                <w:color w:val="000000"/>
                <w:sz w:val="20"/>
                <w:szCs w:val="20"/>
              </w:rPr>
            </w:pPr>
            <w:r>
              <w:rPr>
                <w:color w:val="000000"/>
                <w:sz w:val="20"/>
                <w:szCs w:val="20"/>
              </w:rPr>
              <w:t>1364</w:t>
            </w:r>
          </w:p>
        </w:tc>
        <w:tc>
          <w:tcPr>
            <w:tcW w:w="1134" w:type="dxa"/>
            <w:shd w:val="clear" w:color="auto" w:fill="auto"/>
            <w:vAlign w:val="center"/>
          </w:tcPr>
          <w:p w:rsidR="00DD0FDB" w:rsidRDefault="00AD399D">
            <w:pPr>
              <w:jc w:val="both"/>
              <w:rPr>
                <w:color w:val="000000"/>
                <w:sz w:val="20"/>
                <w:szCs w:val="20"/>
              </w:rPr>
            </w:pPr>
            <w:r>
              <w:rPr>
                <w:color w:val="000000"/>
                <w:sz w:val="20"/>
                <w:szCs w:val="20"/>
              </w:rPr>
              <w:t>1537</w:t>
            </w:r>
          </w:p>
        </w:tc>
        <w:tc>
          <w:tcPr>
            <w:tcW w:w="1134" w:type="dxa"/>
            <w:shd w:val="clear" w:color="auto" w:fill="auto"/>
            <w:vAlign w:val="center"/>
          </w:tcPr>
          <w:p w:rsidR="00DD0FDB" w:rsidRDefault="00AD399D">
            <w:pPr>
              <w:jc w:val="both"/>
              <w:rPr>
                <w:color w:val="000000"/>
                <w:sz w:val="20"/>
                <w:szCs w:val="20"/>
              </w:rPr>
            </w:pPr>
            <w:r>
              <w:rPr>
                <w:color w:val="000000"/>
                <w:sz w:val="20"/>
                <w:szCs w:val="20"/>
              </w:rPr>
              <w:t>17414</w:t>
            </w:r>
          </w:p>
        </w:tc>
        <w:tc>
          <w:tcPr>
            <w:tcW w:w="1134" w:type="dxa"/>
            <w:shd w:val="clear" w:color="auto" w:fill="auto"/>
            <w:vAlign w:val="center"/>
          </w:tcPr>
          <w:p w:rsidR="00DD0FDB" w:rsidRDefault="00AD399D">
            <w:pPr>
              <w:jc w:val="both"/>
              <w:rPr>
                <w:color w:val="000000"/>
                <w:sz w:val="20"/>
                <w:szCs w:val="20"/>
              </w:rPr>
            </w:pPr>
            <w:r>
              <w:rPr>
                <w:color w:val="000000"/>
                <w:sz w:val="20"/>
                <w:szCs w:val="20"/>
              </w:rPr>
              <w:t>12492</w:t>
            </w:r>
          </w:p>
        </w:tc>
        <w:tc>
          <w:tcPr>
            <w:tcW w:w="1134" w:type="dxa"/>
            <w:shd w:val="clear" w:color="auto" w:fill="auto"/>
            <w:vAlign w:val="center"/>
          </w:tcPr>
          <w:p w:rsidR="00DD0FDB" w:rsidRDefault="00AD399D">
            <w:pPr>
              <w:jc w:val="both"/>
              <w:rPr>
                <w:color w:val="000000"/>
                <w:sz w:val="20"/>
                <w:szCs w:val="20"/>
              </w:rPr>
            </w:pPr>
            <w:r>
              <w:rPr>
                <w:color w:val="000000"/>
                <w:sz w:val="20"/>
                <w:szCs w:val="20"/>
              </w:rPr>
              <w:t>4922</w:t>
            </w:r>
          </w:p>
        </w:tc>
        <w:tc>
          <w:tcPr>
            <w:tcW w:w="1134" w:type="dxa"/>
            <w:shd w:val="clear" w:color="auto" w:fill="auto"/>
            <w:vAlign w:val="center"/>
          </w:tcPr>
          <w:p w:rsidR="00DD0FDB" w:rsidRDefault="00AD399D">
            <w:pPr>
              <w:jc w:val="both"/>
              <w:rPr>
                <w:color w:val="000000"/>
                <w:sz w:val="20"/>
                <w:szCs w:val="20"/>
              </w:rPr>
            </w:pPr>
            <w:r>
              <w:rPr>
                <w:color w:val="000000"/>
                <w:sz w:val="20"/>
                <w:szCs w:val="20"/>
              </w:rPr>
              <w:t>361</w:t>
            </w:r>
          </w:p>
        </w:tc>
        <w:tc>
          <w:tcPr>
            <w:tcW w:w="1134" w:type="dxa"/>
            <w:shd w:val="clear" w:color="auto" w:fill="auto"/>
            <w:vAlign w:val="center"/>
          </w:tcPr>
          <w:p w:rsidR="00DD0FDB" w:rsidRDefault="00AD399D">
            <w:pPr>
              <w:jc w:val="both"/>
              <w:rPr>
                <w:color w:val="000000"/>
                <w:sz w:val="20"/>
                <w:szCs w:val="20"/>
              </w:rPr>
            </w:pPr>
            <w:r>
              <w:rPr>
                <w:color w:val="000000"/>
                <w:sz w:val="20"/>
                <w:szCs w:val="20"/>
              </w:rPr>
              <w:t>2132</w:t>
            </w:r>
          </w:p>
        </w:tc>
        <w:tc>
          <w:tcPr>
            <w:tcW w:w="1134" w:type="dxa"/>
            <w:shd w:val="clear" w:color="auto" w:fill="auto"/>
            <w:vAlign w:val="center"/>
          </w:tcPr>
          <w:p w:rsidR="00DD0FDB" w:rsidRDefault="00AD399D">
            <w:pPr>
              <w:jc w:val="both"/>
              <w:rPr>
                <w:color w:val="000000"/>
                <w:sz w:val="20"/>
                <w:szCs w:val="20"/>
              </w:rPr>
            </w:pPr>
            <w:r>
              <w:rPr>
                <w:color w:val="000000"/>
                <w:sz w:val="20"/>
                <w:szCs w:val="20"/>
              </w:rPr>
              <w:t>106167</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2011</w:t>
            </w:r>
          </w:p>
        </w:tc>
        <w:tc>
          <w:tcPr>
            <w:tcW w:w="1134" w:type="dxa"/>
            <w:shd w:val="clear" w:color="auto" w:fill="auto"/>
            <w:vAlign w:val="center"/>
          </w:tcPr>
          <w:p w:rsidR="00DD0FDB" w:rsidRDefault="00AD399D">
            <w:pPr>
              <w:jc w:val="both"/>
              <w:rPr>
                <w:color w:val="00000A"/>
                <w:sz w:val="20"/>
                <w:szCs w:val="20"/>
              </w:rPr>
            </w:pPr>
            <w:r>
              <w:rPr>
                <w:color w:val="00000A"/>
                <w:sz w:val="20"/>
                <w:szCs w:val="20"/>
              </w:rPr>
              <w:t>182</w:t>
            </w:r>
          </w:p>
        </w:tc>
        <w:tc>
          <w:tcPr>
            <w:tcW w:w="1134" w:type="dxa"/>
            <w:shd w:val="clear" w:color="auto" w:fill="auto"/>
            <w:vAlign w:val="center"/>
          </w:tcPr>
          <w:p w:rsidR="00DD0FDB" w:rsidRDefault="00AD399D">
            <w:pPr>
              <w:jc w:val="both"/>
              <w:rPr>
                <w:color w:val="00000A"/>
                <w:sz w:val="20"/>
                <w:szCs w:val="20"/>
              </w:rPr>
            </w:pPr>
            <w:r>
              <w:rPr>
                <w:color w:val="00000A"/>
                <w:sz w:val="20"/>
                <w:szCs w:val="20"/>
              </w:rPr>
              <w:t>-789</w:t>
            </w:r>
          </w:p>
        </w:tc>
        <w:tc>
          <w:tcPr>
            <w:tcW w:w="1134" w:type="dxa"/>
            <w:shd w:val="clear" w:color="auto" w:fill="auto"/>
            <w:vAlign w:val="center"/>
          </w:tcPr>
          <w:p w:rsidR="00DD0FDB" w:rsidRDefault="00AD399D">
            <w:pPr>
              <w:jc w:val="both"/>
              <w:rPr>
                <w:color w:val="000000"/>
                <w:sz w:val="20"/>
                <w:szCs w:val="20"/>
              </w:rPr>
            </w:pPr>
            <w:r>
              <w:rPr>
                <w:color w:val="000000"/>
                <w:sz w:val="20"/>
                <w:szCs w:val="20"/>
              </w:rPr>
              <w:t>16343</w:t>
            </w:r>
          </w:p>
        </w:tc>
        <w:tc>
          <w:tcPr>
            <w:tcW w:w="1134" w:type="dxa"/>
            <w:shd w:val="clear" w:color="auto" w:fill="auto"/>
            <w:vAlign w:val="center"/>
          </w:tcPr>
          <w:p w:rsidR="00DD0FDB" w:rsidRDefault="00AD399D">
            <w:pPr>
              <w:jc w:val="both"/>
              <w:rPr>
                <w:color w:val="000000"/>
                <w:sz w:val="20"/>
                <w:szCs w:val="20"/>
              </w:rPr>
            </w:pPr>
            <w:r>
              <w:rPr>
                <w:color w:val="000000"/>
                <w:sz w:val="20"/>
                <w:szCs w:val="20"/>
              </w:rPr>
              <w:t>28046</w:t>
            </w:r>
          </w:p>
        </w:tc>
        <w:tc>
          <w:tcPr>
            <w:tcW w:w="1134" w:type="dxa"/>
            <w:shd w:val="clear" w:color="auto" w:fill="auto"/>
            <w:vAlign w:val="center"/>
          </w:tcPr>
          <w:p w:rsidR="00DD0FDB" w:rsidRDefault="00AD399D">
            <w:pPr>
              <w:jc w:val="both"/>
              <w:rPr>
                <w:color w:val="000000"/>
                <w:sz w:val="20"/>
                <w:szCs w:val="20"/>
              </w:rPr>
            </w:pPr>
            <w:r>
              <w:rPr>
                <w:color w:val="000000"/>
                <w:sz w:val="20"/>
                <w:szCs w:val="20"/>
              </w:rPr>
              <w:t>-11703</w:t>
            </w:r>
          </w:p>
        </w:tc>
        <w:tc>
          <w:tcPr>
            <w:tcW w:w="1134" w:type="dxa"/>
            <w:shd w:val="clear" w:color="auto" w:fill="auto"/>
            <w:vAlign w:val="center"/>
          </w:tcPr>
          <w:p w:rsidR="00DD0FDB" w:rsidRDefault="00AD399D">
            <w:pPr>
              <w:jc w:val="both"/>
              <w:rPr>
                <w:color w:val="000000"/>
                <w:sz w:val="20"/>
                <w:szCs w:val="20"/>
              </w:rPr>
            </w:pPr>
            <w:r>
              <w:rPr>
                <w:color w:val="000000"/>
                <w:sz w:val="20"/>
                <w:szCs w:val="20"/>
              </w:rPr>
              <w:t>-6430</w:t>
            </w:r>
          </w:p>
        </w:tc>
        <w:tc>
          <w:tcPr>
            <w:tcW w:w="1134" w:type="dxa"/>
            <w:shd w:val="clear" w:color="auto" w:fill="auto"/>
            <w:vAlign w:val="center"/>
          </w:tcPr>
          <w:p w:rsidR="00DD0FDB" w:rsidRDefault="00AD399D">
            <w:pPr>
              <w:jc w:val="both"/>
              <w:rPr>
                <w:color w:val="000000"/>
                <w:sz w:val="20"/>
                <w:szCs w:val="20"/>
              </w:rPr>
            </w:pPr>
            <w:r>
              <w:rPr>
                <w:color w:val="000000"/>
                <w:sz w:val="20"/>
                <w:szCs w:val="20"/>
              </w:rPr>
              <w:t>1207</w:t>
            </w:r>
          </w:p>
        </w:tc>
        <w:tc>
          <w:tcPr>
            <w:tcW w:w="1134" w:type="dxa"/>
            <w:shd w:val="clear" w:color="auto" w:fill="auto"/>
            <w:vAlign w:val="center"/>
          </w:tcPr>
          <w:p w:rsidR="00DD0FDB" w:rsidRDefault="00AD399D">
            <w:pPr>
              <w:jc w:val="both"/>
              <w:rPr>
                <w:color w:val="000000"/>
                <w:sz w:val="20"/>
                <w:szCs w:val="20"/>
              </w:rPr>
            </w:pPr>
            <w:r>
              <w:rPr>
                <w:color w:val="000000"/>
                <w:sz w:val="20"/>
                <w:szCs w:val="20"/>
              </w:rPr>
              <w:t>94464</w:t>
            </w:r>
          </w:p>
        </w:tc>
      </w:tr>
      <w:tr w:rsidR="00DD0FDB" w:rsidTr="006667FB">
        <w:trPr>
          <w:trHeight w:val="32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2012</w:t>
            </w:r>
          </w:p>
        </w:tc>
        <w:tc>
          <w:tcPr>
            <w:tcW w:w="1134" w:type="dxa"/>
            <w:shd w:val="clear" w:color="auto" w:fill="auto"/>
            <w:vAlign w:val="center"/>
          </w:tcPr>
          <w:p w:rsidR="00DD0FDB" w:rsidRDefault="00AD399D">
            <w:pPr>
              <w:jc w:val="both"/>
              <w:rPr>
                <w:color w:val="00000A"/>
                <w:sz w:val="20"/>
                <w:szCs w:val="20"/>
              </w:rPr>
            </w:pPr>
            <w:r>
              <w:rPr>
                <w:color w:val="00000A"/>
                <w:sz w:val="20"/>
                <w:szCs w:val="20"/>
              </w:rPr>
              <w:t>7550</w:t>
            </w:r>
          </w:p>
        </w:tc>
        <w:tc>
          <w:tcPr>
            <w:tcW w:w="1134" w:type="dxa"/>
            <w:shd w:val="clear" w:color="auto" w:fill="auto"/>
            <w:vAlign w:val="center"/>
          </w:tcPr>
          <w:p w:rsidR="00DD0FDB" w:rsidRDefault="00AD399D">
            <w:pPr>
              <w:jc w:val="both"/>
              <w:rPr>
                <w:color w:val="00000A"/>
                <w:sz w:val="20"/>
                <w:szCs w:val="20"/>
              </w:rPr>
            </w:pPr>
            <w:r>
              <w:rPr>
                <w:color w:val="00000A"/>
                <w:sz w:val="20"/>
                <w:szCs w:val="20"/>
              </w:rPr>
              <w:t>6131</w:t>
            </w:r>
          </w:p>
        </w:tc>
        <w:tc>
          <w:tcPr>
            <w:tcW w:w="1134" w:type="dxa"/>
            <w:shd w:val="clear" w:color="auto" w:fill="auto"/>
            <w:vAlign w:val="center"/>
          </w:tcPr>
          <w:p w:rsidR="00DD0FDB" w:rsidRDefault="00AD399D">
            <w:pPr>
              <w:jc w:val="both"/>
              <w:rPr>
                <w:color w:val="000000"/>
                <w:sz w:val="20"/>
                <w:szCs w:val="20"/>
              </w:rPr>
            </w:pPr>
            <w:r>
              <w:rPr>
                <w:color w:val="000000"/>
                <w:sz w:val="20"/>
                <w:szCs w:val="20"/>
              </w:rPr>
              <w:t>17838</w:t>
            </w:r>
          </w:p>
        </w:tc>
        <w:tc>
          <w:tcPr>
            <w:tcW w:w="1134" w:type="dxa"/>
            <w:shd w:val="clear" w:color="auto" w:fill="auto"/>
            <w:vAlign w:val="center"/>
          </w:tcPr>
          <w:p w:rsidR="00DD0FDB" w:rsidRDefault="00AD399D">
            <w:pPr>
              <w:jc w:val="both"/>
              <w:rPr>
                <w:color w:val="000000"/>
                <w:sz w:val="20"/>
                <w:szCs w:val="20"/>
              </w:rPr>
            </w:pPr>
            <w:r>
              <w:rPr>
                <w:color w:val="000000"/>
                <w:sz w:val="20"/>
                <w:szCs w:val="20"/>
              </w:rPr>
              <w:t>11411</w:t>
            </w:r>
          </w:p>
        </w:tc>
        <w:tc>
          <w:tcPr>
            <w:tcW w:w="1134" w:type="dxa"/>
            <w:shd w:val="clear" w:color="auto" w:fill="auto"/>
            <w:vAlign w:val="center"/>
          </w:tcPr>
          <w:p w:rsidR="00DD0FDB" w:rsidRDefault="00AD399D">
            <w:pPr>
              <w:jc w:val="both"/>
              <w:rPr>
                <w:color w:val="000000"/>
                <w:sz w:val="20"/>
                <w:szCs w:val="20"/>
              </w:rPr>
            </w:pPr>
            <w:r>
              <w:rPr>
                <w:color w:val="000000"/>
                <w:sz w:val="20"/>
                <w:szCs w:val="20"/>
              </w:rPr>
              <w:t>6427</w:t>
            </w:r>
          </w:p>
        </w:tc>
        <w:tc>
          <w:tcPr>
            <w:tcW w:w="1134" w:type="dxa"/>
            <w:shd w:val="clear" w:color="auto" w:fill="auto"/>
            <w:vAlign w:val="center"/>
          </w:tcPr>
          <w:p w:rsidR="00DD0FDB" w:rsidRDefault="00AD399D">
            <w:pPr>
              <w:jc w:val="both"/>
              <w:rPr>
                <w:color w:val="000000"/>
                <w:sz w:val="20"/>
                <w:szCs w:val="20"/>
              </w:rPr>
            </w:pPr>
            <w:r>
              <w:rPr>
                <w:color w:val="000000"/>
                <w:sz w:val="20"/>
                <w:szCs w:val="20"/>
              </w:rPr>
              <w:t>85</w:t>
            </w:r>
          </w:p>
        </w:tc>
        <w:tc>
          <w:tcPr>
            <w:tcW w:w="1134" w:type="dxa"/>
            <w:shd w:val="clear" w:color="auto" w:fill="auto"/>
            <w:vAlign w:val="center"/>
          </w:tcPr>
          <w:p w:rsidR="00DD0FDB" w:rsidRDefault="00AD399D">
            <w:pPr>
              <w:jc w:val="both"/>
              <w:rPr>
                <w:color w:val="000000"/>
                <w:sz w:val="20"/>
                <w:szCs w:val="20"/>
              </w:rPr>
            </w:pPr>
            <w:r>
              <w:rPr>
                <w:color w:val="000000"/>
                <w:sz w:val="20"/>
                <w:szCs w:val="20"/>
              </w:rPr>
              <w:t>1768</w:t>
            </w:r>
          </w:p>
        </w:tc>
        <w:tc>
          <w:tcPr>
            <w:tcW w:w="1134" w:type="dxa"/>
            <w:shd w:val="clear" w:color="auto" w:fill="auto"/>
            <w:vAlign w:val="center"/>
          </w:tcPr>
          <w:p w:rsidR="00DD0FDB" w:rsidRDefault="00AD399D">
            <w:pPr>
              <w:jc w:val="both"/>
              <w:rPr>
                <w:color w:val="000000"/>
                <w:sz w:val="20"/>
                <w:szCs w:val="20"/>
              </w:rPr>
            </w:pPr>
            <w:r>
              <w:rPr>
                <w:color w:val="000000"/>
                <w:sz w:val="20"/>
                <w:szCs w:val="20"/>
              </w:rPr>
              <w:t>100891</w:t>
            </w:r>
          </w:p>
        </w:tc>
      </w:tr>
      <w:tr w:rsidR="00DD0FDB" w:rsidTr="006667FB">
        <w:trPr>
          <w:trHeight w:val="32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2013</w:t>
            </w:r>
          </w:p>
        </w:tc>
        <w:tc>
          <w:tcPr>
            <w:tcW w:w="1134" w:type="dxa"/>
            <w:shd w:val="clear" w:color="auto" w:fill="auto"/>
            <w:vAlign w:val="center"/>
          </w:tcPr>
          <w:p w:rsidR="00DD0FDB" w:rsidRDefault="00AD399D">
            <w:pPr>
              <w:jc w:val="both"/>
              <w:rPr>
                <w:color w:val="00000A"/>
                <w:sz w:val="20"/>
                <w:szCs w:val="20"/>
              </w:rPr>
            </w:pPr>
            <w:r>
              <w:rPr>
                <w:color w:val="00000A"/>
                <w:sz w:val="20"/>
                <w:szCs w:val="20"/>
              </w:rPr>
              <w:t>14525</w:t>
            </w:r>
          </w:p>
        </w:tc>
        <w:tc>
          <w:tcPr>
            <w:tcW w:w="1134" w:type="dxa"/>
            <w:shd w:val="clear" w:color="auto" w:fill="auto"/>
            <w:vAlign w:val="center"/>
          </w:tcPr>
          <w:p w:rsidR="00DD0FDB" w:rsidRDefault="00AD399D">
            <w:pPr>
              <w:jc w:val="both"/>
              <w:rPr>
                <w:color w:val="00000A"/>
                <w:sz w:val="20"/>
                <w:szCs w:val="20"/>
              </w:rPr>
            </w:pPr>
            <w:r>
              <w:rPr>
                <w:color w:val="00000A"/>
                <w:sz w:val="20"/>
                <w:szCs w:val="20"/>
              </w:rPr>
              <w:t>14024</w:t>
            </w:r>
          </w:p>
        </w:tc>
        <w:tc>
          <w:tcPr>
            <w:tcW w:w="1134" w:type="dxa"/>
            <w:shd w:val="clear" w:color="auto" w:fill="auto"/>
            <w:vAlign w:val="center"/>
          </w:tcPr>
          <w:p w:rsidR="00DD0FDB" w:rsidRDefault="00AD399D">
            <w:pPr>
              <w:jc w:val="both"/>
              <w:rPr>
                <w:color w:val="000000"/>
                <w:sz w:val="20"/>
                <w:szCs w:val="20"/>
              </w:rPr>
            </w:pPr>
            <w:r>
              <w:rPr>
                <w:color w:val="000000"/>
                <w:sz w:val="20"/>
                <w:szCs w:val="20"/>
              </w:rPr>
              <w:t>22303</w:t>
            </w:r>
          </w:p>
        </w:tc>
        <w:tc>
          <w:tcPr>
            <w:tcW w:w="1134" w:type="dxa"/>
            <w:shd w:val="clear" w:color="auto" w:fill="auto"/>
            <w:vAlign w:val="center"/>
          </w:tcPr>
          <w:p w:rsidR="00DD0FDB" w:rsidRDefault="00AD399D">
            <w:pPr>
              <w:jc w:val="both"/>
              <w:rPr>
                <w:color w:val="000000"/>
                <w:sz w:val="20"/>
                <w:szCs w:val="20"/>
              </w:rPr>
            </w:pPr>
            <w:r>
              <w:rPr>
                <w:color w:val="000000"/>
                <w:sz w:val="20"/>
                <w:szCs w:val="20"/>
              </w:rPr>
              <w:t>13723</w:t>
            </w:r>
          </w:p>
        </w:tc>
        <w:tc>
          <w:tcPr>
            <w:tcW w:w="1134" w:type="dxa"/>
            <w:shd w:val="clear" w:color="auto" w:fill="auto"/>
            <w:vAlign w:val="center"/>
          </w:tcPr>
          <w:p w:rsidR="00DD0FDB" w:rsidRDefault="00AD399D">
            <w:pPr>
              <w:jc w:val="both"/>
              <w:rPr>
                <w:color w:val="000000"/>
                <w:sz w:val="20"/>
                <w:szCs w:val="20"/>
              </w:rPr>
            </w:pPr>
            <w:r>
              <w:rPr>
                <w:color w:val="000000"/>
                <w:sz w:val="20"/>
                <w:szCs w:val="20"/>
              </w:rPr>
              <w:t>8580</w:t>
            </w:r>
          </w:p>
        </w:tc>
        <w:tc>
          <w:tcPr>
            <w:tcW w:w="1134" w:type="dxa"/>
            <w:shd w:val="clear" w:color="auto" w:fill="auto"/>
            <w:vAlign w:val="center"/>
          </w:tcPr>
          <w:p w:rsidR="00DD0FDB" w:rsidRDefault="00AD399D">
            <w:pPr>
              <w:jc w:val="both"/>
              <w:rPr>
                <w:color w:val="000000"/>
                <w:sz w:val="20"/>
                <w:szCs w:val="20"/>
              </w:rPr>
            </w:pPr>
            <w:r>
              <w:rPr>
                <w:color w:val="000000"/>
                <w:sz w:val="20"/>
                <w:szCs w:val="20"/>
              </w:rPr>
              <w:t>59</w:t>
            </w:r>
          </w:p>
        </w:tc>
        <w:tc>
          <w:tcPr>
            <w:tcW w:w="1134" w:type="dxa"/>
            <w:shd w:val="clear" w:color="auto" w:fill="auto"/>
            <w:vAlign w:val="center"/>
          </w:tcPr>
          <w:p w:rsidR="00DD0FDB" w:rsidRDefault="00AD399D">
            <w:pPr>
              <w:jc w:val="both"/>
              <w:rPr>
                <w:color w:val="000000"/>
                <w:sz w:val="20"/>
                <w:szCs w:val="20"/>
              </w:rPr>
            </w:pPr>
            <w:r>
              <w:rPr>
                <w:color w:val="000000"/>
                <w:sz w:val="20"/>
                <w:szCs w:val="20"/>
              </w:rPr>
              <w:t>2591</w:t>
            </w:r>
          </w:p>
        </w:tc>
        <w:tc>
          <w:tcPr>
            <w:tcW w:w="1134" w:type="dxa"/>
            <w:shd w:val="clear" w:color="auto" w:fill="auto"/>
            <w:vAlign w:val="center"/>
          </w:tcPr>
          <w:p w:rsidR="00DD0FDB" w:rsidRDefault="00AD399D">
            <w:pPr>
              <w:jc w:val="both"/>
              <w:rPr>
                <w:color w:val="000000"/>
                <w:sz w:val="20"/>
                <w:szCs w:val="20"/>
              </w:rPr>
            </w:pPr>
            <w:r>
              <w:rPr>
                <w:color w:val="000000"/>
                <w:sz w:val="20"/>
                <w:szCs w:val="20"/>
              </w:rPr>
              <w:t>109471</w:t>
            </w:r>
          </w:p>
        </w:tc>
      </w:tr>
      <w:tr w:rsidR="00DD0FDB" w:rsidTr="006667FB">
        <w:trPr>
          <w:trHeight w:val="32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2014</w:t>
            </w:r>
          </w:p>
        </w:tc>
        <w:tc>
          <w:tcPr>
            <w:tcW w:w="1134" w:type="dxa"/>
            <w:shd w:val="clear" w:color="auto" w:fill="auto"/>
            <w:vAlign w:val="center"/>
          </w:tcPr>
          <w:p w:rsidR="00DD0FDB" w:rsidRDefault="00AD399D">
            <w:pPr>
              <w:jc w:val="both"/>
              <w:rPr>
                <w:color w:val="00000A"/>
                <w:sz w:val="20"/>
                <w:szCs w:val="20"/>
              </w:rPr>
            </w:pPr>
            <w:r>
              <w:rPr>
                <w:color w:val="00000A"/>
                <w:sz w:val="20"/>
                <w:szCs w:val="20"/>
              </w:rPr>
              <w:t>1987</w:t>
            </w:r>
          </w:p>
        </w:tc>
        <w:tc>
          <w:tcPr>
            <w:tcW w:w="1134" w:type="dxa"/>
            <w:shd w:val="clear" w:color="auto" w:fill="auto"/>
            <w:vAlign w:val="center"/>
          </w:tcPr>
          <w:p w:rsidR="00DD0FDB" w:rsidRDefault="00AD399D">
            <w:pPr>
              <w:jc w:val="both"/>
              <w:rPr>
                <w:color w:val="00000A"/>
                <w:sz w:val="20"/>
                <w:szCs w:val="20"/>
              </w:rPr>
            </w:pPr>
            <w:r>
              <w:rPr>
                <w:color w:val="00000A"/>
                <w:sz w:val="20"/>
                <w:szCs w:val="20"/>
              </w:rPr>
              <w:t>1073</w:t>
            </w:r>
          </w:p>
        </w:tc>
        <w:tc>
          <w:tcPr>
            <w:tcW w:w="1134" w:type="dxa"/>
            <w:shd w:val="clear" w:color="auto" w:fill="auto"/>
            <w:vAlign w:val="center"/>
          </w:tcPr>
          <w:p w:rsidR="00DD0FDB" w:rsidRDefault="00AD399D">
            <w:pPr>
              <w:jc w:val="both"/>
              <w:rPr>
                <w:color w:val="000000"/>
                <w:sz w:val="20"/>
                <w:szCs w:val="20"/>
              </w:rPr>
            </w:pPr>
            <w:r>
              <w:rPr>
                <w:color w:val="000000"/>
                <w:sz w:val="20"/>
                <w:szCs w:val="20"/>
              </w:rPr>
              <w:t>13874</w:t>
            </w:r>
          </w:p>
        </w:tc>
        <w:tc>
          <w:tcPr>
            <w:tcW w:w="1134" w:type="dxa"/>
            <w:shd w:val="clear" w:color="auto" w:fill="auto"/>
            <w:vAlign w:val="center"/>
          </w:tcPr>
          <w:p w:rsidR="00DD0FDB" w:rsidRDefault="00AD399D">
            <w:pPr>
              <w:jc w:val="both"/>
              <w:rPr>
                <w:color w:val="000000"/>
                <w:sz w:val="20"/>
                <w:szCs w:val="20"/>
              </w:rPr>
            </w:pPr>
            <w:r>
              <w:rPr>
                <w:color w:val="000000"/>
                <w:sz w:val="20"/>
                <w:szCs w:val="20"/>
              </w:rPr>
              <w:t>13577</w:t>
            </w:r>
          </w:p>
        </w:tc>
        <w:tc>
          <w:tcPr>
            <w:tcW w:w="1134" w:type="dxa"/>
            <w:shd w:val="clear" w:color="auto" w:fill="auto"/>
            <w:vAlign w:val="center"/>
          </w:tcPr>
          <w:p w:rsidR="00DD0FDB" w:rsidRDefault="00AD399D">
            <w:pPr>
              <w:jc w:val="both"/>
              <w:rPr>
                <w:color w:val="000000"/>
                <w:sz w:val="20"/>
                <w:szCs w:val="20"/>
              </w:rPr>
            </w:pPr>
            <w:r>
              <w:rPr>
                <w:color w:val="000000"/>
                <w:sz w:val="20"/>
                <w:szCs w:val="20"/>
              </w:rPr>
              <w:t>297</w:t>
            </w:r>
          </w:p>
        </w:tc>
        <w:tc>
          <w:tcPr>
            <w:tcW w:w="1134" w:type="dxa"/>
            <w:shd w:val="clear" w:color="auto" w:fill="auto"/>
            <w:vAlign w:val="center"/>
          </w:tcPr>
          <w:p w:rsidR="00DD0FDB" w:rsidRDefault="00AD399D">
            <w:pPr>
              <w:jc w:val="both"/>
              <w:rPr>
                <w:color w:val="000000"/>
                <w:sz w:val="20"/>
                <w:szCs w:val="20"/>
              </w:rPr>
            </w:pPr>
            <w:r>
              <w:rPr>
                <w:color w:val="000000"/>
                <w:sz w:val="20"/>
                <w:szCs w:val="20"/>
              </w:rPr>
              <w:t>15</w:t>
            </w:r>
          </w:p>
        </w:tc>
        <w:tc>
          <w:tcPr>
            <w:tcW w:w="1134" w:type="dxa"/>
            <w:shd w:val="clear" w:color="auto" w:fill="auto"/>
            <w:vAlign w:val="center"/>
          </w:tcPr>
          <w:p w:rsidR="00DD0FDB" w:rsidRDefault="00AD399D">
            <w:pPr>
              <w:jc w:val="both"/>
              <w:rPr>
                <w:color w:val="000000"/>
                <w:sz w:val="20"/>
                <w:szCs w:val="20"/>
              </w:rPr>
            </w:pPr>
            <w:r>
              <w:rPr>
                <w:color w:val="000000"/>
                <w:sz w:val="20"/>
                <w:szCs w:val="20"/>
              </w:rPr>
              <w:t>3748</w:t>
            </w:r>
          </w:p>
        </w:tc>
        <w:tc>
          <w:tcPr>
            <w:tcW w:w="1134" w:type="dxa"/>
            <w:shd w:val="clear" w:color="auto" w:fill="auto"/>
            <w:vAlign w:val="center"/>
          </w:tcPr>
          <w:p w:rsidR="00DD0FDB" w:rsidRDefault="00AD399D">
            <w:pPr>
              <w:jc w:val="both"/>
              <w:rPr>
                <w:color w:val="000000"/>
                <w:sz w:val="20"/>
                <w:szCs w:val="20"/>
              </w:rPr>
            </w:pPr>
            <w:r>
              <w:rPr>
                <w:color w:val="000000"/>
                <w:sz w:val="20"/>
                <w:szCs w:val="20"/>
              </w:rPr>
              <w:t>109768</w:t>
            </w:r>
          </w:p>
        </w:tc>
      </w:tr>
      <w:tr w:rsidR="00DD0FDB" w:rsidTr="006667FB">
        <w:trPr>
          <w:trHeight w:val="340"/>
        </w:trPr>
        <w:tc>
          <w:tcPr>
            <w:tcW w:w="1134" w:type="dxa"/>
            <w:shd w:val="clear" w:color="auto" w:fill="auto"/>
            <w:vAlign w:val="center"/>
          </w:tcPr>
          <w:p w:rsidR="00DD0FDB" w:rsidRDefault="00AD399D">
            <w:pPr>
              <w:jc w:val="both"/>
              <w:rPr>
                <w:b/>
                <w:color w:val="000000"/>
                <w:sz w:val="20"/>
                <w:szCs w:val="20"/>
              </w:rPr>
            </w:pPr>
            <w:r>
              <w:rPr>
                <w:b/>
                <w:color w:val="000000"/>
                <w:sz w:val="20"/>
                <w:szCs w:val="20"/>
              </w:rPr>
              <w:t>2015</w:t>
            </w:r>
          </w:p>
        </w:tc>
        <w:tc>
          <w:tcPr>
            <w:tcW w:w="1134" w:type="dxa"/>
            <w:shd w:val="clear" w:color="auto" w:fill="auto"/>
            <w:vAlign w:val="center"/>
          </w:tcPr>
          <w:p w:rsidR="00DD0FDB" w:rsidRDefault="00AD399D">
            <w:pPr>
              <w:jc w:val="both"/>
              <w:rPr>
                <w:color w:val="00000A"/>
                <w:sz w:val="20"/>
                <w:szCs w:val="20"/>
              </w:rPr>
            </w:pPr>
            <w:r>
              <w:rPr>
                <w:color w:val="00000A"/>
                <w:sz w:val="20"/>
                <w:szCs w:val="20"/>
              </w:rPr>
              <w:t>-148</w:t>
            </w:r>
          </w:p>
        </w:tc>
        <w:tc>
          <w:tcPr>
            <w:tcW w:w="1134" w:type="dxa"/>
            <w:shd w:val="clear" w:color="auto" w:fill="auto"/>
            <w:vAlign w:val="center"/>
          </w:tcPr>
          <w:p w:rsidR="00DD0FDB" w:rsidRDefault="00AD399D">
            <w:pPr>
              <w:jc w:val="both"/>
              <w:rPr>
                <w:color w:val="00000A"/>
                <w:sz w:val="20"/>
                <w:szCs w:val="20"/>
              </w:rPr>
            </w:pPr>
            <w:r>
              <w:rPr>
                <w:color w:val="00000A"/>
                <w:sz w:val="20"/>
                <w:szCs w:val="20"/>
              </w:rPr>
              <w:t>-1402</w:t>
            </w:r>
          </w:p>
        </w:tc>
        <w:tc>
          <w:tcPr>
            <w:tcW w:w="1134" w:type="dxa"/>
            <w:shd w:val="clear" w:color="auto" w:fill="auto"/>
            <w:vAlign w:val="center"/>
          </w:tcPr>
          <w:p w:rsidR="00DD0FDB" w:rsidRDefault="00AD399D">
            <w:pPr>
              <w:jc w:val="both"/>
              <w:rPr>
                <w:color w:val="000000"/>
                <w:sz w:val="20"/>
                <w:szCs w:val="20"/>
              </w:rPr>
            </w:pPr>
            <w:r>
              <w:rPr>
                <w:color w:val="000000"/>
                <w:sz w:val="20"/>
                <w:szCs w:val="20"/>
              </w:rPr>
              <w:t>12854</w:t>
            </w:r>
          </w:p>
        </w:tc>
        <w:tc>
          <w:tcPr>
            <w:tcW w:w="1134" w:type="dxa"/>
            <w:shd w:val="clear" w:color="auto" w:fill="auto"/>
            <w:vAlign w:val="center"/>
          </w:tcPr>
          <w:p w:rsidR="00DD0FDB" w:rsidRDefault="00AD399D">
            <w:pPr>
              <w:jc w:val="both"/>
              <w:rPr>
                <w:color w:val="000000"/>
                <w:sz w:val="20"/>
                <w:szCs w:val="20"/>
              </w:rPr>
            </w:pPr>
            <w:r>
              <w:rPr>
                <w:color w:val="000000"/>
                <w:sz w:val="20"/>
                <w:szCs w:val="20"/>
              </w:rPr>
              <w:t>15573</w:t>
            </w:r>
          </w:p>
        </w:tc>
        <w:tc>
          <w:tcPr>
            <w:tcW w:w="1134" w:type="dxa"/>
            <w:shd w:val="clear" w:color="auto" w:fill="auto"/>
            <w:vAlign w:val="center"/>
          </w:tcPr>
          <w:p w:rsidR="00DD0FDB" w:rsidRDefault="00AD399D">
            <w:pPr>
              <w:jc w:val="both"/>
              <w:rPr>
                <w:color w:val="000000"/>
                <w:sz w:val="20"/>
                <w:szCs w:val="20"/>
              </w:rPr>
            </w:pPr>
            <w:r>
              <w:rPr>
                <w:color w:val="000000"/>
                <w:sz w:val="20"/>
                <w:szCs w:val="20"/>
              </w:rPr>
              <w:t>-2719</w:t>
            </w:r>
          </w:p>
        </w:tc>
        <w:tc>
          <w:tcPr>
            <w:tcW w:w="1134" w:type="dxa"/>
            <w:shd w:val="clear" w:color="auto" w:fill="auto"/>
            <w:vAlign w:val="center"/>
          </w:tcPr>
          <w:p w:rsidR="00DD0FDB" w:rsidRDefault="00AD399D">
            <w:pPr>
              <w:jc w:val="both"/>
              <w:rPr>
                <w:color w:val="000000"/>
                <w:sz w:val="20"/>
                <w:szCs w:val="20"/>
              </w:rPr>
            </w:pPr>
            <w:r>
              <w:rPr>
                <w:color w:val="000000"/>
                <w:sz w:val="20"/>
                <w:szCs w:val="20"/>
              </w:rPr>
              <w:t>1837</w:t>
            </w:r>
          </w:p>
        </w:tc>
        <w:tc>
          <w:tcPr>
            <w:tcW w:w="1134" w:type="dxa"/>
            <w:shd w:val="clear" w:color="auto" w:fill="auto"/>
            <w:vAlign w:val="center"/>
          </w:tcPr>
          <w:p w:rsidR="00DD0FDB" w:rsidRDefault="00AD399D">
            <w:pPr>
              <w:jc w:val="both"/>
              <w:rPr>
                <w:color w:val="000000"/>
                <w:sz w:val="20"/>
                <w:szCs w:val="20"/>
              </w:rPr>
            </w:pPr>
            <w:r>
              <w:rPr>
                <w:color w:val="000000"/>
                <w:sz w:val="20"/>
                <w:szCs w:val="20"/>
              </w:rPr>
              <w:t>4683</w:t>
            </w:r>
          </w:p>
        </w:tc>
        <w:tc>
          <w:tcPr>
            <w:tcW w:w="1134" w:type="dxa"/>
            <w:shd w:val="clear" w:color="auto" w:fill="auto"/>
            <w:vAlign w:val="center"/>
          </w:tcPr>
          <w:p w:rsidR="00DD0FDB" w:rsidRDefault="00AD399D">
            <w:pPr>
              <w:jc w:val="both"/>
              <w:rPr>
                <w:color w:val="000000"/>
                <w:sz w:val="20"/>
                <w:szCs w:val="20"/>
              </w:rPr>
            </w:pPr>
            <w:r>
              <w:rPr>
                <w:color w:val="000000"/>
                <w:sz w:val="20"/>
                <w:szCs w:val="20"/>
              </w:rPr>
              <w:t>107049</w:t>
            </w:r>
          </w:p>
        </w:tc>
      </w:tr>
      <w:tr w:rsidR="00DD0FDB" w:rsidTr="006667FB">
        <w:trPr>
          <w:trHeight w:val="340"/>
        </w:trPr>
        <w:tc>
          <w:tcPr>
            <w:tcW w:w="1134" w:type="dxa"/>
            <w:shd w:val="clear" w:color="auto" w:fill="auto"/>
            <w:vAlign w:val="bottom"/>
          </w:tcPr>
          <w:p w:rsidR="00DD0FDB" w:rsidRDefault="00AD399D">
            <w:pPr>
              <w:jc w:val="both"/>
              <w:rPr>
                <w:b/>
                <w:color w:val="000000"/>
                <w:sz w:val="20"/>
                <w:szCs w:val="20"/>
              </w:rPr>
            </w:pPr>
            <w:r>
              <w:rPr>
                <w:b/>
                <w:color w:val="000000"/>
                <w:sz w:val="20"/>
                <w:szCs w:val="20"/>
              </w:rPr>
              <w:t>Totale</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86019</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74643</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228775</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158003</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70772</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82</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25388</w:t>
            </w:r>
          </w:p>
        </w:tc>
        <w:tc>
          <w:tcPr>
            <w:tcW w:w="1134" w:type="dxa"/>
            <w:shd w:val="clear" w:color="auto" w:fill="auto"/>
            <w:vAlign w:val="bottom"/>
          </w:tcPr>
          <w:p w:rsidR="00DD0FDB" w:rsidRDefault="00AD399D">
            <w:pPr>
              <w:jc w:val="both"/>
              <w:rPr>
                <w:color w:val="000000"/>
                <w:sz w:val="20"/>
                <w:szCs w:val="20"/>
              </w:rPr>
            </w:pPr>
            <w:r>
              <w:rPr>
                <w:color w:val="000000"/>
                <w:sz w:val="20"/>
                <w:szCs w:val="20"/>
              </w:rPr>
              <w:t> </w:t>
            </w:r>
          </w:p>
        </w:tc>
      </w:tr>
    </w:tbl>
    <w:p w:rsidR="00DD0FDB" w:rsidRDefault="00DD0FDB">
      <w:pPr>
        <w:tabs>
          <w:tab w:val="left" w:pos="708"/>
          <w:tab w:val="left" w:pos="7665"/>
        </w:tabs>
        <w:jc w:val="both"/>
        <w:rPr>
          <w:sz w:val="20"/>
          <w:szCs w:val="20"/>
        </w:rPr>
      </w:pPr>
    </w:p>
    <w:p w:rsidR="00AD399D" w:rsidRDefault="00AD399D" w:rsidP="00AD399D">
      <w:pPr>
        <w:pBdr>
          <w:top w:val="nil"/>
          <w:left w:val="nil"/>
          <w:bottom w:val="nil"/>
          <w:right w:val="nil"/>
          <w:between w:val="nil"/>
        </w:pBdr>
        <w:jc w:val="both"/>
        <w:rPr>
          <w:b/>
          <w:color w:val="000000"/>
          <w:sz w:val="20"/>
          <w:szCs w:val="20"/>
        </w:rPr>
      </w:pPr>
    </w:p>
    <w:p w:rsidR="00AD399D" w:rsidRDefault="00AD399D" w:rsidP="00AD399D">
      <w:pPr>
        <w:pBdr>
          <w:top w:val="nil"/>
          <w:left w:val="nil"/>
          <w:bottom w:val="nil"/>
          <w:right w:val="nil"/>
          <w:between w:val="nil"/>
        </w:pBdr>
        <w:jc w:val="both"/>
        <w:rPr>
          <w:b/>
          <w:color w:val="000000"/>
          <w:sz w:val="20"/>
          <w:szCs w:val="20"/>
        </w:rPr>
      </w:pPr>
    </w:p>
    <w:p w:rsidR="00AD399D" w:rsidRDefault="00AD399D" w:rsidP="00AD399D">
      <w:pPr>
        <w:pBdr>
          <w:top w:val="nil"/>
          <w:left w:val="nil"/>
          <w:bottom w:val="nil"/>
          <w:right w:val="nil"/>
          <w:between w:val="nil"/>
        </w:pBdr>
        <w:jc w:val="both"/>
        <w:rPr>
          <w:b/>
          <w:color w:val="000000"/>
          <w:sz w:val="20"/>
          <w:szCs w:val="20"/>
        </w:rPr>
      </w:pPr>
    </w:p>
    <w:p w:rsidR="00DD0FDB" w:rsidRDefault="00AD399D" w:rsidP="00AD399D">
      <w:pPr>
        <w:pBdr>
          <w:top w:val="nil"/>
          <w:left w:val="nil"/>
          <w:bottom w:val="nil"/>
          <w:right w:val="nil"/>
          <w:between w:val="nil"/>
        </w:pBdr>
        <w:jc w:val="both"/>
        <w:rPr>
          <w:b/>
          <w:color w:val="000000"/>
          <w:sz w:val="20"/>
          <w:szCs w:val="20"/>
        </w:rPr>
      </w:pPr>
      <w:proofErr w:type="spellStart"/>
      <w:r w:rsidRPr="00AD399D">
        <w:rPr>
          <w:b/>
          <w:color w:val="000000"/>
          <w:sz w:val="20"/>
          <w:szCs w:val="20"/>
        </w:rPr>
        <w:t>Tab</w:t>
      </w:r>
      <w:proofErr w:type="spellEnd"/>
      <w:r>
        <w:rPr>
          <w:b/>
          <w:color w:val="000000"/>
          <w:sz w:val="20"/>
          <w:szCs w:val="20"/>
        </w:rPr>
        <w:t>.</w:t>
      </w:r>
      <w:r w:rsidRPr="00AD399D">
        <w:rPr>
          <w:b/>
          <w:color w:val="000000"/>
          <w:sz w:val="20"/>
          <w:szCs w:val="20"/>
        </w:rPr>
        <w:t xml:space="preserve"> F</w:t>
      </w:r>
      <w:r>
        <w:rPr>
          <w:b/>
          <w:color w:val="000000"/>
          <w:sz w:val="20"/>
          <w:szCs w:val="20"/>
        </w:rPr>
        <w:t>:</w:t>
      </w:r>
      <w:r w:rsidRPr="00AD399D">
        <w:rPr>
          <w:b/>
          <w:color w:val="000000"/>
          <w:sz w:val="20"/>
          <w:szCs w:val="20"/>
        </w:rPr>
        <w:t xml:space="preserve"> Confronto tra saldo migratorio totale e saldo migratorio stranieri 2002-15</w:t>
      </w:r>
    </w:p>
    <w:p w:rsidR="00AD399D" w:rsidRPr="00AD399D" w:rsidRDefault="00AD399D" w:rsidP="00AD399D">
      <w:pPr>
        <w:pBdr>
          <w:top w:val="nil"/>
          <w:left w:val="nil"/>
          <w:bottom w:val="nil"/>
          <w:right w:val="nil"/>
          <w:between w:val="nil"/>
        </w:pBdr>
        <w:jc w:val="both"/>
        <w:rPr>
          <w:b/>
          <w:color w:val="000000"/>
          <w:sz w:val="20"/>
          <w:szCs w:val="20"/>
        </w:rPr>
      </w:pPr>
    </w:p>
    <w:p w:rsidR="00DD0FDB" w:rsidRDefault="00AD399D" w:rsidP="00AD399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drawing>
          <wp:inline distT="0" distB="0" distL="0" distR="0" wp14:anchorId="7925F34C" wp14:editId="3FF3A68B">
            <wp:extent cx="6188710" cy="3131185"/>
            <wp:effectExtent l="0" t="0" r="0" b="0"/>
            <wp:docPr id="5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7"/>
                    <a:srcRect/>
                    <a:stretch>
                      <a:fillRect/>
                    </a:stretch>
                  </pic:blipFill>
                  <pic:spPr>
                    <a:xfrm>
                      <a:off x="0" y="0"/>
                      <a:ext cx="6188710" cy="313118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rsidP="00AD399D">
      <w:pPr>
        <w:pBdr>
          <w:top w:val="nil"/>
          <w:left w:val="nil"/>
          <w:bottom w:val="nil"/>
          <w:right w:val="nil"/>
          <w:between w:val="nil"/>
        </w:pBdr>
        <w:jc w:val="both"/>
        <w:rPr>
          <w:b/>
          <w:color w:val="000000"/>
          <w:sz w:val="20"/>
          <w:szCs w:val="20"/>
        </w:rPr>
      </w:pPr>
      <w:proofErr w:type="spellStart"/>
      <w:r>
        <w:rPr>
          <w:b/>
          <w:color w:val="000000"/>
          <w:sz w:val="20"/>
          <w:szCs w:val="20"/>
        </w:rPr>
        <w:lastRenderedPageBreak/>
        <w:t>Tab</w:t>
      </w:r>
      <w:proofErr w:type="spellEnd"/>
      <w:r>
        <w:rPr>
          <w:b/>
          <w:color w:val="000000"/>
          <w:sz w:val="20"/>
          <w:szCs w:val="20"/>
        </w:rPr>
        <w:t xml:space="preserve"> G Confronto saldo estero degli stranieri con saldo migratorio provinciale e saldo migratorio stranieri- Periodo 2002-2015</w:t>
      </w:r>
    </w:p>
    <w:p w:rsidR="00AD399D" w:rsidRDefault="00AD399D" w:rsidP="00AD399D">
      <w:pPr>
        <w:pBdr>
          <w:top w:val="nil"/>
          <w:left w:val="nil"/>
          <w:bottom w:val="nil"/>
          <w:right w:val="nil"/>
          <w:between w:val="nil"/>
        </w:pBdr>
        <w:jc w:val="both"/>
        <w:rPr>
          <w:b/>
          <w:color w:val="000000"/>
          <w:sz w:val="20"/>
          <w:szCs w:val="20"/>
        </w:rPr>
      </w:pPr>
    </w:p>
    <w:tbl>
      <w:tblPr>
        <w:tblStyle w:val="a7"/>
        <w:tblW w:w="8844" w:type="dxa"/>
        <w:tblInd w:w="0" w:type="dxa"/>
        <w:tblLayout w:type="fixed"/>
        <w:tblLook w:val="0400" w:firstRow="0" w:lastRow="0" w:firstColumn="0" w:lastColumn="0" w:noHBand="0" w:noVBand="1"/>
      </w:tblPr>
      <w:tblGrid>
        <w:gridCol w:w="1474"/>
        <w:gridCol w:w="1474"/>
        <w:gridCol w:w="1474"/>
        <w:gridCol w:w="1810"/>
        <w:gridCol w:w="1276"/>
        <w:gridCol w:w="1336"/>
      </w:tblGrid>
      <w:tr w:rsidR="00DD0FDB">
        <w:trPr>
          <w:trHeight w:val="680"/>
        </w:trPr>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ANNI</w:t>
            </w:r>
          </w:p>
        </w:tc>
        <w:tc>
          <w:tcPr>
            <w:tcW w:w="1474"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Stranieri Iscritti da estero</w:t>
            </w:r>
          </w:p>
        </w:tc>
        <w:tc>
          <w:tcPr>
            <w:tcW w:w="1474"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Stranieri Cancellati per estero</w:t>
            </w:r>
          </w:p>
        </w:tc>
        <w:tc>
          <w:tcPr>
            <w:tcW w:w="181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proofErr w:type="spellStart"/>
            <w:r>
              <w:rPr>
                <w:b/>
                <w:color w:val="000000"/>
                <w:sz w:val="20"/>
                <w:szCs w:val="20"/>
              </w:rPr>
              <w:t>Stranieri:Saldo</w:t>
            </w:r>
            <w:proofErr w:type="spellEnd"/>
            <w:r>
              <w:rPr>
                <w:b/>
                <w:color w:val="000000"/>
                <w:sz w:val="20"/>
                <w:szCs w:val="20"/>
              </w:rPr>
              <w:t xml:space="preserve"> Iscritti/ cancellati estero</w:t>
            </w:r>
          </w:p>
        </w:tc>
        <w:tc>
          <w:tcPr>
            <w:tcW w:w="1276"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Saldo migratorio</w:t>
            </w:r>
          </w:p>
          <w:p w:rsidR="00DD0FDB" w:rsidRDefault="00AD399D">
            <w:pPr>
              <w:jc w:val="both"/>
              <w:rPr>
                <w:b/>
                <w:color w:val="000000"/>
                <w:sz w:val="20"/>
                <w:szCs w:val="20"/>
              </w:rPr>
            </w:pPr>
            <w:r>
              <w:rPr>
                <w:b/>
                <w:color w:val="000000"/>
                <w:sz w:val="20"/>
                <w:szCs w:val="20"/>
              </w:rPr>
              <w:t>con estero</w:t>
            </w:r>
          </w:p>
        </w:tc>
        <w:tc>
          <w:tcPr>
            <w:tcW w:w="1336"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Saldo migratorio stranieri</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3979</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322</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3657</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4372</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5239</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9044</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429</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8615</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9309</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9406</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7397</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416</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6981</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7297</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7804</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7353</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428</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6925</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5658</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6853</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7163</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455</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6708</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5294</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6880</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14032</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575</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13457</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12718</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13603</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11874</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748</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11126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7102</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10247</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8382</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829</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7553</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A"/>
                <w:sz w:val="20"/>
                <w:szCs w:val="20"/>
              </w:rPr>
            </w:pPr>
            <w:r>
              <w:rPr>
                <w:color w:val="00000A"/>
                <w:sz w:val="20"/>
                <w:szCs w:val="20"/>
              </w:rPr>
              <w:t>2319</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4936</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8325</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971</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7354</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1537</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4922</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6857</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841</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6016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A"/>
                <w:sz w:val="20"/>
                <w:szCs w:val="20"/>
              </w:rPr>
            </w:pPr>
            <w:r>
              <w:rPr>
                <w:color w:val="00000A"/>
                <w:sz w:val="20"/>
                <w:szCs w:val="20"/>
              </w:rPr>
              <w:t>-789</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-11703</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5932</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1085</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4847</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A"/>
                <w:sz w:val="20"/>
                <w:szCs w:val="20"/>
              </w:rPr>
            </w:pPr>
            <w:r>
              <w:rPr>
                <w:color w:val="00000A"/>
                <w:sz w:val="20"/>
                <w:szCs w:val="20"/>
              </w:rPr>
              <w:t>6131</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6427</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5195</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1236</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3959</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A"/>
                <w:sz w:val="20"/>
                <w:szCs w:val="20"/>
              </w:rPr>
            </w:pPr>
            <w:r>
              <w:rPr>
                <w:color w:val="00000A"/>
                <w:sz w:val="20"/>
                <w:szCs w:val="20"/>
              </w:rPr>
              <w:t>14024</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8580</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4541</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1183</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3358</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A"/>
                <w:sz w:val="20"/>
                <w:szCs w:val="20"/>
              </w:rPr>
            </w:pPr>
            <w:r>
              <w:rPr>
                <w:color w:val="00000A"/>
                <w:sz w:val="20"/>
                <w:szCs w:val="20"/>
              </w:rPr>
              <w:t>1073</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297</w:t>
            </w:r>
          </w:p>
        </w:tc>
      </w:tr>
      <w:tr w:rsidR="00DD0FDB">
        <w:trPr>
          <w:trHeight w:val="320"/>
        </w:trPr>
        <w:tc>
          <w:tcPr>
            <w:tcW w:w="1474"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3876</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1102</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2774</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A"/>
                <w:sz w:val="20"/>
                <w:szCs w:val="20"/>
              </w:rPr>
            </w:pPr>
            <w:r>
              <w:rPr>
                <w:color w:val="00000A"/>
                <w:sz w:val="20"/>
                <w:szCs w:val="20"/>
              </w:rPr>
              <w:t>-1402</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-2719</w:t>
            </w:r>
          </w:p>
        </w:tc>
      </w:tr>
      <w:tr w:rsidR="00DD0FDB">
        <w:trPr>
          <w:trHeight w:val="300"/>
        </w:trPr>
        <w:tc>
          <w:tcPr>
            <w:tcW w:w="1474"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Totale</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103950</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10620</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93330</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74643</w:t>
            </w:r>
          </w:p>
        </w:tc>
        <w:tc>
          <w:tcPr>
            <w:tcW w:w="1336"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70772</w:t>
            </w:r>
          </w:p>
        </w:tc>
      </w:tr>
      <w:tr w:rsidR="00DD0FDB">
        <w:trPr>
          <w:trHeight w:val="300"/>
        </w:trPr>
        <w:tc>
          <w:tcPr>
            <w:tcW w:w="1474"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 </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100</w:t>
            </w:r>
          </w:p>
        </w:tc>
        <w:tc>
          <w:tcPr>
            <w:tcW w:w="147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10%</w:t>
            </w:r>
          </w:p>
        </w:tc>
        <w:tc>
          <w:tcPr>
            <w:tcW w:w="181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90%</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 </w:t>
            </w:r>
          </w:p>
        </w:tc>
        <w:tc>
          <w:tcPr>
            <w:tcW w:w="1336" w:type="dxa"/>
            <w:tcBorders>
              <w:top w:val="nil"/>
              <w:left w:val="nil"/>
              <w:bottom w:val="single" w:sz="4" w:space="0" w:color="000000"/>
              <w:right w:val="single" w:sz="4" w:space="0" w:color="000000"/>
            </w:tcBorders>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 </w:t>
            </w:r>
          </w:p>
        </w:tc>
      </w:tr>
    </w:tbl>
    <w:p w:rsidR="00AA7D21" w:rsidRDefault="00AA7D21" w:rsidP="00AD399D">
      <w:pPr>
        <w:pBdr>
          <w:top w:val="nil"/>
          <w:left w:val="nil"/>
          <w:bottom w:val="nil"/>
          <w:right w:val="nil"/>
          <w:between w:val="nil"/>
        </w:pBdr>
        <w:jc w:val="both"/>
        <w:rPr>
          <w:rFonts w:ascii="Calibri" w:eastAsia="Calibri" w:hAnsi="Calibri" w:cs="Calibri"/>
          <w:color w:val="000000"/>
          <w:sz w:val="20"/>
          <w:szCs w:val="20"/>
        </w:rPr>
      </w:pPr>
    </w:p>
    <w:p w:rsidR="00AA7D21" w:rsidRDefault="00AA7D21" w:rsidP="00AA7D21">
      <w:pPr>
        <w:pBdr>
          <w:top w:val="nil"/>
          <w:left w:val="nil"/>
          <w:bottom w:val="nil"/>
          <w:right w:val="nil"/>
          <w:between w:val="nil"/>
        </w:pBdr>
        <w:jc w:val="both"/>
        <w:rPr>
          <w:b/>
          <w:color w:val="000000"/>
          <w:sz w:val="20"/>
          <w:szCs w:val="20"/>
        </w:rPr>
      </w:pPr>
      <w:proofErr w:type="spellStart"/>
      <w:r>
        <w:rPr>
          <w:b/>
          <w:color w:val="000000"/>
          <w:sz w:val="20"/>
          <w:szCs w:val="20"/>
        </w:rPr>
        <w:t>Tab</w:t>
      </w:r>
      <w:proofErr w:type="spellEnd"/>
      <w:r>
        <w:rPr>
          <w:b/>
          <w:color w:val="000000"/>
          <w:sz w:val="20"/>
          <w:szCs w:val="20"/>
        </w:rPr>
        <w:t xml:space="preserve">. H: Provincia di Verona. Stranieri iscritti da Altri Comuni e Cancellati per Altri Comuni- </w:t>
      </w:r>
    </w:p>
    <w:p w:rsidR="00AA7D21" w:rsidRDefault="00AA7D21" w:rsidP="00AD399D">
      <w:pPr>
        <w:pBdr>
          <w:top w:val="nil"/>
          <w:left w:val="nil"/>
          <w:bottom w:val="nil"/>
          <w:right w:val="nil"/>
          <w:between w:val="nil"/>
        </w:pBdr>
        <w:jc w:val="both"/>
        <w:rPr>
          <w:b/>
          <w:color w:val="000000"/>
          <w:sz w:val="20"/>
          <w:szCs w:val="20"/>
        </w:rPr>
      </w:pPr>
      <w:r>
        <w:rPr>
          <w:b/>
          <w:color w:val="000000"/>
          <w:sz w:val="20"/>
          <w:szCs w:val="20"/>
        </w:rPr>
        <w:t>Anni 2002-2015</w:t>
      </w:r>
    </w:p>
    <w:p w:rsidR="00AA7D21" w:rsidRDefault="00AA7D21" w:rsidP="00AD399D">
      <w:pPr>
        <w:pBdr>
          <w:top w:val="nil"/>
          <w:left w:val="nil"/>
          <w:bottom w:val="nil"/>
          <w:right w:val="nil"/>
          <w:between w:val="nil"/>
        </w:pBdr>
        <w:jc w:val="both"/>
        <w:rPr>
          <w:rFonts w:ascii="Calibri" w:eastAsia="Calibri" w:hAnsi="Calibri" w:cs="Calibri"/>
          <w:color w:val="000000"/>
          <w:sz w:val="20"/>
          <w:szCs w:val="20"/>
        </w:rPr>
      </w:pPr>
    </w:p>
    <w:p w:rsidR="00DD0FDB" w:rsidRDefault="00AD399D" w:rsidP="00AD399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drawing>
          <wp:inline distT="0" distB="0" distL="0" distR="0" wp14:anchorId="0148F4FF" wp14:editId="66EB8D96">
            <wp:extent cx="5814204" cy="3243533"/>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8"/>
                    <a:srcRect/>
                    <a:stretch>
                      <a:fillRect/>
                    </a:stretch>
                  </pic:blipFill>
                  <pic:spPr>
                    <a:xfrm>
                      <a:off x="0" y="0"/>
                      <a:ext cx="5830842" cy="3252815"/>
                    </a:xfrm>
                    <a:prstGeom prst="rect">
                      <a:avLst/>
                    </a:prstGeom>
                    <a:ln/>
                  </pic:spPr>
                </pic:pic>
              </a:graphicData>
            </a:graphic>
          </wp:inline>
        </w:drawing>
      </w:r>
    </w:p>
    <w:p w:rsidR="00DD0FDB" w:rsidRDefault="00DD0FDB">
      <w:pPr>
        <w:pBdr>
          <w:top w:val="nil"/>
          <w:left w:val="nil"/>
          <w:bottom w:val="nil"/>
          <w:right w:val="nil"/>
          <w:between w:val="nil"/>
        </w:pBdr>
        <w:ind w:hanging="720"/>
        <w:jc w:val="both"/>
        <w:rPr>
          <w:rFonts w:ascii="Calibri" w:eastAsia="Calibri" w:hAnsi="Calibri" w:cs="Calibri"/>
          <w:color w:val="000000"/>
          <w:sz w:val="20"/>
          <w:szCs w:val="20"/>
        </w:rPr>
      </w:pPr>
    </w:p>
    <w:p w:rsidR="00DD0FDB" w:rsidRDefault="00DD0FDB">
      <w:pPr>
        <w:pBdr>
          <w:top w:val="nil"/>
          <w:left w:val="nil"/>
          <w:bottom w:val="nil"/>
          <w:right w:val="nil"/>
          <w:between w:val="nil"/>
        </w:pBdr>
        <w:ind w:hanging="720"/>
        <w:jc w:val="both"/>
        <w:rPr>
          <w:rFonts w:ascii="Calibri" w:eastAsia="Calibri" w:hAnsi="Calibri" w:cs="Calibri"/>
          <w:color w:val="000000"/>
          <w:sz w:val="20"/>
          <w:szCs w:val="20"/>
        </w:rPr>
      </w:pPr>
    </w:p>
    <w:p w:rsidR="00AD399D" w:rsidRDefault="00AD399D" w:rsidP="00AD399D">
      <w:pPr>
        <w:pBdr>
          <w:top w:val="nil"/>
          <w:left w:val="nil"/>
          <w:bottom w:val="nil"/>
          <w:right w:val="nil"/>
          <w:between w:val="nil"/>
        </w:pBdr>
        <w:jc w:val="both"/>
        <w:rPr>
          <w:b/>
          <w:color w:val="000000"/>
          <w:sz w:val="20"/>
          <w:szCs w:val="20"/>
        </w:rPr>
      </w:pPr>
    </w:p>
    <w:tbl>
      <w:tblPr>
        <w:tblStyle w:val="a8"/>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552"/>
        <w:gridCol w:w="2693"/>
        <w:gridCol w:w="2795"/>
      </w:tblGrid>
      <w:tr w:rsidR="00DD0FDB" w:rsidTr="00AD399D">
        <w:tc>
          <w:tcPr>
            <w:tcW w:w="1696" w:type="dxa"/>
            <w:vAlign w:val="center"/>
          </w:tcPr>
          <w:p w:rsidR="00DD0FDB" w:rsidRDefault="00AD399D" w:rsidP="00AD399D">
            <w:pPr>
              <w:pBdr>
                <w:top w:val="nil"/>
                <w:left w:val="nil"/>
                <w:bottom w:val="nil"/>
                <w:right w:val="nil"/>
                <w:between w:val="nil"/>
              </w:pBdr>
              <w:ind w:hanging="72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ANNI</w:t>
            </w:r>
          </w:p>
        </w:tc>
        <w:tc>
          <w:tcPr>
            <w:tcW w:w="2552" w:type="dxa"/>
            <w:vAlign w:val="center"/>
          </w:tcPr>
          <w:p w:rsidR="00DD0FDB" w:rsidRDefault="00AD399D" w:rsidP="00AD399D">
            <w:pPr>
              <w:pBdr>
                <w:top w:val="nil"/>
                <w:left w:val="nil"/>
                <w:bottom w:val="nil"/>
                <w:right w:val="nil"/>
                <w:between w:val="nil"/>
              </w:pBdr>
              <w:ind w:left="-136"/>
              <w:jc w:val="center"/>
              <w:rPr>
                <w:b/>
                <w:i/>
                <w:color w:val="000000"/>
                <w:sz w:val="20"/>
                <w:szCs w:val="20"/>
              </w:rPr>
            </w:pPr>
            <w:r>
              <w:rPr>
                <w:b/>
                <w:i/>
                <w:color w:val="000000"/>
                <w:sz w:val="20"/>
                <w:szCs w:val="20"/>
              </w:rPr>
              <w:t>Iscritti da altri Comuni</w:t>
            </w:r>
          </w:p>
          <w:p w:rsidR="00DD0FDB" w:rsidRDefault="00DD0FDB" w:rsidP="00AD399D">
            <w:pPr>
              <w:pBdr>
                <w:top w:val="nil"/>
                <w:left w:val="nil"/>
                <w:bottom w:val="nil"/>
                <w:right w:val="nil"/>
                <w:between w:val="nil"/>
              </w:pBdr>
              <w:ind w:hanging="720"/>
              <w:jc w:val="center"/>
              <w:rPr>
                <w:b/>
                <w:i/>
                <w:color w:val="000000"/>
                <w:sz w:val="20"/>
                <w:szCs w:val="20"/>
              </w:rPr>
            </w:pPr>
          </w:p>
        </w:tc>
        <w:tc>
          <w:tcPr>
            <w:tcW w:w="2693" w:type="dxa"/>
            <w:vAlign w:val="center"/>
          </w:tcPr>
          <w:p w:rsidR="00DD0FDB" w:rsidRDefault="00AD399D" w:rsidP="00AD399D">
            <w:pPr>
              <w:pBdr>
                <w:top w:val="nil"/>
                <w:left w:val="nil"/>
                <w:bottom w:val="nil"/>
                <w:right w:val="nil"/>
                <w:between w:val="nil"/>
              </w:pBdr>
              <w:ind w:firstLine="5"/>
              <w:jc w:val="center"/>
              <w:rPr>
                <w:b/>
                <w:color w:val="000000"/>
                <w:sz w:val="20"/>
                <w:szCs w:val="20"/>
              </w:rPr>
            </w:pPr>
            <w:r>
              <w:rPr>
                <w:b/>
                <w:color w:val="000000"/>
                <w:sz w:val="20"/>
                <w:szCs w:val="20"/>
              </w:rPr>
              <w:t>Cancellati</w:t>
            </w:r>
          </w:p>
          <w:p w:rsidR="00DD0FDB" w:rsidRDefault="00AD399D" w:rsidP="00AD399D">
            <w:pPr>
              <w:pBdr>
                <w:top w:val="nil"/>
                <w:left w:val="nil"/>
                <w:bottom w:val="nil"/>
                <w:right w:val="nil"/>
                <w:between w:val="nil"/>
              </w:pBdr>
              <w:ind w:firstLine="5"/>
              <w:jc w:val="center"/>
              <w:rPr>
                <w:b/>
                <w:color w:val="000000"/>
                <w:sz w:val="20"/>
                <w:szCs w:val="20"/>
              </w:rPr>
            </w:pPr>
            <w:r>
              <w:rPr>
                <w:b/>
                <w:color w:val="000000"/>
                <w:sz w:val="20"/>
                <w:szCs w:val="20"/>
              </w:rPr>
              <w:t>da Altri Comuni</w:t>
            </w:r>
          </w:p>
        </w:tc>
        <w:tc>
          <w:tcPr>
            <w:tcW w:w="2795" w:type="dxa"/>
            <w:vAlign w:val="center"/>
          </w:tcPr>
          <w:p w:rsidR="00DD0FDB" w:rsidRDefault="00AD399D" w:rsidP="00AD399D">
            <w:pPr>
              <w:pBdr>
                <w:top w:val="nil"/>
                <w:left w:val="nil"/>
                <w:bottom w:val="nil"/>
                <w:right w:val="nil"/>
                <w:between w:val="nil"/>
              </w:pBdr>
              <w:jc w:val="center"/>
              <w:rPr>
                <w:b/>
                <w:color w:val="000000"/>
                <w:sz w:val="20"/>
                <w:szCs w:val="20"/>
              </w:rPr>
            </w:pPr>
            <w:r>
              <w:rPr>
                <w:b/>
                <w:color w:val="000000"/>
                <w:sz w:val="20"/>
                <w:szCs w:val="20"/>
              </w:rPr>
              <w:t>Saldo iscritti/</w:t>
            </w:r>
          </w:p>
          <w:p w:rsidR="00DD0FDB" w:rsidRDefault="00AD399D" w:rsidP="00AD399D">
            <w:pPr>
              <w:pBdr>
                <w:top w:val="nil"/>
                <w:left w:val="nil"/>
                <w:bottom w:val="nil"/>
                <w:right w:val="nil"/>
                <w:between w:val="nil"/>
              </w:pBdr>
              <w:jc w:val="center"/>
              <w:rPr>
                <w:b/>
                <w:color w:val="000000"/>
                <w:sz w:val="20"/>
                <w:szCs w:val="20"/>
              </w:rPr>
            </w:pPr>
            <w:r>
              <w:rPr>
                <w:b/>
                <w:color w:val="000000"/>
                <w:sz w:val="20"/>
                <w:szCs w:val="20"/>
              </w:rPr>
              <w:t>Cancellati</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2002</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2897</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2370</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527</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2003</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3828</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3323</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505</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2004</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5132</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4708</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424</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2005</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5713</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5509</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204</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2006</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6583</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5820</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763</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2007</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6324</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5864</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460</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2008</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6109</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6066</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43</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2009</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5615</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5760</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-145</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2010</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5786</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5875</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-89</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2011</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6317</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6025</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292</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2012</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6652</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6441</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211</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2013</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6175</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6162</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13</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2014</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5911</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5729</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182</w:t>
            </w:r>
          </w:p>
        </w:tc>
      </w:tr>
      <w:tr w:rsidR="00DD0FDB" w:rsidTr="0040777D">
        <w:trPr>
          <w:trHeight w:val="204"/>
        </w:trPr>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2015</w:t>
            </w:r>
          </w:p>
        </w:tc>
        <w:tc>
          <w:tcPr>
            <w:tcW w:w="2552"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5709</w:t>
            </w:r>
          </w:p>
        </w:tc>
        <w:tc>
          <w:tcPr>
            <w:tcW w:w="2693" w:type="dxa"/>
            <w:vAlign w:val="center"/>
          </w:tcPr>
          <w:p w:rsidR="00DD0FDB" w:rsidRDefault="00AD399D" w:rsidP="00AD399D">
            <w:pPr>
              <w:pBdr>
                <w:top w:val="nil"/>
                <w:left w:val="nil"/>
                <w:bottom w:val="nil"/>
                <w:right w:val="nil"/>
                <w:between w:val="nil"/>
              </w:pBdr>
              <w:ind w:firstLine="5"/>
              <w:jc w:val="center"/>
              <w:rPr>
                <w:color w:val="000000"/>
                <w:sz w:val="20"/>
                <w:szCs w:val="20"/>
              </w:rPr>
            </w:pPr>
            <w:r>
              <w:rPr>
                <w:color w:val="000000"/>
                <w:sz w:val="20"/>
                <w:szCs w:val="20"/>
              </w:rPr>
              <w:t>5571</w:t>
            </w:r>
          </w:p>
        </w:tc>
        <w:tc>
          <w:tcPr>
            <w:tcW w:w="2795" w:type="dxa"/>
            <w:vAlign w:val="center"/>
          </w:tcPr>
          <w:p w:rsidR="00DD0FDB" w:rsidRDefault="00AD399D" w:rsidP="00AD399D">
            <w:pPr>
              <w:pBdr>
                <w:top w:val="nil"/>
                <w:left w:val="nil"/>
                <w:bottom w:val="nil"/>
                <w:right w:val="nil"/>
                <w:between w:val="nil"/>
              </w:pBdr>
              <w:jc w:val="center"/>
              <w:rPr>
                <w:color w:val="000000"/>
                <w:sz w:val="20"/>
                <w:szCs w:val="20"/>
              </w:rPr>
            </w:pPr>
            <w:r>
              <w:rPr>
                <w:color w:val="000000"/>
                <w:sz w:val="20"/>
                <w:szCs w:val="20"/>
              </w:rPr>
              <w:t>138</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totale</w:t>
            </w:r>
          </w:p>
        </w:tc>
        <w:tc>
          <w:tcPr>
            <w:tcW w:w="2552" w:type="dxa"/>
            <w:vAlign w:val="center"/>
          </w:tcPr>
          <w:p w:rsidR="00DD0FDB" w:rsidRDefault="00AD399D" w:rsidP="00AD399D">
            <w:pPr>
              <w:pBdr>
                <w:top w:val="nil"/>
                <w:left w:val="nil"/>
                <w:bottom w:val="nil"/>
                <w:right w:val="nil"/>
                <w:between w:val="nil"/>
              </w:pBdr>
              <w:jc w:val="center"/>
              <w:rPr>
                <w:b/>
                <w:color w:val="000000"/>
                <w:sz w:val="20"/>
                <w:szCs w:val="20"/>
              </w:rPr>
            </w:pPr>
            <w:r>
              <w:rPr>
                <w:b/>
                <w:color w:val="000000"/>
                <w:sz w:val="20"/>
                <w:szCs w:val="20"/>
              </w:rPr>
              <w:t>78751</w:t>
            </w:r>
          </w:p>
        </w:tc>
        <w:tc>
          <w:tcPr>
            <w:tcW w:w="2693" w:type="dxa"/>
            <w:vAlign w:val="center"/>
          </w:tcPr>
          <w:p w:rsidR="00DD0FDB" w:rsidRDefault="00AD399D" w:rsidP="00AD399D">
            <w:pPr>
              <w:pBdr>
                <w:top w:val="nil"/>
                <w:left w:val="nil"/>
                <w:bottom w:val="nil"/>
                <w:right w:val="nil"/>
                <w:between w:val="nil"/>
              </w:pBdr>
              <w:ind w:firstLine="5"/>
              <w:jc w:val="center"/>
              <w:rPr>
                <w:b/>
                <w:color w:val="000000"/>
                <w:sz w:val="20"/>
                <w:szCs w:val="20"/>
              </w:rPr>
            </w:pPr>
            <w:r>
              <w:rPr>
                <w:b/>
                <w:color w:val="000000"/>
                <w:sz w:val="20"/>
                <w:szCs w:val="20"/>
              </w:rPr>
              <w:t>75223</w:t>
            </w:r>
          </w:p>
        </w:tc>
        <w:tc>
          <w:tcPr>
            <w:tcW w:w="2795" w:type="dxa"/>
            <w:vAlign w:val="center"/>
          </w:tcPr>
          <w:p w:rsidR="00DD0FDB" w:rsidRDefault="00AD399D" w:rsidP="00AD399D">
            <w:pPr>
              <w:pBdr>
                <w:top w:val="nil"/>
                <w:left w:val="nil"/>
                <w:bottom w:val="nil"/>
                <w:right w:val="nil"/>
                <w:between w:val="nil"/>
              </w:pBdr>
              <w:jc w:val="center"/>
              <w:rPr>
                <w:b/>
                <w:color w:val="000000"/>
                <w:sz w:val="20"/>
                <w:szCs w:val="20"/>
              </w:rPr>
            </w:pPr>
            <w:r>
              <w:rPr>
                <w:b/>
                <w:color w:val="000000"/>
                <w:sz w:val="20"/>
                <w:szCs w:val="20"/>
              </w:rPr>
              <w:t>3528</w:t>
            </w:r>
          </w:p>
        </w:tc>
      </w:tr>
      <w:tr w:rsidR="00DD0FDB" w:rsidTr="00AD399D">
        <w:tc>
          <w:tcPr>
            <w:tcW w:w="1696" w:type="dxa"/>
            <w:vAlign w:val="center"/>
          </w:tcPr>
          <w:p w:rsidR="00DD0FDB" w:rsidRDefault="00AD399D" w:rsidP="00AD399D">
            <w:pPr>
              <w:pBdr>
                <w:top w:val="nil"/>
                <w:left w:val="nil"/>
                <w:bottom w:val="nil"/>
                <w:right w:val="nil"/>
                <w:between w:val="nil"/>
              </w:pBdr>
              <w:ind w:hanging="720"/>
              <w:jc w:val="center"/>
              <w:rPr>
                <w:b/>
                <w:color w:val="000000"/>
                <w:sz w:val="20"/>
                <w:szCs w:val="20"/>
              </w:rPr>
            </w:pPr>
            <w:r>
              <w:rPr>
                <w:b/>
                <w:color w:val="000000"/>
                <w:sz w:val="20"/>
                <w:szCs w:val="20"/>
              </w:rPr>
              <w:t>%</w:t>
            </w:r>
          </w:p>
        </w:tc>
        <w:tc>
          <w:tcPr>
            <w:tcW w:w="2552" w:type="dxa"/>
            <w:vAlign w:val="center"/>
          </w:tcPr>
          <w:p w:rsidR="00DD0FDB" w:rsidRDefault="00AD399D" w:rsidP="00AD399D">
            <w:pPr>
              <w:pBdr>
                <w:top w:val="nil"/>
                <w:left w:val="nil"/>
                <w:bottom w:val="nil"/>
                <w:right w:val="nil"/>
                <w:between w:val="nil"/>
              </w:pBdr>
              <w:jc w:val="center"/>
              <w:rPr>
                <w:b/>
                <w:color w:val="000000"/>
                <w:sz w:val="20"/>
                <w:szCs w:val="20"/>
              </w:rPr>
            </w:pPr>
            <w:r>
              <w:rPr>
                <w:b/>
                <w:color w:val="000000"/>
                <w:sz w:val="20"/>
                <w:szCs w:val="20"/>
              </w:rPr>
              <w:t>100</w:t>
            </w:r>
          </w:p>
        </w:tc>
        <w:tc>
          <w:tcPr>
            <w:tcW w:w="2693" w:type="dxa"/>
            <w:vAlign w:val="center"/>
          </w:tcPr>
          <w:p w:rsidR="00DD0FDB" w:rsidRDefault="00AD399D" w:rsidP="00AD399D">
            <w:pPr>
              <w:pBdr>
                <w:top w:val="nil"/>
                <w:left w:val="nil"/>
                <w:bottom w:val="nil"/>
                <w:right w:val="nil"/>
                <w:between w:val="nil"/>
              </w:pBdr>
              <w:ind w:firstLine="5"/>
              <w:jc w:val="center"/>
              <w:rPr>
                <w:b/>
                <w:color w:val="000000"/>
                <w:sz w:val="20"/>
                <w:szCs w:val="20"/>
              </w:rPr>
            </w:pPr>
            <w:r>
              <w:rPr>
                <w:b/>
                <w:color w:val="000000"/>
                <w:sz w:val="20"/>
                <w:szCs w:val="20"/>
              </w:rPr>
              <w:t>96</w:t>
            </w:r>
          </w:p>
        </w:tc>
        <w:tc>
          <w:tcPr>
            <w:tcW w:w="2795" w:type="dxa"/>
            <w:vAlign w:val="center"/>
          </w:tcPr>
          <w:p w:rsidR="00DD0FDB" w:rsidRDefault="00AD399D" w:rsidP="00AD399D">
            <w:pPr>
              <w:pBdr>
                <w:top w:val="nil"/>
                <w:left w:val="nil"/>
                <w:bottom w:val="nil"/>
                <w:right w:val="nil"/>
                <w:between w:val="nil"/>
              </w:pBdr>
              <w:jc w:val="center"/>
              <w:rPr>
                <w:b/>
                <w:color w:val="000000"/>
                <w:sz w:val="20"/>
                <w:szCs w:val="20"/>
              </w:rPr>
            </w:pPr>
            <w:r>
              <w:rPr>
                <w:b/>
                <w:color w:val="000000"/>
                <w:sz w:val="20"/>
                <w:szCs w:val="20"/>
              </w:rPr>
              <w:t>4</w:t>
            </w:r>
          </w:p>
        </w:tc>
      </w:tr>
    </w:tbl>
    <w:p w:rsidR="00DD0FDB" w:rsidRDefault="00DD0FDB">
      <w:pPr>
        <w:pBdr>
          <w:top w:val="nil"/>
          <w:left w:val="nil"/>
          <w:bottom w:val="nil"/>
          <w:right w:val="nil"/>
          <w:between w:val="nil"/>
        </w:pBdr>
        <w:ind w:hanging="720"/>
        <w:jc w:val="both"/>
        <w:rPr>
          <w:rFonts w:ascii="Calibri" w:eastAsia="Calibri" w:hAnsi="Calibri" w:cs="Calibri"/>
          <w:b/>
          <w:color w:val="000000"/>
          <w:sz w:val="20"/>
          <w:szCs w:val="20"/>
        </w:rPr>
      </w:pPr>
    </w:p>
    <w:p w:rsidR="00DD0FDB" w:rsidRDefault="00DD0FDB">
      <w:pPr>
        <w:pBdr>
          <w:top w:val="nil"/>
          <w:left w:val="nil"/>
          <w:bottom w:val="nil"/>
          <w:right w:val="nil"/>
          <w:between w:val="nil"/>
        </w:pBdr>
        <w:ind w:hanging="720"/>
        <w:jc w:val="both"/>
        <w:rPr>
          <w:rFonts w:ascii="Calibri" w:eastAsia="Calibri" w:hAnsi="Calibri" w:cs="Calibri"/>
          <w:color w:val="000000"/>
          <w:sz w:val="20"/>
          <w:szCs w:val="20"/>
        </w:rPr>
      </w:pPr>
    </w:p>
    <w:p w:rsidR="00DD0FDB" w:rsidRDefault="00AD399D" w:rsidP="0040777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drawing>
          <wp:inline distT="0" distB="0" distL="0" distR="0" wp14:anchorId="75A3A11C" wp14:editId="2168B0E0">
            <wp:extent cx="6188710" cy="3400425"/>
            <wp:effectExtent l="0" t="0" r="0" b="0"/>
            <wp:docPr id="5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srcRect/>
                    <a:stretch>
                      <a:fillRect/>
                    </a:stretch>
                  </pic:blipFill>
                  <pic:spPr>
                    <a:xfrm>
                      <a:off x="0" y="0"/>
                      <a:ext cx="6188710" cy="3400425"/>
                    </a:xfrm>
                    <a:prstGeom prst="rect">
                      <a:avLst/>
                    </a:prstGeom>
                    <a:ln/>
                  </pic:spPr>
                </pic:pic>
              </a:graphicData>
            </a:graphic>
          </wp:inline>
        </w:drawing>
      </w:r>
    </w:p>
    <w:p w:rsidR="00DD0FDB" w:rsidRDefault="00DD0FDB">
      <w:pPr>
        <w:pBdr>
          <w:top w:val="nil"/>
          <w:left w:val="nil"/>
          <w:bottom w:val="nil"/>
          <w:right w:val="nil"/>
          <w:between w:val="nil"/>
        </w:pBdr>
        <w:ind w:hanging="720"/>
        <w:jc w:val="both"/>
        <w:rPr>
          <w:color w:val="000000"/>
          <w:sz w:val="20"/>
          <w:szCs w:val="20"/>
        </w:rPr>
      </w:pPr>
    </w:p>
    <w:p w:rsidR="00DD0FDB" w:rsidRDefault="00DD0FDB">
      <w:pPr>
        <w:pBdr>
          <w:top w:val="nil"/>
          <w:left w:val="nil"/>
          <w:bottom w:val="nil"/>
          <w:right w:val="nil"/>
          <w:between w:val="nil"/>
        </w:pBdr>
        <w:ind w:hanging="720"/>
        <w:jc w:val="both"/>
        <w:rPr>
          <w:color w:val="000000"/>
          <w:sz w:val="20"/>
          <w:szCs w:val="20"/>
        </w:rPr>
      </w:pPr>
    </w:p>
    <w:p w:rsidR="00DD0FDB" w:rsidRDefault="00DD0FDB" w:rsidP="0040777D">
      <w:pPr>
        <w:pBdr>
          <w:top w:val="nil"/>
          <w:left w:val="nil"/>
          <w:bottom w:val="nil"/>
          <w:right w:val="nil"/>
          <w:between w:val="nil"/>
        </w:pBdr>
        <w:jc w:val="both"/>
        <w:rPr>
          <w:color w:val="000000"/>
          <w:sz w:val="20"/>
          <w:szCs w:val="20"/>
        </w:rPr>
      </w:pPr>
    </w:p>
    <w:p w:rsidR="006667FB" w:rsidRDefault="006667FB">
      <w:pPr>
        <w:rPr>
          <w:color w:val="000000"/>
          <w:sz w:val="20"/>
          <w:szCs w:val="20"/>
        </w:rPr>
      </w:pPr>
      <w:r>
        <w:rPr>
          <w:color w:val="000000"/>
          <w:sz w:val="20"/>
          <w:szCs w:val="20"/>
        </w:rPr>
        <w:br w:type="page"/>
      </w:r>
    </w:p>
    <w:p w:rsidR="00DD0FDB" w:rsidRDefault="00AD399D" w:rsidP="0040777D">
      <w:pPr>
        <w:pBdr>
          <w:top w:val="nil"/>
          <w:left w:val="nil"/>
          <w:bottom w:val="nil"/>
          <w:right w:val="nil"/>
          <w:between w:val="nil"/>
        </w:pBdr>
        <w:jc w:val="both"/>
        <w:rPr>
          <w:b/>
          <w:color w:val="000000"/>
          <w:sz w:val="20"/>
          <w:szCs w:val="20"/>
        </w:rPr>
      </w:pPr>
      <w:proofErr w:type="spellStart"/>
      <w:r w:rsidRPr="006667FB">
        <w:rPr>
          <w:b/>
          <w:color w:val="000000"/>
          <w:sz w:val="20"/>
          <w:szCs w:val="20"/>
        </w:rPr>
        <w:lastRenderedPageBreak/>
        <w:t>Tab</w:t>
      </w:r>
      <w:proofErr w:type="spellEnd"/>
      <w:r w:rsidR="006667FB">
        <w:rPr>
          <w:b/>
          <w:color w:val="000000"/>
          <w:sz w:val="20"/>
          <w:szCs w:val="20"/>
        </w:rPr>
        <w:t>.</w:t>
      </w:r>
      <w:r w:rsidRPr="006667FB">
        <w:rPr>
          <w:b/>
          <w:color w:val="000000"/>
          <w:sz w:val="20"/>
          <w:szCs w:val="20"/>
        </w:rPr>
        <w:t xml:space="preserve"> I Acquisizioni Cittadinanza italiana</w:t>
      </w:r>
    </w:p>
    <w:p w:rsidR="006667FB" w:rsidRPr="006667FB" w:rsidRDefault="006667FB" w:rsidP="0040777D">
      <w:pPr>
        <w:pBdr>
          <w:top w:val="nil"/>
          <w:left w:val="nil"/>
          <w:bottom w:val="nil"/>
          <w:right w:val="nil"/>
          <w:between w:val="nil"/>
        </w:pBdr>
        <w:jc w:val="both"/>
        <w:rPr>
          <w:b/>
          <w:color w:val="000000"/>
          <w:sz w:val="20"/>
          <w:szCs w:val="20"/>
        </w:rPr>
      </w:pPr>
    </w:p>
    <w:p w:rsidR="00DD0FDB" w:rsidRDefault="00AD399D" w:rsidP="0040777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drawing>
          <wp:inline distT="0" distB="0" distL="0" distR="0" wp14:anchorId="48564509" wp14:editId="30A344EF">
            <wp:extent cx="6188710" cy="2680970"/>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
                    <a:srcRect/>
                    <a:stretch>
                      <a:fillRect/>
                    </a:stretch>
                  </pic:blipFill>
                  <pic:spPr>
                    <a:xfrm>
                      <a:off x="0" y="0"/>
                      <a:ext cx="6188710" cy="2680970"/>
                    </a:xfrm>
                    <a:prstGeom prst="rect">
                      <a:avLst/>
                    </a:prstGeom>
                    <a:ln/>
                  </pic:spPr>
                </pic:pic>
              </a:graphicData>
            </a:graphic>
          </wp:inline>
        </w:drawing>
      </w:r>
    </w:p>
    <w:p w:rsidR="00DD0FDB" w:rsidRDefault="00DD0FDB" w:rsidP="0040777D">
      <w:pPr>
        <w:pBdr>
          <w:top w:val="nil"/>
          <w:left w:val="nil"/>
          <w:bottom w:val="nil"/>
          <w:right w:val="nil"/>
          <w:between w:val="nil"/>
        </w:pBdr>
        <w:jc w:val="both"/>
        <w:rPr>
          <w:rFonts w:ascii="Calibri" w:eastAsia="Calibri" w:hAnsi="Calibri" w:cs="Calibri"/>
          <w:color w:val="000000"/>
          <w:sz w:val="20"/>
          <w:szCs w:val="20"/>
        </w:rPr>
      </w:pPr>
    </w:p>
    <w:p w:rsidR="00DD0FDB" w:rsidRDefault="00DD0FDB" w:rsidP="0040777D">
      <w:pPr>
        <w:jc w:val="both"/>
        <w:rPr>
          <w:sz w:val="20"/>
          <w:szCs w:val="20"/>
        </w:rPr>
      </w:pPr>
    </w:p>
    <w:p w:rsidR="00DD0FDB" w:rsidRDefault="00DD0FDB" w:rsidP="0040777D">
      <w:pPr>
        <w:jc w:val="both"/>
        <w:rPr>
          <w:sz w:val="20"/>
          <w:szCs w:val="20"/>
        </w:rPr>
      </w:pPr>
    </w:p>
    <w:p w:rsidR="00DD0FDB" w:rsidRDefault="00AD399D" w:rsidP="0040777D">
      <w:pPr>
        <w:pBdr>
          <w:top w:val="nil"/>
          <w:left w:val="nil"/>
          <w:bottom w:val="nil"/>
          <w:right w:val="nil"/>
          <w:between w:val="nil"/>
        </w:pBdr>
        <w:jc w:val="both"/>
        <w:rPr>
          <w:b/>
          <w:color w:val="000000"/>
          <w:sz w:val="20"/>
          <w:szCs w:val="20"/>
        </w:rPr>
      </w:pPr>
      <w:proofErr w:type="spellStart"/>
      <w:r>
        <w:rPr>
          <w:b/>
          <w:color w:val="000000"/>
          <w:sz w:val="20"/>
          <w:szCs w:val="20"/>
        </w:rPr>
        <w:t>Tab</w:t>
      </w:r>
      <w:proofErr w:type="spellEnd"/>
      <w:r>
        <w:rPr>
          <w:b/>
          <w:color w:val="000000"/>
          <w:sz w:val="20"/>
          <w:szCs w:val="20"/>
        </w:rPr>
        <w:t xml:space="preserve"> J Provincia di Verona. Saldo naturale degli stranieri- Anni 2002-2015-</w:t>
      </w:r>
    </w:p>
    <w:p w:rsidR="00DD0FDB" w:rsidRDefault="00AD399D" w:rsidP="0040777D">
      <w:pPr>
        <w:pBdr>
          <w:top w:val="nil"/>
          <w:left w:val="nil"/>
          <w:bottom w:val="nil"/>
          <w:right w:val="nil"/>
          <w:between w:val="nil"/>
        </w:pBdr>
        <w:jc w:val="both"/>
        <w:rPr>
          <w:b/>
          <w:color w:val="000000"/>
          <w:sz w:val="20"/>
          <w:szCs w:val="20"/>
        </w:rPr>
      </w:pPr>
      <w:r>
        <w:rPr>
          <w:b/>
          <w:color w:val="000000"/>
          <w:sz w:val="20"/>
          <w:szCs w:val="20"/>
        </w:rPr>
        <w:t xml:space="preserve"> Confronto con saldo naturale della provincia</w:t>
      </w:r>
    </w:p>
    <w:tbl>
      <w:tblPr>
        <w:tblStyle w:val="a9"/>
        <w:tblW w:w="13020" w:type="dxa"/>
        <w:tblInd w:w="0" w:type="dxa"/>
        <w:tblLayout w:type="fixed"/>
        <w:tblLook w:val="0400" w:firstRow="0" w:lastRow="0" w:firstColumn="0" w:lastColumn="0" w:noHBand="0" w:noVBand="1"/>
      </w:tblPr>
      <w:tblGrid>
        <w:gridCol w:w="970"/>
        <w:gridCol w:w="1114"/>
        <w:gridCol w:w="1114"/>
        <w:gridCol w:w="1250"/>
        <w:gridCol w:w="1276"/>
        <w:gridCol w:w="1301"/>
        <w:gridCol w:w="1434"/>
        <w:gridCol w:w="3127"/>
        <w:gridCol w:w="1434"/>
      </w:tblGrid>
      <w:tr w:rsidR="00DD0FDB" w:rsidTr="00AA7D21">
        <w:trPr>
          <w:trHeight w:val="94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r>
              <w:rPr>
                <w:b/>
                <w:color w:val="000000"/>
                <w:sz w:val="20"/>
                <w:szCs w:val="20"/>
              </w:rPr>
              <w:t>ANNI</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r>
              <w:rPr>
                <w:b/>
                <w:color w:val="000000"/>
                <w:sz w:val="20"/>
                <w:szCs w:val="20"/>
              </w:rPr>
              <w:t>Stranieri Nati</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r>
              <w:rPr>
                <w:b/>
                <w:color w:val="000000"/>
                <w:sz w:val="20"/>
                <w:szCs w:val="20"/>
              </w:rPr>
              <w:t>Stranieri Morti</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r>
              <w:rPr>
                <w:b/>
                <w:color w:val="000000"/>
                <w:sz w:val="20"/>
                <w:szCs w:val="20"/>
              </w:rPr>
              <w:t>Stranieri: Saldo naturale</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proofErr w:type="spellStart"/>
            <w:r>
              <w:rPr>
                <w:b/>
                <w:color w:val="000000"/>
                <w:sz w:val="20"/>
                <w:szCs w:val="20"/>
              </w:rPr>
              <w:t>Prov</w:t>
            </w:r>
            <w:proofErr w:type="spellEnd"/>
            <w:r>
              <w:rPr>
                <w:b/>
                <w:color w:val="000000"/>
                <w:sz w:val="20"/>
                <w:szCs w:val="20"/>
              </w:rPr>
              <w:t>. VR: Saldo naturale</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proofErr w:type="spellStart"/>
            <w:r>
              <w:rPr>
                <w:b/>
                <w:color w:val="000000"/>
                <w:sz w:val="20"/>
                <w:szCs w:val="20"/>
              </w:rPr>
              <w:t>Diff</w:t>
            </w:r>
            <w:proofErr w:type="spellEnd"/>
            <w:r>
              <w:rPr>
                <w:b/>
                <w:color w:val="000000"/>
                <w:sz w:val="20"/>
                <w:szCs w:val="20"/>
              </w:rPr>
              <w:t xml:space="preserve">. saldo naturale stranieri/ </w:t>
            </w:r>
            <w:proofErr w:type="spellStart"/>
            <w:r>
              <w:rPr>
                <w:b/>
                <w:color w:val="000000"/>
                <w:sz w:val="20"/>
                <w:szCs w:val="20"/>
              </w:rPr>
              <w:t>Prov</w:t>
            </w:r>
            <w:proofErr w:type="spellEnd"/>
            <w:r>
              <w:rPr>
                <w:b/>
                <w:color w:val="000000"/>
                <w:sz w:val="20"/>
                <w:szCs w:val="20"/>
              </w:rPr>
              <w:t>. VR.</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r>
              <w:rPr>
                <w:b/>
                <w:color w:val="000000"/>
                <w:sz w:val="20"/>
                <w:szCs w:val="20"/>
              </w:rPr>
              <w:t xml:space="preserve">Incremento % </w:t>
            </w:r>
            <w:proofErr w:type="spellStart"/>
            <w:r>
              <w:rPr>
                <w:b/>
                <w:color w:val="000000"/>
                <w:sz w:val="20"/>
                <w:szCs w:val="20"/>
              </w:rPr>
              <w:t>diff</w:t>
            </w:r>
            <w:proofErr w:type="spellEnd"/>
            <w:r>
              <w:rPr>
                <w:b/>
                <w:color w:val="000000"/>
                <w:sz w:val="20"/>
                <w:szCs w:val="20"/>
              </w:rPr>
              <w:t>.</w:t>
            </w:r>
          </w:p>
        </w:tc>
        <w:tc>
          <w:tcPr>
            <w:tcW w:w="3127" w:type="dxa"/>
            <w:vMerge w:val="restart"/>
            <w:tcBorders>
              <w:top w:val="nil"/>
              <w:left w:val="single" w:sz="4" w:space="0" w:color="000000"/>
              <w:right w:val="single" w:sz="4" w:space="0" w:color="000000"/>
            </w:tcBorders>
          </w:tcPr>
          <w:p w:rsidR="00DD0FDB" w:rsidRDefault="00DD0FDB" w:rsidP="00AA7D21">
            <w:pPr>
              <w:jc w:val="center"/>
              <w:rPr>
                <w:b/>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jc w:val="center"/>
              <w:rPr>
                <w:b/>
                <w:color w:val="000000"/>
                <w:sz w:val="20"/>
                <w:szCs w:val="20"/>
              </w:rPr>
            </w:pPr>
            <w:r>
              <w:rPr>
                <w:b/>
                <w:color w:val="000000"/>
                <w:sz w:val="20"/>
                <w:szCs w:val="20"/>
              </w:rPr>
              <w:t xml:space="preserve">Incremento % </w:t>
            </w:r>
            <w:proofErr w:type="spellStart"/>
            <w:r>
              <w:rPr>
                <w:b/>
                <w:color w:val="000000"/>
                <w:sz w:val="20"/>
                <w:szCs w:val="20"/>
              </w:rPr>
              <w:t>Diff</w:t>
            </w:r>
            <w:proofErr w:type="spellEnd"/>
            <w:r>
              <w:rPr>
                <w:b/>
                <w:color w:val="000000"/>
                <w:sz w:val="20"/>
                <w:szCs w:val="20"/>
              </w:rPr>
              <w:t>.</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2002</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1024</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41</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983</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513</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470</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100</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100</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2003</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813</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73</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740</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-143</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883</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188</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188</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2004</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1738</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71</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1667</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1703</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-36</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-8</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-8</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2005</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1517</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63</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1454</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1159</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295</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63</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63</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2006</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1663</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92</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1571</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1472</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99</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2007</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1810</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65</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1745</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1449</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296</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63</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63</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2008</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2158</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95</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2063</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1603</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460</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98</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98</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2009</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2165</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108</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2057</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1272</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785</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167</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167</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2010</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2147</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104</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2043</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1009</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1034</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220</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220</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2011</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2030</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114</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1916</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784</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1132</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241</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241</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2012</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2010</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122</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1888</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-15</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1903</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405</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405</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2013</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1955</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136</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1819</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-160</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1979</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216</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216</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2014</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2001</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119</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1882</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-40</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1922</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409</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409</w:t>
            </w:r>
          </w:p>
        </w:tc>
      </w:tr>
      <w:tr w:rsidR="00DD0FDB" w:rsidTr="00AA7D21">
        <w:trPr>
          <w:trHeight w:val="360"/>
        </w:trPr>
        <w:tc>
          <w:tcPr>
            <w:tcW w:w="970" w:type="dxa"/>
            <w:tcBorders>
              <w:top w:val="single" w:sz="4" w:space="0" w:color="000000"/>
              <w:left w:val="single" w:sz="4" w:space="0" w:color="000000"/>
              <w:bottom w:val="single" w:sz="4" w:space="0" w:color="000000"/>
              <w:right w:val="single" w:sz="4" w:space="0" w:color="000000"/>
            </w:tcBorders>
          </w:tcPr>
          <w:p w:rsidR="00DD0FDB" w:rsidRDefault="00AD399D" w:rsidP="00AA7D21">
            <w:pPr>
              <w:rPr>
                <w:b/>
                <w:color w:val="000000"/>
                <w:sz w:val="20"/>
                <w:szCs w:val="20"/>
              </w:rPr>
            </w:pPr>
            <w:r>
              <w:rPr>
                <w:b/>
                <w:color w:val="000000"/>
                <w:sz w:val="20"/>
                <w:szCs w:val="20"/>
              </w:rPr>
              <w:t>2015</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1863</w:t>
            </w:r>
          </w:p>
        </w:tc>
        <w:tc>
          <w:tcPr>
            <w:tcW w:w="111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155</w:t>
            </w:r>
          </w:p>
        </w:tc>
        <w:tc>
          <w:tcPr>
            <w:tcW w:w="1250"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1708</w:t>
            </w:r>
          </w:p>
        </w:tc>
        <w:tc>
          <w:tcPr>
            <w:tcW w:w="1276"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-1133</w:t>
            </w:r>
          </w:p>
        </w:tc>
        <w:tc>
          <w:tcPr>
            <w:tcW w:w="1301"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2841</w:t>
            </w: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604</w:t>
            </w:r>
          </w:p>
        </w:tc>
        <w:tc>
          <w:tcPr>
            <w:tcW w:w="3127" w:type="dxa"/>
            <w:vMerge/>
            <w:tcBorders>
              <w:top w:val="nil"/>
              <w:left w:val="single" w:sz="4" w:space="0" w:color="000000"/>
              <w:right w:val="single" w:sz="4" w:space="0" w:color="000000"/>
            </w:tcBorders>
          </w:tcPr>
          <w:p w:rsidR="00DD0FDB" w:rsidRDefault="00DD0FDB" w:rsidP="00AA7D21">
            <w:pPr>
              <w:widowControl w:val="0"/>
              <w:pBdr>
                <w:top w:val="nil"/>
                <w:left w:val="nil"/>
                <w:bottom w:val="nil"/>
                <w:right w:val="nil"/>
                <w:between w:val="nil"/>
              </w:pBdr>
              <w:spacing w:line="276" w:lineRule="auto"/>
              <w:rPr>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tcPr>
          <w:p w:rsidR="00DD0FDB" w:rsidRDefault="00AD399D" w:rsidP="00AA7D21">
            <w:pPr>
              <w:rPr>
                <w:color w:val="000000"/>
                <w:sz w:val="20"/>
                <w:szCs w:val="20"/>
              </w:rPr>
            </w:pPr>
            <w:r>
              <w:rPr>
                <w:color w:val="000000"/>
                <w:sz w:val="20"/>
                <w:szCs w:val="20"/>
              </w:rPr>
              <w:t>604</w:t>
            </w:r>
          </w:p>
        </w:tc>
      </w:tr>
      <w:tr w:rsidR="00DD0FDB">
        <w:trPr>
          <w:trHeight w:val="340"/>
        </w:trPr>
        <w:tc>
          <w:tcPr>
            <w:tcW w:w="97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11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24894</w:t>
            </w:r>
          </w:p>
        </w:tc>
        <w:tc>
          <w:tcPr>
            <w:tcW w:w="111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1358</w:t>
            </w:r>
          </w:p>
        </w:tc>
        <w:tc>
          <w:tcPr>
            <w:tcW w:w="125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23536</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9473</w:t>
            </w:r>
          </w:p>
        </w:tc>
        <w:tc>
          <w:tcPr>
            <w:tcW w:w="13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14063</w:t>
            </w:r>
          </w:p>
        </w:tc>
        <w:tc>
          <w:tcPr>
            <w:tcW w:w="1434" w:type="dxa"/>
            <w:tcBorders>
              <w:top w:val="single" w:sz="4" w:space="0" w:color="000000"/>
              <w:left w:val="single" w:sz="4" w:space="0" w:color="000000"/>
              <w:bottom w:val="single" w:sz="4" w:space="0" w:color="000000"/>
              <w:right w:val="single" w:sz="4" w:space="0" w:color="000000"/>
            </w:tcBorders>
            <w:vAlign w:val="bottom"/>
          </w:tcPr>
          <w:p w:rsidR="00DD0FDB" w:rsidRDefault="00DD0FDB">
            <w:pPr>
              <w:jc w:val="both"/>
              <w:rPr>
                <w:b/>
                <w:color w:val="000000"/>
                <w:sz w:val="20"/>
                <w:szCs w:val="20"/>
              </w:rPr>
            </w:pPr>
          </w:p>
        </w:tc>
        <w:tc>
          <w:tcPr>
            <w:tcW w:w="3127" w:type="dxa"/>
            <w:vMerge/>
            <w:tcBorders>
              <w:top w:val="nil"/>
              <w:left w:val="single" w:sz="4" w:space="0" w:color="000000"/>
              <w:right w:val="single" w:sz="4" w:space="0" w:color="000000"/>
            </w:tcBorders>
            <w:vAlign w:val="bottom"/>
          </w:tcPr>
          <w:p w:rsidR="00DD0FDB" w:rsidRDefault="00DD0FDB">
            <w:pPr>
              <w:widowControl w:val="0"/>
              <w:pBdr>
                <w:top w:val="nil"/>
                <w:left w:val="nil"/>
                <w:bottom w:val="nil"/>
                <w:right w:val="nil"/>
                <w:between w:val="nil"/>
              </w:pBdr>
              <w:spacing w:line="276" w:lineRule="auto"/>
              <w:rPr>
                <w:b/>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DD0FDB" w:rsidRDefault="00DD0FDB">
            <w:pPr>
              <w:jc w:val="both"/>
              <w:rPr>
                <w:b/>
                <w:color w:val="000000"/>
                <w:sz w:val="20"/>
                <w:szCs w:val="20"/>
              </w:rPr>
            </w:pPr>
          </w:p>
        </w:tc>
      </w:tr>
      <w:tr w:rsidR="00DD0FDB">
        <w:trPr>
          <w:trHeight w:val="100"/>
        </w:trPr>
        <w:tc>
          <w:tcPr>
            <w:tcW w:w="97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c>
          <w:tcPr>
            <w:tcW w:w="111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100</w:t>
            </w:r>
          </w:p>
        </w:tc>
        <w:tc>
          <w:tcPr>
            <w:tcW w:w="111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5,5</w:t>
            </w:r>
          </w:p>
        </w:tc>
        <w:tc>
          <w:tcPr>
            <w:tcW w:w="125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94,5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40</w:t>
            </w:r>
          </w:p>
        </w:tc>
        <w:tc>
          <w:tcPr>
            <w:tcW w:w="13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60</w:t>
            </w:r>
          </w:p>
        </w:tc>
        <w:tc>
          <w:tcPr>
            <w:tcW w:w="14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100</w:t>
            </w:r>
          </w:p>
        </w:tc>
        <w:tc>
          <w:tcPr>
            <w:tcW w:w="3127" w:type="dxa"/>
            <w:vMerge/>
            <w:tcBorders>
              <w:top w:val="nil"/>
              <w:left w:val="single" w:sz="4" w:space="0" w:color="000000"/>
              <w:right w:val="single" w:sz="4" w:space="0" w:color="000000"/>
            </w:tcBorders>
            <w:vAlign w:val="bottom"/>
          </w:tcPr>
          <w:p w:rsidR="00DD0FDB" w:rsidRDefault="00DD0FDB">
            <w:pPr>
              <w:widowControl w:val="0"/>
              <w:pBdr>
                <w:top w:val="nil"/>
                <w:left w:val="nil"/>
                <w:bottom w:val="nil"/>
                <w:right w:val="nil"/>
                <w:between w:val="nil"/>
              </w:pBdr>
              <w:spacing w:line="276" w:lineRule="auto"/>
              <w:rPr>
                <w:b/>
                <w:color w:val="000000"/>
                <w:sz w:val="20"/>
                <w:szCs w:val="20"/>
              </w:rPr>
            </w:pPr>
          </w:p>
        </w:tc>
        <w:tc>
          <w:tcPr>
            <w:tcW w:w="1434" w:type="dxa"/>
            <w:tcBorders>
              <w:top w:val="single" w:sz="4" w:space="0" w:color="000000"/>
              <w:left w:val="single" w:sz="4" w:space="0" w:color="000000"/>
              <w:bottom w:val="single" w:sz="4" w:space="0" w:color="000000"/>
              <w:right w:val="single" w:sz="4" w:space="0" w:color="000000"/>
            </w:tcBorders>
            <w:vAlign w:val="center"/>
          </w:tcPr>
          <w:p w:rsidR="00DD0FDB" w:rsidRDefault="00AD399D">
            <w:pPr>
              <w:jc w:val="both"/>
              <w:rPr>
                <w:b/>
                <w:color w:val="000000"/>
                <w:sz w:val="20"/>
                <w:szCs w:val="20"/>
              </w:rPr>
            </w:pPr>
            <w:r>
              <w:rPr>
                <w:b/>
                <w:color w:val="000000"/>
                <w:sz w:val="20"/>
                <w:szCs w:val="20"/>
              </w:rPr>
              <w:t>100</w:t>
            </w:r>
          </w:p>
        </w:tc>
      </w:tr>
    </w:tbl>
    <w:p w:rsidR="00DD0FDB" w:rsidRDefault="00DD0FDB" w:rsidP="0040777D">
      <w:pPr>
        <w:pBdr>
          <w:top w:val="nil"/>
          <w:left w:val="nil"/>
          <w:bottom w:val="nil"/>
          <w:right w:val="nil"/>
          <w:between w:val="nil"/>
        </w:pBdr>
        <w:jc w:val="both"/>
        <w:rPr>
          <w:rFonts w:ascii="Calibri" w:eastAsia="Calibri" w:hAnsi="Calibri" w:cs="Calibri"/>
          <w:color w:val="000000"/>
          <w:sz w:val="20"/>
          <w:szCs w:val="20"/>
        </w:rPr>
      </w:pPr>
    </w:p>
    <w:p w:rsidR="00DD0FDB" w:rsidRDefault="00AD399D" w:rsidP="0040777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lastRenderedPageBreak/>
        <w:drawing>
          <wp:inline distT="0" distB="0" distL="0" distR="0" wp14:anchorId="4EC483ED" wp14:editId="6405EB0C">
            <wp:extent cx="4229100" cy="2933700"/>
            <wp:effectExtent l="0" t="0" r="0" b="0"/>
            <wp:docPr id="6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4229100" cy="2933700"/>
                    </a:xfrm>
                    <a:prstGeom prst="rect">
                      <a:avLst/>
                    </a:prstGeom>
                    <a:ln/>
                  </pic:spPr>
                </pic:pic>
              </a:graphicData>
            </a:graphic>
          </wp:inline>
        </w:drawing>
      </w:r>
    </w:p>
    <w:p w:rsidR="00AA7D21" w:rsidRDefault="00AA7D21" w:rsidP="0040777D">
      <w:pPr>
        <w:pBdr>
          <w:top w:val="nil"/>
          <w:left w:val="nil"/>
          <w:bottom w:val="nil"/>
          <w:right w:val="nil"/>
          <w:between w:val="nil"/>
        </w:pBdr>
        <w:jc w:val="both"/>
        <w:rPr>
          <w:rFonts w:ascii="Calibri" w:eastAsia="Calibri" w:hAnsi="Calibri" w:cs="Calibri"/>
          <w:color w:val="000000"/>
          <w:sz w:val="20"/>
          <w:szCs w:val="20"/>
        </w:rPr>
      </w:pPr>
    </w:p>
    <w:p w:rsidR="00DD0FDB" w:rsidRDefault="00AD399D" w:rsidP="0040777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drawing>
          <wp:inline distT="0" distB="0" distL="0" distR="0" wp14:anchorId="521714EF" wp14:editId="5A8AEC0A">
            <wp:extent cx="5753819" cy="3925019"/>
            <wp:effectExtent l="0" t="0" r="0" b="0"/>
            <wp:docPr id="6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2"/>
                    <a:srcRect/>
                    <a:stretch>
                      <a:fillRect/>
                    </a:stretch>
                  </pic:blipFill>
                  <pic:spPr>
                    <a:xfrm>
                      <a:off x="0" y="0"/>
                      <a:ext cx="5757583" cy="3927587"/>
                    </a:xfrm>
                    <a:prstGeom prst="rect">
                      <a:avLst/>
                    </a:prstGeom>
                    <a:ln/>
                  </pic:spPr>
                </pic:pic>
              </a:graphicData>
            </a:graphic>
          </wp:inline>
        </w:drawing>
      </w:r>
    </w:p>
    <w:p w:rsidR="00DD0FDB" w:rsidRDefault="00DD0FDB" w:rsidP="0040777D">
      <w:pPr>
        <w:pBdr>
          <w:top w:val="nil"/>
          <w:left w:val="nil"/>
          <w:bottom w:val="nil"/>
          <w:right w:val="nil"/>
          <w:between w:val="nil"/>
        </w:pBdr>
        <w:jc w:val="both"/>
        <w:rPr>
          <w:rFonts w:ascii="Calibri" w:eastAsia="Calibri" w:hAnsi="Calibri" w:cs="Calibri"/>
          <w:color w:val="000000"/>
          <w:sz w:val="20"/>
          <w:szCs w:val="20"/>
        </w:rPr>
      </w:pPr>
    </w:p>
    <w:p w:rsidR="00DD0FDB" w:rsidRDefault="00DD0FDB" w:rsidP="0040777D">
      <w:pPr>
        <w:pBdr>
          <w:top w:val="nil"/>
          <w:left w:val="nil"/>
          <w:bottom w:val="nil"/>
          <w:right w:val="nil"/>
          <w:between w:val="nil"/>
        </w:pBdr>
        <w:jc w:val="both"/>
        <w:rPr>
          <w:rFonts w:ascii="Calibri" w:eastAsia="Calibri" w:hAnsi="Calibri" w:cs="Calibri"/>
          <w:color w:val="000000"/>
          <w:sz w:val="20"/>
          <w:szCs w:val="20"/>
        </w:rPr>
      </w:pPr>
    </w:p>
    <w:p w:rsidR="00DD0FDB" w:rsidRDefault="00AD399D" w:rsidP="0040777D">
      <w:pPr>
        <w:pBdr>
          <w:top w:val="nil"/>
          <w:left w:val="nil"/>
          <w:bottom w:val="nil"/>
          <w:right w:val="nil"/>
          <w:between w:val="nil"/>
        </w:pBdr>
        <w:jc w:val="both"/>
        <w:rPr>
          <w:rFonts w:ascii="Calibri" w:eastAsia="Calibri" w:hAnsi="Calibri" w:cs="Calibri"/>
          <w:color w:val="000000"/>
          <w:sz w:val="20"/>
          <w:szCs w:val="20"/>
        </w:rPr>
      </w:pPr>
      <w:r>
        <w:rPr>
          <w:noProof/>
          <w:color w:val="000000"/>
          <w:sz w:val="20"/>
          <w:szCs w:val="20"/>
        </w:rPr>
        <w:lastRenderedPageBreak/>
        <w:drawing>
          <wp:inline distT="0" distB="0" distL="0" distR="0" wp14:anchorId="1E8E25F5" wp14:editId="4E52F82D">
            <wp:extent cx="6188710" cy="3209925"/>
            <wp:effectExtent l="0" t="0" r="0" b="0"/>
            <wp:docPr id="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
                    <a:srcRect/>
                    <a:stretch>
                      <a:fillRect/>
                    </a:stretch>
                  </pic:blipFill>
                  <pic:spPr>
                    <a:xfrm>
                      <a:off x="0" y="0"/>
                      <a:ext cx="6188710" cy="3209925"/>
                    </a:xfrm>
                    <a:prstGeom prst="rect">
                      <a:avLst/>
                    </a:prstGeom>
                    <a:ln/>
                  </pic:spPr>
                </pic:pic>
              </a:graphicData>
            </a:graphic>
          </wp:inline>
        </w:drawing>
      </w:r>
    </w:p>
    <w:p w:rsidR="00DD0FDB" w:rsidRDefault="00DD0FDB" w:rsidP="0040777D">
      <w:pPr>
        <w:pBdr>
          <w:top w:val="nil"/>
          <w:left w:val="nil"/>
          <w:bottom w:val="nil"/>
          <w:right w:val="nil"/>
          <w:between w:val="nil"/>
        </w:pBdr>
        <w:jc w:val="both"/>
        <w:rPr>
          <w:color w:val="000000"/>
          <w:sz w:val="20"/>
          <w:szCs w:val="20"/>
        </w:rPr>
      </w:pPr>
    </w:p>
    <w:p w:rsidR="00DD0FDB" w:rsidRDefault="00DD0FDB" w:rsidP="0040777D">
      <w:pPr>
        <w:pBdr>
          <w:top w:val="nil"/>
          <w:left w:val="nil"/>
          <w:bottom w:val="nil"/>
          <w:right w:val="nil"/>
          <w:between w:val="nil"/>
        </w:pBdr>
        <w:jc w:val="both"/>
        <w:rPr>
          <w:color w:val="000000"/>
          <w:sz w:val="20"/>
          <w:szCs w:val="20"/>
        </w:rPr>
      </w:pPr>
    </w:p>
    <w:p w:rsidR="00DD0FDB" w:rsidRDefault="00DD0FDB">
      <w:pPr>
        <w:jc w:val="both"/>
        <w:rPr>
          <w:sz w:val="20"/>
          <w:szCs w:val="20"/>
        </w:rPr>
      </w:pPr>
    </w:p>
    <w:p w:rsidR="00AA7D21" w:rsidRDefault="00AD399D" w:rsidP="00AA7D21">
      <w:pPr>
        <w:jc w:val="both"/>
        <w:rPr>
          <w:b/>
          <w:sz w:val="20"/>
          <w:szCs w:val="20"/>
        </w:rPr>
      </w:pPr>
      <w:proofErr w:type="spellStart"/>
      <w:r>
        <w:rPr>
          <w:b/>
          <w:sz w:val="20"/>
          <w:szCs w:val="20"/>
        </w:rPr>
        <w:t>Tab</w:t>
      </w:r>
      <w:proofErr w:type="spellEnd"/>
      <w:r>
        <w:rPr>
          <w:b/>
          <w:sz w:val="20"/>
          <w:szCs w:val="20"/>
        </w:rPr>
        <w:t xml:space="preserve"> K Stranieri. Incremento % su popolazione della Provincia. Anni 2001-2015</w:t>
      </w:r>
    </w:p>
    <w:p w:rsidR="00AA7D21" w:rsidRDefault="00AA7D21" w:rsidP="00AA7D21">
      <w:pPr>
        <w:jc w:val="both"/>
        <w:rPr>
          <w:b/>
          <w:sz w:val="20"/>
          <w:szCs w:val="20"/>
        </w:rPr>
      </w:pPr>
    </w:p>
    <w:tbl>
      <w:tblPr>
        <w:tblStyle w:val="a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315"/>
        <w:gridCol w:w="2390"/>
        <w:gridCol w:w="3261"/>
      </w:tblGrid>
      <w:tr w:rsidR="00DD0FDB" w:rsidRPr="00AA7D21" w:rsidTr="00AA7D21">
        <w:trPr>
          <w:trHeight w:val="340"/>
        </w:trPr>
        <w:tc>
          <w:tcPr>
            <w:tcW w:w="960" w:type="dxa"/>
            <w:shd w:val="clear" w:color="auto" w:fill="auto"/>
            <w:vAlign w:val="center"/>
          </w:tcPr>
          <w:p w:rsidR="00DD0FDB" w:rsidRPr="00AA7D21" w:rsidRDefault="00AD399D">
            <w:pPr>
              <w:spacing w:before="100"/>
              <w:jc w:val="both"/>
              <w:rPr>
                <w:color w:val="000000"/>
                <w:sz w:val="20"/>
                <w:szCs w:val="20"/>
              </w:rPr>
            </w:pPr>
            <w:r w:rsidRPr="00AA7D21">
              <w:rPr>
                <w:color w:val="000000"/>
                <w:sz w:val="20"/>
                <w:szCs w:val="20"/>
              </w:rPr>
              <w:t>ANNI</w:t>
            </w:r>
          </w:p>
        </w:tc>
        <w:tc>
          <w:tcPr>
            <w:tcW w:w="2315" w:type="dxa"/>
            <w:shd w:val="clear" w:color="auto" w:fill="auto"/>
            <w:vAlign w:val="bottom"/>
          </w:tcPr>
          <w:p w:rsidR="00DD0FDB" w:rsidRPr="00AA7D21" w:rsidRDefault="00AD399D">
            <w:pPr>
              <w:spacing w:before="100"/>
              <w:jc w:val="both"/>
              <w:rPr>
                <w:color w:val="000000"/>
                <w:sz w:val="20"/>
                <w:szCs w:val="20"/>
              </w:rPr>
            </w:pPr>
            <w:r w:rsidRPr="00AA7D21">
              <w:rPr>
                <w:color w:val="000000"/>
                <w:sz w:val="20"/>
                <w:szCs w:val="20"/>
              </w:rPr>
              <w:t>Pop. Provincia</w:t>
            </w:r>
          </w:p>
        </w:tc>
        <w:tc>
          <w:tcPr>
            <w:tcW w:w="2390" w:type="dxa"/>
            <w:shd w:val="clear" w:color="auto" w:fill="auto"/>
            <w:vAlign w:val="bottom"/>
          </w:tcPr>
          <w:p w:rsidR="00DD0FDB" w:rsidRPr="00AA7D21" w:rsidRDefault="00AD399D">
            <w:pPr>
              <w:spacing w:before="100"/>
              <w:jc w:val="both"/>
              <w:rPr>
                <w:color w:val="000000"/>
                <w:sz w:val="20"/>
                <w:szCs w:val="20"/>
              </w:rPr>
            </w:pPr>
            <w:r w:rsidRPr="00AA7D21">
              <w:rPr>
                <w:color w:val="000000"/>
                <w:sz w:val="20"/>
                <w:szCs w:val="20"/>
              </w:rPr>
              <w:t>Pop. Stranieri</w:t>
            </w:r>
          </w:p>
        </w:tc>
        <w:tc>
          <w:tcPr>
            <w:tcW w:w="3261" w:type="dxa"/>
            <w:shd w:val="clear" w:color="auto" w:fill="auto"/>
            <w:vAlign w:val="bottom"/>
          </w:tcPr>
          <w:p w:rsidR="00DD0FDB" w:rsidRPr="00AA7D21" w:rsidRDefault="00AD399D">
            <w:pPr>
              <w:spacing w:before="100"/>
              <w:jc w:val="both"/>
              <w:rPr>
                <w:color w:val="000000"/>
                <w:sz w:val="20"/>
                <w:szCs w:val="20"/>
              </w:rPr>
            </w:pPr>
            <w:r w:rsidRPr="00AA7D21">
              <w:rPr>
                <w:color w:val="000000"/>
                <w:sz w:val="20"/>
                <w:szCs w:val="20"/>
              </w:rPr>
              <w:t xml:space="preserve">Pop. </w:t>
            </w:r>
            <w:proofErr w:type="spellStart"/>
            <w:r w:rsidRPr="00AA7D21">
              <w:rPr>
                <w:color w:val="000000"/>
                <w:sz w:val="20"/>
                <w:szCs w:val="20"/>
              </w:rPr>
              <w:t>Stran</w:t>
            </w:r>
            <w:proofErr w:type="spellEnd"/>
            <w:r w:rsidRPr="00AA7D21">
              <w:rPr>
                <w:color w:val="000000"/>
                <w:sz w:val="20"/>
                <w:szCs w:val="20"/>
              </w:rPr>
              <w:t xml:space="preserve">./ Pop. </w:t>
            </w:r>
            <w:proofErr w:type="spellStart"/>
            <w:r w:rsidRPr="00AA7D21">
              <w:rPr>
                <w:color w:val="000000"/>
                <w:sz w:val="20"/>
                <w:szCs w:val="20"/>
              </w:rPr>
              <w:t>Prov</w:t>
            </w:r>
            <w:proofErr w:type="spellEnd"/>
            <w:r w:rsidRPr="00AA7D21">
              <w:rPr>
                <w:color w:val="000000"/>
                <w:sz w:val="20"/>
                <w:szCs w:val="20"/>
              </w:rPr>
              <w:t>.</w:t>
            </w:r>
          </w:p>
        </w:tc>
      </w:tr>
      <w:tr w:rsidR="00DD0FDB" w:rsidRPr="00AA7D21" w:rsidTr="00AA7D21">
        <w:trPr>
          <w:trHeight w:val="340"/>
        </w:trPr>
        <w:tc>
          <w:tcPr>
            <w:tcW w:w="960" w:type="dxa"/>
            <w:shd w:val="clear" w:color="auto" w:fill="auto"/>
            <w:vAlign w:val="bottom"/>
          </w:tcPr>
          <w:p w:rsidR="00DD0FDB" w:rsidRPr="00AA7D21" w:rsidRDefault="00AD399D">
            <w:pPr>
              <w:jc w:val="both"/>
              <w:rPr>
                <w:rFonts w:eastAsia="Calibri"/>
                <w:b/>
                <w:color w:val="000000"/>
                <w:sz w:val="20"/>
                <w:szCs w:val="20"/>
              </w:rPr>
            </w:pPr>
            <w:r w:rsidRPr="00AA7D21">
              <w:rPr>
                <w:rFonts w:eastAsia="Calibri"/>
                <w:b/>
                <w:color w:val="000000"/>
                <w:sz w:val="20"/>
                <w:szCs w:val="20"/>
              </w:rPr>
              <w:t>2001</w:t>
            </w:r>
          </w:p>
        </w:tc>
        <w:tc>
          <w:tcPr>
            <w:tcW w:w="2315"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826891</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36277</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4,4%</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2002</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833828</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41516</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5,0%</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2003</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834806</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50922</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6,1%</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2004</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853124</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58726</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6,9%</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2005</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861111</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65579</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7,6%</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2006</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869037</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72459</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8,3%</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2007</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884107</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86062</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9,7%</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2008</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893229</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96309</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10,8%</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2009</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896478</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101245</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11,3%</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2010</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898851</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106167</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11,8%</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2011</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899817</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94464</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10,5%</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2012</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907352</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100891</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11,1%</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2013</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921717</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109471</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11,9%</w:t>
            </w:r>
          </w:p>
        </w:tc>
      </w:tr>
      <w:tr w:rsidR="00DD0FDB" w:rsidRPr="00AA7D21" w:rsidTr="00AA7D21">
        <w:trPr>
          <w:trHeight w:val="340"/>
        </w:trPr>
        <w:tc>
          <w:tcPr>
            <w:tcW w:w="960" w:type="dxa"/>
            <w:shd w:val="clear" w:color="auto" w:fill="auto"/>
            <w:vAlign w:val="center"/>
          </w:tcPr>
          <w:p w:rsidR="00DD0FDB" w:rsidRPr="00AA7D21" w:rsidRDefault="00AD399D">
            <w:pPr>
              <w:jc w:val="both"/>
              <w:rPr>
                <w:rFonts w:eastAsia="Calibri"/>
                <w:b/>
                <w:color w:val="00000A"/>
                <w:sz w:val="20"/>
                <w:szCs w:val="20"/>
              </w:rPr>
            </w:pPr>
            <w:r w:rsidRPr="00AA7D21">
              <w:rPr>
                <w:rFonts w:eastAsia="Calibri"/>
                <w:b/>
                <w:color w:val="00000A"/>
                <w:sz w:val="20"/>
                <w:szCs w:val="20"/>
              </w:rPr>
              <w:t>2014</w:t>
            </w:r>
          </w:p>
        </w:tc>
        <w:tc>
          <w:tcPr>
            <w:tcW w:w="2315" w:type="dxa"/>
            <w:shd w:val="clear" w:color="auto" w:fill="auto"/>
            <w:vAlign w:val="center"/>
          </w:tcPr>
          <w:p w:rsidR="00DD0FDB" w:rsidRPr="00AA7D21" w:rsidRDefault="00AD399D">
            <w:pPr>
              <w:jc w:val="both"/>
              <w:rPr>
                <w:rFonts w:eastAsia="Calibri"/>
                <w:color w:val="00000A"/>
                <w:sz w:val="20"/>
                <w:szCs w:val="20"/>
              </w:rPr>
            </w:pPr>
            <w:r w:rsidRPr="00AA7D21">
              <w:rPr>
                <w:rFonts w:eastAsia="Calibri"/>
                <w:color w:val="00000A"/>
                <w:sz w:val="20"/>
                <w:szCs w:val="20"/>
              </w:rPr>
              <w:t>923664</w:t>
            </w:r>
          </w:p>
        </w:tc>
        <w:tc>
          <w:tcPr>
            <w:tcW w:w="2390"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109768</w:t>
            </w:r>
          </w:p>
        </w:tc>
        <w:tc>
          <w:tcPr>
            <w:tcW w:w="3261" w:type="dxa"/>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11,9%</w:t>
            </w:r>
          </w:p>
        </w:tc>
      </w:tr>
      <w:tr w:rsidR="00DD0FDB" w:rsidRPr="00AA7D21" w:rsidTr="00AA7D21">
        <w:trPr>
          <w:trHeight w:val="340"/>
        </w:trPr>
        <w:tc>
          <w:tcPr>
            <w:tcW w:w="960" w:type="dxa"/>
            <w:shd w:val="clear" w:color="auto" w:fill="auto"/>
            <w:vAlign w:val="center"/>
          </w:tcPr>
          <w:p w:rsidR="00DD0FDB" w:rsidRPr="00AA7D21" w:rsidRDefault="00AD399D">
            <w:pPr>
              <w:jc w:val="both"/>
              <w:rPr>
                <w:b/>
                <w:color w:val="00000A"/>
                <w:sz w:val="20"/>
                <w:szCs w:val="20"/>
              </w:rPr>
            </w:pPr>
            <w:r w:rsidRPr="00AA7D21">
              <w:rPr>
                <w:b/>
                <w:color w:val="00000A"/>
                <w:sz w:val="20"/>
                <w:szCs w:val="20"/>
              </w:rPr>
              <w:t>2015</w:t>
            </w:r>
          </w:p>
        </w:tc>
        <w:tc>
          <w:tcPr>
            <w:tcW w:w="2315" w:type="dxa"/>
            <w:shd w:val="clear" w:color="auto" w:fill="auto"/>
            <w:vAlign w:val="center"/>
          </w:tcPr>
          <w:p w:rsidR="00DD0FDB" w:rsidRPr="00AA7D21" w:rsidRDefault="00AD399D">
            <w:pPr>
              <w:jc w:val="both"/>
              <w:rPr>
                <w:color w:val="00000A"/>
                <w:sz w:val="20"/>
                <w:szCs w:val="20"/>
              </w:rPr>
            </w:pPr>
            <w:r w:rsidRPr="00AA7D21">
              <w:rPr>
                <w:color w:val="00000A"/>
                <w:sz w:val="20"/>
                <w:szCs w:val="20"/>
              </w:rPr>
              <w:t>922383</w:t>
            </w:r>
          </w:p>
        </w:tc>
        <w:tc>
          <w:tcPr>
            <w:tcW w:w="2390" w:type="dxa"/>
            <w:shd w:val="clear" w:color="auto" w:fill="auto"/>
            <w:vAlign w:val="bottom"/>
          </w:tcPr>
          <w:p w:rsidR="00DD0FDB" w:rsidRPr="00AA7D21" w:rsidRDefault="00AD399D">
            <w:pPr>
              <w:jc w:val="both"/>
              <w:rPr>
                <w:color w:val="000000"/>
                <w:sz w:val="20"/>
                <w:szCs w:val="20"/>
              </w:rPr>
            </w:pPr>
            <w:r w:rsidRPr="00AA7D21">
              <w:rPr>
                <w:color w:val="000000"/>
                <w:sz w:val="20"/>
                <w:szCs w:val="20"/>
              </w:rPr>
              <w:t>107049</w:t>
            </w:r>
          </w:p>
        </w:tc>
        <w:tc>
          <w:tcPr>
            <w:tcW w:w="3261" w:type="dxa"/>
            <w:shd w:val="clear" w:color="auto" w:fill="auto"/>
            <w:vAlign w:val="bottom"/>
          </w:tcPr>
          <w:p w:rsidR="00DD0FDB" w:rsidRPr="00AA7D21" w:rsidRDefault="00AD399D">
            <w:pPr>
              <w:jc w:val="both"/>
              <w:rPr>
                <w:color w:val="000000"/>
                <w:sz w:val="20"/>
                <w:szCs w:val="20"/>
              </w:rPr>
            </w:pPr>
            <w:r w:rsidRPr="00AA7D21">
              <w:rPr>
                <w:color w:val="000000"/>
                <w:sz w:val="20"/>
                <w:szCs w:val="20"/>
              </w:rPr>
              <w:t>11,6%</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5FD07976" wp14:editId="5BD07C82">
            <wp:extent cx="6120130" cy="3076575"/>
            <wp:effectExtent l="0" t="0" r="0" b="0"/>
            <wp:docPr id="6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6120130" cy="307657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r>
        <w:rPr>
          <w:b/>
          <w:sz w:val="20"/>
          <w:szCs w:val="20"/>
        </w:rPr>
        <w:t>Stranieri. Provincia di Verona. Anni 2001-2015</w:t>
      </w:r>
    </w:p>
    <w:p w:rsidR="00DD0FDB" w:rsidRDefault="00DD0FDB">
      <w:pPr>
        <w:jc w:val="both"/>
        <w:rPr>
          <w:b/>
          <w:sz w:val="20"/>
          <w:szCs w:val="20"/>
        </w:rPr>
      </w:pPr>
    </w:p>
    <w:tbl>
      <w:tblPr>
        <w:tblStyle w:val="ab"/>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0"/>
        <w:gridCol w:w="1649"/>
        <w:gridCol w:w="2475"/>
        <w:gridCol w:w="2693"/>
      </w:tblGrid>
      <w:tr w:rsidR="00DD0FDB">
        <w:trPr>
          <w:trHeight w:val="560"/>
        </w:trPr>
        <w:tc>
          <w:tcPr>
            <w:tcW w:w="1400" w:type="dxa"/>
            <w:shd w:val="clear" w:color="auto" w:fill="auto"/>
            <w:vAlign w:val="center"/>
          </w:tcPr>
          <w:p w:rsidR="00DD0FDB" w:rsidRDefault="00AD399D">
            <w:pPr>
              <w:jc w:val="both"/>
              <w:rPr>
                <w:rFonts w:ascii="Calibri" w:eastAsia="Calibri" w:hAnsi="Calibri" w:cs="Calibri"/>
                <w:b/>
                <w:color w:val="000000"/>
                <w:sz w:val="20"/>
                <w:szCs w:val="20"/>
              </w:rPr>
            </w:pPr>
            <w:bookmarkStart w:id="27" w:name="1pxezwc" w:colFirst="0" w:colLast="0"/>
            <w:bookmarkEnd w:id="27"/>
            <w:r>
              <w:rPr>
                <w:rFonts w:ascii="Calibri" w:eastAsia="Calibri" w:hAnsi="Calibri" w:cs="Calibri"/>
                <w:b/>
                <w:color w:val="000000"/>
                <w:sz w:val="20"/>
                <w:szCs w:val="20"/>
              </w:rPr>
              <w:t>ANNI</w:t>
            </w:r>
          </w:p>
        </w:tc>
        <w:tc>
          <w:tcPr>
            <w:tcW w:w="1649" w:type="dxa"/>
            <w:shd w:val="clear" w:color="auto" w:fill="auto"/>
            <w:vAlign w:val="center"/>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STRANIERI</w:t>
            </w:r>
          </w:p>
        </w:tc>
        <w:tc>
          <w:tcPr>
            <w:tcW w:w="2475" w:type="dxa"/>
            <w:shd w:val="clear" w:color="auto" w:fill="auto"/>
            <w:vAlign w:val="bottom"/>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Incremento su anno 2001</w:t>
            </w:r>
          </w:p>
        </w:tc>
        <w:tc>
          <w:tcPr>
            <w:tcW w:w="2693" w:type="dxa"/>
            <w:shd w:val="clear" w:color="auto" w:fill="auto"/>
            <w:vAlign w:val="bottom"/>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Incremento su anno precedente</w:t>
            </w:r>
          </w:p>
        </w:tc>
      </w:tr>
      <w:tr w:rsidR="00DD0FDB">
        <w:trPr>
          <w:trHeight w:val="360"/>
        </w:trPr>
        <w:tc>
          <w:tcPr>
            <w:tcW w:w="1400" w:type="dxa"/>
            <w:shd w:val="clear" w:color="auto" w:fill="auto"/>
            <w:vAlign w:val="center"/>
          </w:tcPr>
          <w:p w:rsidR="00DD0FDB" w:rsidRDefault="00AD399D">
            <w:pPr>
              <w:jc w:val="both"/>
              <w:rPr>
                <w:b/>
                <w:color w:val="000000"/>
                <w:sz w:val="20"/>
                <w:szCs w:val="20"/>
              </w:rPr>
            </w:pPr>
            <w:r>
              <w:rPr>
                <w:b/>
                <w:color w:val="000000"/>
                <w:sz w:val="20"/>
                <w:szCs w:val="20"/>
              </w:rPr>
              <w:t>2001</w:t>
            </w:r>
          </w:p>
        </w:tc>
        <w:tc>
          <w:tcPr>
            <w:tcW w:w="1649" w:type="dxa"/>
            <w:shd w:val="clear" w:color="auto" w:fill="auto"/>
            <w:vAlign w:val="center"/>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36277</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41516</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114%</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114,4%</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2003</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50922</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140%</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122,7%</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58726</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162%</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115,3%</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2005</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65579</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181%</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111,7%</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72459</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200%</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110,5%</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2007</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86062</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237%</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118,8%</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96309</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265%</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111,9%</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101245</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279%</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105,1%</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106167</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293%</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104,9%</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94464</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260%</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89,0%</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100891</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278%</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106,8%</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109471</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302%</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108,5%</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109768</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303%</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100,3%</w:t>
            </w:r>
          </w:p>
        </w:tc>
      </w:tr>
      <w:tr w:rsidR="00DD0FDB">
        <w:trPr>
          <w:trHeight w:val="360"/>
        </w:trPr>
        <w:tc>
          <w:tcPr>
            <w:tcW w:w="1400"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1649"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107049</w:t>
            </w:r>
          </w:p>
        </w:tc>
        <w:tc>
          <w:tcPr>
            <w:tcW w:w="2475"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295%</w:t>
            </w:r>
          </w:p>
        </w:tc>
        <w:tc>
          <w:tcPr>
            <w:tcW w:w="2693"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97,5%</w:t>
            </w:r>
          </w:p>
        </w:tc>
      </w:tr>
    </w:tbl>
    <w:p w:rsidR="00DD0FDB" w:rsidRDefault="00DD0FDB">
      <w:pPr>
        <w:jc w:val="both"/>
        <w:rPr>
          <w:b/>
          <w:color w:val="000000"/>
          <w:sz w:val="20"/>
          <w:szCs w:val="20"/>
        </w:rPr>
      </w:pPr>
    </w:p>
    <w:p w:rsidR="00DD0FDB" w:rsidRDefault="00DD0FDB">
      <w:pPr>
        <w:jc w:val="both"/>
        <w:rPr>
          <w:b/>
          <w:color w:val="000000"/>
          <w:sz w:val="20"/>
          <w:szCs w:val="20"/>
        </w:rPr>
      </w:pPr>
    </w:p>
    <w:p w:rsidR="00DD0FDB" w:rsidRDefault="00AD399D">
      <w:pPr>
        <w:jc w:val="both"/>
        <w:rPr>
          <w:b/>
          <w:color w:val="000000"/>
          <w:sz w:val="20"/>
          <w:szCs w:val="20"/>
        </w:rPr>
      </w:pPr>
      <w:r>
        <w:rPr>
          <w:noProof/>
          <w:sz w:val="20"/>
          <w:szCs w:val="20"/>
        </w:rPr>
        <w:lastRenderedPageBreak/>
        <w:drawing>
          <wp:inline distT="0" distB="0" distL="0" distR="0" wp14:anchorId="68455C7E" wp14:editId="47FA42BD">
            <wp:extent cx="6120130" cy="2647950"/>
            <wp:effectExtent l="0" t="0" r="0" b="0"/>
            <wp:docPr id="6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5"/>
                    <a:srcRect/>
                    <a:stretch>
                      <a:fillRect/>
                    </a:stretch>
                  </pic:blipFill>
                  <pic:spPr>
                    <a:xfrm>
                      <a:off x="0" y="0"/>
                      <a:ext cx="6120130" cy="26479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xml:space="preserve"> L Stranieri. Comune di Verona. Anni 2001-2015</w:t>
      </w:r>
    </w:p>
    <w:p w:rsidR="00AA7D21" w:rsidRDefault="00AA7D21">
      <w:pPr>
        <w:jc w:val="both"/>
        <w:rPr>
          <w:b/>
          <w:sz w:val="20"/>
          <w:szCs w:val="20"/>
        </w:rPr>
      </w:pPr>
    </w:p>
    <w:tbl>
      <w:tblPr>
        <w:tblStyle w:val="ac"/>
        <w:tblW w:w="8926" w:type="dxa"/>
        <w:tblInd w:w="0" w:type="dxa"/>
        <w:tblLayout w:type="fixed"/>
        <w:tblLook w:val="0400" w:firstRow="0" w:lastRow="0" w:firstColumn="0" w:lastColumn="0" w:noHBand="0" w:noVBand="1"/>
      </w:tblPr>
      <w:tblGrid>
        <w:gridCol w:w="960"/>
        <w:gridCol w:w="1870"/>
        <w:gridCol w:w="2835"/>
        <w:gridCol w:w="3261"/>
      </w:tblGrid>
      <w:tr w:rsidR="00DD0FDB" w:rsidRPr="00AA7D21" w:rsidTr="00AA7D21">
        <w:trPr>
          <w:trHeight w:val="3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0"/>
                <w:sz w:val="20"/>
                <w:szCs w:val="20"/>
              </w:rPr>
            </w:pPr>
            <w:r w:rsidRPr="00AA7D21">
              <w:rPr>
                <w:b/>
                <w:color w:val="000000"/>
                <w:sz w:val="20"/>
                <w:szCs w:val="20"/>
              </w:rPr>
              <w:t>ANNI</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DD0FDB" w:rsidRPr="00AA7D21" w:rsidRDefault="00AD399D">
            <w:pPr>
              <w:jc w:val="both"/>
              <w:rPr>
                <w:b/>
                <w:color w:val="000000"/>
                <w:sz w:val="20"/>
                <w:szCs w:val="20"/>
              </w:rPr>
            </w:pPr>
            <w:r w:rsidRPr="00AA7D21">
              <w:rPr>
                <w:b/>
                <w:color w:val="000000"/>
                <w:sz w:val="20"/>
                <w:szCs w:val="20"/>
              </w:rPr>
              <w:t>STRANIERI</w:t>
            </w:r>
          </w:p>
        </w:tc>
        <w:tc>
          <w:tcPr>
            <w:tcW w:w="2835" w:type="dxa"/>
            <w:tcBorders>
              <w:top w:val="single" w:sz="4" w:space="0" w:color="000000"/>
              <w:left w:val="nil"/>
              <w:bottom w:val="single" w:sz="4" w:space="0" w:color="000000"/>
              <w:right w:val="single" w:sz="4" w:space="0" w:color="000000"/>
            </w:tcBorders>
            <w:shd w:val="clear" w:color="auto" w:fill="auto"/>
            <w:vAlign w:val="bottom"/>
          </w:tcPr>
          <w:p w:rsidR="00DD0FDB" w:rsidRPr="00AA7D21" w:rsidRDefault="00AD399D">
            <w:pPr>
              <w:jc w:val="both"/>
              <w:rPr>
                <w:b/>
                <w:color w:val="000000"/>
                <w:sz w:val="20"/>
                <w:szCs w:val="20"/>
              </w:rPr>
            </w:pPr>
            <w:r w:rsidRPr="00AA7D21">
              <w:rPr>
                <w:b/>
                <w:color w:val="000000"/>
                <w:sz w:val="20"/>
                <w:szCs w:val="20"/>
              </w:rPr>
              <w:t>Incremento su anno 2001</w:t>
            </w:r>
          </w:p>
        </w:tc>
        <w:tc>
          <w:tcPr>
            <w:tcW w:w="3261" w:type="dxa"/>
            <w:tcBorders>
              <w:top w:val="single" w:sz="4" w:space="0" w:color="000000"/>
              <w:left w:val="nil"/>
              <w:bottom w:val="single" w:sz="4" w:space="0" w:color="000000"/>
              <w:right w:val="single" w:sz="4" w:space="0" w:color="000000"/>
            </w:tcBorders>
            <w:shd w:val="clear" w:color="auto" w:fill="auto"/>
            <w:vAlign w:val="bottom"/>
          </w:tcPr>
          <w:p w:rsidR="00DD0FDB" w:rsidRPr="00AA7D21" w:rsidRDefault="00AD399D">
            <w:pPr>
              <w:jc w:val="both"/>
              <w:rPr>
                <w:b/>
                <w:color w:val="000000"/>
                <w:sz w:val="20"/>
                <w:szCs w:val="20"/>
              </w:rPr>
            </w:pPr>
            <w:r w:rsidRPr="00AA7D21">
              <w:rPr>
                <w:b/>
                <w:color w:val="000000"/>
                <w:sz w:val="20"/>
                <w:szCs w:val="20"/>
              </w:rPr>
              <w:t>Incremento su anno precedente</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0"/>
                <w:sz w:val="20"/>
                <w:szCs w:val="20"/>
              </w:rPr>
            </w:pPr>
            <w:r w:rsidRPr="00AA7D21">
              <w:rPr>
                <w:b/>
                <w:color w:val="000000"/>
                <w:sz w:val="20"/>
                <w:szCs w:val="20"/>
              </w:rPr>
              <w:t>2001</w:t>
            </w:r>
          </w:p>
        </w:tc>
        <w:tc>
          <w:tcPr>
            <w:tcW w:w="1870" w:type="dxa"/>
            <w:tcBorders>
              <w:top w:val="nil"/>
              <w:left w:val="nil"/>
              <w:bottom w:val="single" w:sz="4" w:space="0" w:color="000000"/>
              <w:right w:val="single" w:sz="4" w:space="0" w:color="000000"/>
            </w:tcBorders>
            <w:shd w:val="clear" w:color="auto" w:fill="auto"/>
            <w:vAlign w:val="center"/>
          </w:tcPr>
          <w:p w:rsidR="00DD0FDB" w:rsidRPr="00AA7D21" w:rsidRDefault="00AD399D">
            <w:pPr>
              <w:jc w:val="both"/>
              <w:rPr>
                <w:rFonts w:eastAsia="Calibri"/>
                <w:color w:val="000000"/>
                <w:sz w:val="20"/>
                <w:szCs w:val="20"/>
              </w:rPr>
            </w:pPr>
            <w:r w:rsidRPr="00AA7D21">
              <w:rPr>
                <w:rFonts w:eastAsia="Calibri"/>
                <w:color w:val="000000"/>
                <w:sz w:val="20"/>
                <w:szCs w:val="20"/>
              </w:rPr>
              <w:t>13536</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100%</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100,0</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2002</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15431</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114%</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114,0%</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2003</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18550</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137%</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120,2%</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2004</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21140</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156%</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114,0%</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2005</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23166</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171%</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109,6%</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2006</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25802</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191%</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111,4%</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2007</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30970</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229%</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120,0%</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2008</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34465</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255%</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111,3%</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2009</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35263</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261%</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102,3%</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2010</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36666</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271%</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104,0%</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2011</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29993</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222%</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81,8%</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2012</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32307</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239%</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107,7%</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2013</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37096</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274%</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114,8%</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2014</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37578</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278%</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101,3%</w:t>
            </w:r>
          </w:p>
        </w:tc>
      </w:tr>
      <w:tr w:rsidR="00DD0FDB" w:rsidRPr="00AA7D21" w:rsidTr="00AA7D21">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Pr="00AA7D21" w:rsidRDefault="00AD399D">
            <w:pPr>
              <w:jc w:val="both"/>
              <w:rPr>
                <w:b/>
                <w:color w:val="00000A"/>
                <w:sz w:val="20"/>
                <w:szCs w:val="20"/>
              </w:rPr>
            </w:pPr>
            <w:r w:rsidRPr="00AA7D21">
              <w:rPr>
                <w:b/>
                <w:color w:val="00000A"/>
                <w:sz w:val="20"/>
                <w:szCs w:val="20"/>
              </w:rPr>
              <w:t>2015</w:t>
            </w:r>
          </w:p>
        </w:tc>
        <w:tc>
          <w:tcPr>
            <w:tcW w:w="1870"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36505</w:t>
            </w:r>
          </w:p>
        </w:tc>
        <w:tc>
          <w:tcPr>
            <w:tcW w:w="2835"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270%</w:t>
            </w:r>
          </w:p>
        </w:tc>
        <w:tc>
          <w:tcPr>
            <w:tcW w:w="3261" w:type="dxa"/>
            <w:tcBorders>
              <w:top w:val="nil"/>
              <w:left w:val="nil"/>
              <w:bottom w:val="single" w:sz="4" w:space="0" w:color="000000"/>
              <w:right w:val="single" w:sz="4" w:space="0" w:color="000000"/>
            </w:tcBorders>
            <w:shd w:val="clear" w:color="auto" w:fill="auto"/>
            <w:vAlign w:val="bottom"/>
          </w:tcPr>
          <w:p w:rsidR="00DD0FDB" w:rsidRPr="00AA7D21" w:rsidRDefault="00AD399D">
            <w:pPr>
              <w:jc w:val="both"/>
              <w:rPr>
                <w:rFonts w:eastAsia="Calibri"/>
                <w:color w:val="000000"/>
                <w:sz w:val="20"/>
                <w:szCs w:val="20"/>
              </w:rPr>
            </w:pPr>
            <w:r w:rsidRPr="00AA7D21">
              <w:rPr>
                <w:rFonts w:eastAsia="Calibri"/>
                <w:color w:val="000000"/>
                <w:sz w:val="20"/>
                <w:szCs w:val="20"/>
              </w:rPr>
              <w:t>97,1%</w:t>
            </w:r>
          </w:p>
        </w:tc>
      </w:tr>
    </w:tbl>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66DF14E4" wp14:editId="17314C91">
            <wp:extent cx="5546785" cy="1768415"/>
            <wp:effectExtent l="0" t="0" r="0" b="3810"/>
            <wp:docPr id="7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6"/>
                    <a:srcRect/>
                    <a:stretch>
                      <a:fillRect/>
                    </a:stretch>
                  </pic:blipFill>
                  <pic:spPr>
                    <a:xfrm>
                      <a:off x="0" y="0"/>
                      <a:ext cx="5556976" cy="1771664"/>
                    </a:xfrm>
                    <a:prstGeom prst="rect">
                      <a:avLst/>
                    </a:prstGeom>
                    <a:ln/>
                  </pic:spPr>
                </pic:pic>
              </a:graphicData>
            </a:graphic>
          </wp:inline>
        </w:drawing>
      </w:r>
    </w:p>
    <w:p w:rsidR="00DD0FDB" w:rsidRDefault="006667FB" w:rsidP="00AA7D21">
      <w:pPr>
        <w:rPr>
          <w:b/>
          <w:sz w:val="20"/>
          <w:szCs w:val="20"/>
        </w:rPr>
      </w:pPr>
      <w:r>
        <w:rPr>
          <w:sz w:val="20"/>
          <w:szCs w:val="20"/>
        </w:rPr>
        <w:br w:type="page"/>
      </w:r>
      <w:proofErr w:type="spellStart"/>
      <w:r w:rsidR="00AD399D">
        <w:rPr>
          <w:b/>
          <w:sz w:val="20"/>
          <w:szCs w:val="20"/>
        </w:rPr>
        <w:lastRenderedPageBreak/>
        <w:t>Tab</w:t>
      </w:r>
      <w:proofErr w:type="spellEnd"/>
      <w:r w:rsidR="00AD399D">
        <w:rPr>
          <w:b/>
          <w:sz w:val="20"/>
          <w:szCs w:val="20"/>
        </w:rPr>
        <w:t xml:space="preserve"> M Stranieri. Popolazione Altri Comuni Provincia. Anni 2001-2015</w:t>
      </w:r>
    </w:p>
    <w:tbl>
      <w:tblPr>
        <w:tblStyle w:val="ad"/>
        <w:tblW w:w="8642" w:type="dxa"/>
        <w:tblInd w:w="0" w:type="dxa"/>
        <w:tblLayout w:type="fixed"/>
        <w:tblLook w:val="0400" w:firstRow="0" w:lastRow="0" w:firstColumn="0" w:lastColumn="0" w:noHBand="0" w:noVBand="1"/>
      </w:tblPr>
      <w:tblGrid>
        <w:gridCol w:w="960"/>
        <w:gridCol w:w="2296"/>
        <w:gridCol w:w="2268"/>
        <w:gridCol w:w="3118"/>
      </w:tblGrid>
      <w:tr w:rsidR="00DD0FDB" w:rsidTr="00AA7D21">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DD0FDB" w:rsidRDefault="00AD399D" w:rsidP="00AA7D21">
            <w:pPr>
              <w:rPr>
                <w:b/>
                <w:color w:val="000000"/>
                <w:sz w:val="20"/>
                <w:szCs w:val="20"/>
              </w:rPr>
            </w:pPr>
            <w:r>
              <w:rPr>
                <w:b/>
                <w:color w:val="000000"/>
                <w:sz w:val="20"/>
                <w:szCs w:val="20"/>
              </w:rPr>
              <w:t>ANNI</w:t>
            </w:r>
          </w:p>
        </w:tc>
        <w:tc>
          <w:tcPr>
            <w:tcW w:w="2296" w:type="dxa"/>
            <w:tcBorders>
              <w:top w:val="single" w:sz="4" w:space="0" w:color="000000"/>
              <w:left w:val="nil"/>
              <w:bottom w:val="single" w:sz="4" w:space="0" w:color="000000"/>
              <w:right w:val="single" w:sz="4" w:space="0" w:color="000000"/>
            </w:tcBorders>
            <w:shd w:val="clear" w:color="auto" w:fill="auto"/>
          </w:tcPr>
          <w:p w:rsidR="00DD0FDB" w:rsidRDefault="00AD399D" w:rsidP="00AA7D21">
            <w:pPr>
              <w:rPr>
                <w:b/>
                <w:color w:val="000000"/>
                <w:sz w:val="20"/>
                <w:szCs w:val="20"/>
              </w:rPr>
            </w:pPr>
            <w:r>
              <w:rPr>
                <w:b/>
                <w:color w:val="000000"/>
                <w:sz w:val="20"/>
                <w:szCs w:val="20"/>
              </w:rPr>
              <w:t>Altri Comuni</w:t>
            </w:r>
          </w:p>
        </w:tc>
        <w:tc>
          <w:tcPr>
            <w:tcW w:w="2268" w:type="dxa"/>
            <w:tcBorders>
              <w:top w:val="single" w:sz="4" w:space="0" w:color="000000"/>
              <w:left w:val="nil"/>
              <w:bottom w:val="single" w:sz="4" w:space="0" w:color="000000"/>
              <w:right w:val="single" w:sz="4" w:space="0" w:color="000000"/>
            </w:tcBorders>
            <w:shd w:val="clear" w:color="auto" w:fill="auto"/>
          </w:tcPr>
          <w:p w:rsidR="00DD0FDB" w:rsidRDefault="00AD399D" w:rsidP="00AA7D21">
            <w:pPr>
              <w:rPr>
                <w:b/>
                <w:color w:val="000000"/>
                <w:sz w:val="20"/>
                <w:szCs w:val="20"/>
              </w:rPr>
            </w:pPr>
            <w:r>
              <w:rPr>
                <w:b/>
                <w:color w:val="000000"/>
                <w:sz w:val="20"/>
                <w:szCs w:val="20"/>
              </w:rPr>
              <w:t>Incremento su anno 2001</w:t>
            </w:r>
          </w:p>
        </w:tc>
        <w:tc>
          <w:tcPr>
            <w:tcW w:w="3118" w:type="dxa"/>
            <w:tcBorders>
              <w:top w:val="single" w:sz="4" w:space="0" w:color="000000"/>
              <w:left w:val="nil"/>
              <w:bottom w:val="single" w:sz="4" w:space="0" w:color="000000"/>
              <w:right w:val="single" w:sz="4" w:space="0" w:color="000000"/>
            </w:tcBorders>
            <w:shd w:val="clear" w:color="auto" w:fill="auto"/>
          </w:tcPr>
          <w:p w:rsidR="00DD0FDB" w:rsidRDefault="00AD399D" w:rsidP="00AA7D21">
            <w:pPr>
              <w:rPr>
                <w:b/>
                <w:color w:val="000000"/>
                <w:sz w:val="20"/>
                <w:szCs w:val="20"/>
              </w:rPr>
            </w:pPr>
            <w:r>
              <w:rPr>
                <w:b/>
                <w:color w:val="000000"/>
                <w:sz w:val="20"/>
                <w:szCs w:val="20"/>
              </w:rPr>
              <w:t>Incremento su anno precedente</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0"/>
                <w:sz w:val="20"/>
                <w:szCs w:val="20"/>
              </w:rPr>
            </w:pPr>
            <w:r>
              <w:rPr>
                <w:b/>
                <w:color w:val="000000"/>
                <w:sz w:val="20"/>
                <w:szCs w:val="20"/>
              </w:rPr>
              <w:t>2001</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22741</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100</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 xml:space="preserve">             100,0 </w:t>
            </w:r>
          </w:p>
        </w:tc>
      </w:tr>
      <w:tr w:rsidR="00DD0FDB" w:rsidRPr="00AA7D21"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Pr="00AA7D21" w:rsidRDefault="00AD399D" w:rsidP="00AA7D21">
            <w:pPr>
              <w:rPr>
                <w:color w:val="00000A"/>
                <w:sz w:val="20"/>
                <w:szCs w:val="20"/>
              </w:rPr>
            </w:pPr>
            <w:r w:rsidRPr="00AA7D21">
              <w:rPr>
                <w:color w:val="00000A"/>
                <w:sz w:val="20"/>
                <w:szCs w:val="20"/>
              </w:rPr>
              <w:t>2002</w:t>
            </w:r>
          </w:p>
        </w:tc>
        <w:tc>
          <w:tcPr>
            <w:tcW w:w="2296" w:type="dxa"/>
            <w:tcBorders>
              <w:top w:val="nil"/>
              <w:left w:val="nil"/>
              <w:bottom w:val="single" w:sz="4" w:space="0" w:color="000000"/>
              <w:right w:val="single" w:sz="4" w:space="0" w:color="000000"/>
            </w:tcBorders>
            <w:shd w:val="clear" w:color="auto" w:fill="auto"/>
          </w:tcPr>
          <w:p w:rsidR="00DD0FDB" w:rsidRPr="00AA7D21" w:rsidRDefault="00AD399D" w:rsidP="00AA7D21">
            <w:pPr>
              <w:rPr>
                <w:color w:val="000000"/>
                <w:sz w:val="20"/>
                <w:szCs w:val="20"/>
              </w:rPr>
            </w:pPr>
            <w:r w:rsidRPr="00AA7D21">
              <w:rPr>
                <w:color w:val="000000"/>
                <w:sz w:val="20"/>
                <w:szCs w:val="20"/>
              </w:rPr>
              <w:t>26085</w:t>
            </w:r>
          </w:p>
        </w:tc>
        <w:tc>
          <w:tcPr>
            <w:tcW w:w="2268" w:type="dxa"/>
            <w:tcBorders>
              <w:top w:val="nil"/>
              <w:left w:val="nil"/>
              <w:bottom w:val="single" w:sz="4" w:space="0" w:color="000000"/>
              <w:right w:val="single" w:sz="4" w:space="0" w:color="000000"/>
            </w:tcBorders>
            <w:shd w:val="clear" w:color="auto" w:fill="auto"/>
          </w:tcPr>
          <w:p w:rsidR="00DD0FDB" w:rsidRPr="00AA7D21" w:rsidRDefault="00AD399D" w:rsidP="00AA7D21">
            <w:pPr>
              <w:rPr>
                <w:color w:val="000000"/>
                <w:sz w:val="20"/>
                <w:szCs w:val="20"/>
              </w:rPr>
            </w:pPr>
            <w:r w:rsidRPr="00AA7D21">
              <w:rPr>
                <w:color w:val="000000"/>
                <w:sz w:val="20"/>
                <w:szCs w:val="20"/>
              </w:rPr>
              <w:t>115%</w:t>
            </w:r>
          </w:p>
        </w:tc>
        <w:tc>
          <w:tcPr>
            <w:tcW w:w="3118" w:type="dxa"/>
            <w:tcBorders>
              <w:top w:val="nil"/>
              <w:left w:val="nil"/>
              <w:bottom w:val="single" w:sz="4" w:space="0" w:color="000000"/>
              <w:right w:val="single" w:sz="4" w:space="0" w:color="000000"/>
            </w:tcBorders>
            <w:shd w:val="clear" w:color="auto" w:fill="auto"/>
          </w:tcPr>
          <w:p w:rsidR="00DD0FDB" w:rsidRPr="00AA7D21" w:rsidRDefault="00AD399D" w:rsidP="00AA7D21">
            <w:pPr>
              <w:rPr>
                <w:color w:val="000000"/>
                <w:sz w:val="20"/>
                <w:szCs w:val="20"/>
              </w:rPr>
            </w:pPr>
            <w:r w:rsidRPr="00AA7D21">
              <w:rPr>
                <w:color w:val="000000"/>
                <w:sz w:val="20"/>
                <w:szCs w:val="20"/>
              </w:rPr>
              <w:t>114,7%</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2003</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32372</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142%</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124,1%</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2004</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37586</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165%</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116,1%</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2005</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42413</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187%</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112,8%</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2006</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46657</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205%</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110,0%</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2007</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55092</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242%</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118,1%</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2008</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61844</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272%</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112,3%</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2009</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65982</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290%</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106,7%</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2010</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69501</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306%</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105,3%</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2011</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64471</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284%</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92,8%</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2012</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68584</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302%</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106,4%</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2013</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72375</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318%</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105,5%</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2014</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72190</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317%</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99,7%</w:t>
            </w:r>
          </w:p>
        </w:tc>
      </w:tr>
      <w:tr w:rsidR="00DD0FDB" w:rsidTr="00AA7D21">
        <w:trPr>
          <w:trHeight w:val="283"/>
        </w:trPr>
        <w:tc>
          <w:tcPr>
            <w:tcW w:w="960" w:type="dxa"/>
            <w:tcBorders>
              <w:top w:val="nil"/>
              <w:left w:val="single" w:sz="4" w:space="0" w:color="000000"/>
              <w:bottom w:val="single" w:sz="4" w:space="0" w:color="000000"/>
              <w:right w:val="single" w:sz="4" w:space="0" w:color="000000"/>
            </w:tcBorders>
            <w:shd w:val="clear" w:color="auto" w:fill="auto"/>
          </w:tcPr>
          <w:p w:rsidR="00DD0FDB" w:rsidRDefault="00AD399D" w:rsidP="00AA7D21">
            <w:pPr>
              <w:rPr>
                <w:b/>
                <w:color w:val="00000A"/>
                <w:sz w:val="20"/>
                <w:szCs w:val="20"/>
              </w:rPr>
            </w:pPr>
            <w:r>
              <w:rPr>
                <w:b/>
                <w:color w:val="00000A"/>
                <w:sz w:val="20"/>
                <w:szCs w:val="20"/>
              </w:rPr>
              <w:t>2015</w:t>
            </w:r>
          </w:p>
        </w:tc>
        <w:tc>
          <w:tcPr>
            <w:tcW w:w="2296"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70544</w:t>
            </w:r>
          </w:p>
        </w:tc>
        <w:tc>
          <w:tcPr>
            <w:tcW w:w="226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310%</w:t>
            </w:r>
          </w:p>
        </w:tc>
        <w:tc>
          <w:tcPr>
            <w:tcW w:w="3118" w:type="dxa"/>
            <w:tcBorders>
              <w:top w:val="nil"/>
              <w:left w:val="nil"/>
              <w:bottom w:val="single" w:sz="4" w:space="0" w:color="000000"/>
              <w:right w:val="single" w:sz="4" w:space="0" w:color="000000"/>
            </w:tcBorders>
            <w:shd w:val="clear" w:color="auto" w:fill="auto"/>
          </w:tcPr>
          <w:p w:rsidR="00DD0FDB" w:rsidRDefault="00AD399D" w:rsidP="00AA7D21">
            <w:pPr>
              <w:rPr>
                <w:color w:val="000000"/>
                <w:sz w:val="20"/>
                <w:szCs w:val="20"/>
              </w:rPr>
            </w:pPr>
            <w:r>
              <w:rPr>
                <w:color w:val="000000"/>
                <w:sz w:val="20"/>
                <w:szCs w:val="20"/>
              </w:rPr>
              <w:t>97,7%</w:t>
            </w:r>
          </w:p>
        </w:tc>
      </w:tr>
    </w:tbl>
    <w:p w:rsidR="00DD0FDB" w:rsidRDefault="00DD0FDB">
      <w:pPr>
        <w:jc w:val="both"/>
        <w:rPr>
          <w:sz w:val="20"/>
          <w:szCs w:val="20"/>
        </w:rPr>
      </w:pPr>
    </w:p>
    <w:p w:rsidR="00AA7D21" w:rsidRDefault="00AA7D21">
      <w:pPr>
        <w:jc w:val="both"/>
        <w:rPr>
          <w:sz w:val="20"/>
          <w:szCs w:val="20"/>
        </w:rPr>
      </w:pPr>
    </w:p>
    <w:p w:rsidR="00DD0FDB" w:rsidRDefault="00AD399D" w:rsidP="00AA7D21">
      <w:pPr>
        <w:ind w:left="-142"/>
        <w:jc w:val="both"/>
        <w:rPr>
          <w:sz w:val="20"/>
          <w:szCs w:val="20"/>
        </w:rPr>
      </w:pPr>
      <w:r>
        <w:rPr>
          <w:noProof/>
          <w:sz w:val="20"/>
          <w:szCs w:val="20"/>
        </w:rPr>
        <w:drawing>
          <wp:inline distT="0" distB="0" distL="0" distR="0" wp14:anchorId="59531311" wp14:editId="630F5C73">
            <wp:extent cx="5876924" cy="3190875"/>
            <wp:effectExtent l="0" t="0" r="0" b="0"/>
            <wp:docPr id="7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
                    <a:srcRect/>
                    <a:stretch>
                      <a:fillRect/>
                    </a:stretch>
                  </pic:blipFill>
                  <pic:spPr>
                    <a:xfrm>
                      <a:off x="0" y="0"/>
                      <a:ext cx="5876924" cy="319087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6667FB" w:rsidRDefault="006667FB">
      <w:pPr>
        <w:rPr>
          <w:b/>
          <w:sz w:val="20"/>
          <w:szCs w:val="20"/>
        </w:rPr>
      </w:pPr>
      <w:r>
        <w:rPr>
          <w:b/>
          <w:sz w:val="20"/>
          <w:szCs w:val="20"/>
        </w:rPr>
        <w:br w:type="page"/>
      </w:r>
    </w:p>
    <w:p w:rsidR="00DD0FDB" w:rsidRDefault="00DD0FDB">
      <w:pPr>
        <w:jc w:val="both"/>
        <w:rPr>
          <w:b/>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xml:space="preserve"> N Stranieri. Popolazione al 31.12. Anni 2001-2015. Confronto tra Comune di Verona, Altri Comuni e Provincia</w:t>
      </w: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40"/>
        <w:gridCol w:w="2500"/>
        <w:gridCol w:w="2192"/>
        <w:gridCol w:w="2694"/>
      </w:tblGrid>
      <w:tr w:rsidR="00DD0FDB">
        <w:trPr>
          <w:trHeight w:val="280"/>
        </w:trPr>
        <w:tc>
          <w:tcPr>
            <w:tcW w:w="1540" w:type="dxa"/>
            <w:shd w:val="clear" w:color="auto" w:fill="auto"/>
            <w:vAlign w:val="center"/>
          </w:tcPr>
          <w:p w:rsidR="00DD0FDB" w:rsidRDefault="00AD399D">
            <w:pPr>
              <w:jc w:val="both"/>
              <w:rPr>
                <w:b/>
                <w:color w:val="000000"/>
                <w:sz w:val="20"/>
                <w:szCs w:val="20"/>
              </w:rPr>
            </w:pPr>
            <w:r>
              <w:rPr>
                <w:b/>
                <w:color w:val="000000"/>
                <w:sz w:val="20"/>
                <w:szCs w:val="20"/>
              </w:rPr>
              <w:t>ANNI</w:t>
            </w:r>
          </w:p>
        </w:tc>
        <w:tc>
          <w:tcPr>
            <w:tcW w:w="2500" w:type="dxa"/>
            <w:shd w:val="clear" w:color="auto" w:fill="auto"/>
            <w:vAlign w:val="center"/>
          </w:tcPr>
          <w:p w:rsidR="00DD0FDB" w:rsidRDefault="00AD399D">
            <w:pPr>
              <w:jc w:val="both"/>
              <w:rPr>
                <w:b/>
                <w:color w:val="000000"/>
                <w:sz w:val="20"/>
                <w:szCs w:val="20"/>
              </w:rPr>
            </w:pPr>
            <w:r>
              <w:rPr>
                <w:b/>
                <w:color w:val="000000"/>
                <w:sz w:val="20"/>
                <w:szCs w:val="20"/>
              </w:rPr>
              <w:t>Comune VR</w:t>
            </w:r>
          </w:p>
        </w:tc>
        <w:tc>
          <w:tcPr>
            <w:tcW w:w="2192" w:type="dxa"/>
            <w:shd w:val="clear" w:color="auto" w:fill="auto"/>
            <w:vAlign w:val="center"/>
          </w:tcPr>
          <w:p w:rsidR="00DD0FDB" w:rsidRDefault="00AD399D">
            <w:pPr>
              <w:jc w:val="both"/>
              <w:rPr>
                <w:b/>
                <w:color w:val="000000"/>
                <w:sz w:val="20"/>
                <w:szCs w:val="20"/>
              </w:rPr>
            </w:pPr>
            <w:r>
              <w:rPr>
                <w:b/>
                <w:color w:val="000000"/>
                <w:sz w:val="20"/>
                <w:szCs w:val="20"/>
              </w:rPr>
              <w:t>Altri Comuni VR</w:t>
            </w:r>
          </w:p>
        </w:tc>
        <w:tc>
          <w:tcPr>
            <w:tcW w:w="2694" w:type="dxa"/>
            <w:shd w:val="clear" w:color="auto" w:fill="auto"/>
            <w:vAlign w:val="bottom"/>
          </w:tcPr>
          <w:p w:rsidR="00DD0FDB" w:rsidRDefault="00AD399D">
            <w:pPr>
              <w:jc w:val="both"/>
              <w:rPr>
                <w:b/>
                <w:color w:val="000000"/>
                <w:sz w:val="20"/>
                <w:szCs w:val="20"/>
              </w:rPr>
            </w:pPr>
            <w:r>
              <w:rPr>
                <w:b/>
                <w:color w:val="000000"/>
                <w:sz w:val="20"/>
                <w:szCs w:val="20"/>
              </w:rPr>
              <w:t>Provincia  VR</w:t>
            </w:r>
          </w:p>
        </w:tc>
      </w:tr>
      <w:tr w:rsidR="00DD0FDB">
        <w:trPr>
          <w:trHeight w:val="280"/>
        </w:trPr>
        <w:tc>
          <w:tcPr>
            <w:tcW w:w="1540" w:type="dxa"/>
            <w:shd w:val="clear" w:color="auto" w:fill="auto"/>
            <w:vAlign w:val="center"/>
          </w:tcPr>
          <w:p w:rsidR="00DD0FDB" w:rsidRDefault="00AD399D">
            <w:pPr>
              <w:jc w:val="both"/>
              <w:rPr>
                <w:b/>
                <w:color w:val="000000"/>
                <w:sz w:val="20"/>
                <w:szCs w:val="20"/>
              </w:rPr>
            </w:pPr>
            <w:r>
              <w:rPr>
                <w:b/>
                <w:color w:val="000000"/>
                <w:sz w:val="20"/>
                <w:szCs w:val="20"/>
              </w:rPr>
              <w:t>2001</w:t>
            </w:r>
          </w:p>
        </w:tc>
        <w:tc>
          <w:tcPr>
            <w:tcW w:w="2500" w:type="dxa"/>
            <w:shd w:val="clear" w:color="auto" w:fill="auto"/>
            <w:vAlign w:val="center"/>
          </w:tcPr>
          <w:p w:rsidR="00DD0FDB" w:rsidRDefault="00AD399D">
            <w:pPr>
              <w:jc w:val="both"/>
              <w:rPr>
                <w:color w:val="000000"/>
                <w:sz w:val="20"/>
                <w:szCs w:val="20"/>
              </w:rPr>
            </w:pPr>
            <w:r>
              <w:rPr>
                <w:color w:val="000000"/>
                <w:sz w:val="20"/>
                <w:szCs w:val="20"/>
              </w:rPr>
              <w:t>13536</w:t>
            </w:r>
          </w:p>
        </w:tc>
        <w:tc>
          <w:tcPr>
            <w:tcW w:w="2192" w:type="dxa"/>
            <w:shd w:val="clear" w:color="auto" w:fill="auto"/>
            <w:vAlign w:val="center"/>
          </w:tcPr>
          <w:p w:rsidR="00DD0FDB" w:rsidRDefault="00AD399D">
            <w:pPr>
              <w:jc w:val="both"/>
              <w:rPr>
                <w:color w:val="000000"/>
                <w:sz w:val="20"/>
                <w:szCs w:val="20"/>
              </w:rPr>
            </w:pPr>
            <w:r>
              <w:rPr>
                <w:color w:val="000000"/>
                <w:sz w:val="20"/>
                <w:szCs w:val="20"/>
              </w:rPr>
              <w:t>22741</w:t>
            </w:r>
          </w:p>
        </w:tc>
        <w:tc>
          <w:tcPr>
            <w:tcW w:w="2694" w:type="dxa"/>
            <w:shd w:val="clear" w:color="auto" w:fill="auto"/>
            <w:vAlign w:val="bottom"/>
          </w:tcPr>
          <w:p w:rsidR="00DD0FDB" w:rsidRDefault="00AD399D">
            <w:pPr>
              <w:jc w:val="both"/>
              <w:rPr>
                <w:color w:val="000000"/>
                <w:sz w:val="20"/>
                <w:szCs w:val="20"/>
              </w:rPr>
            </w:pPr>
            <w:r>
              <w:rPr>
                <w:color w:val="000000"/>
                <w:sz w:val="20"/>
                <w:szCs w:val="20"/>
              </w:rPr>
              <w:t>36277</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2500" w:type="dxa"/>
            <w:shd w:val="clear" w:color="auto" w:fill="auto"/>
            <w:vAlign w:val="bottom"/>
          </w:tcPr>
          <w:p w:rsidR="00DD0FDB" w:rsidRDefault="00AD399D">
            <w:pPr>
              <w:jc w:val="both"/>
              <w:rPr>
                <w:color w:val="000000"/>
                <w:sz w:val="20"/>
                <w:szCs w:val="20"/>
              </w:rPr>
            </w:pPr>
            <w:r>
              <w:rPr>
                <w:color w:val="000000"/>
                <w:sz w:val="20"/>
                <w:szCs w:val="20"/>
              </w:rPr>
              <w:t>15431</w:t>
            </w:r>
          </w:p>
        </w:tc>
        <w:tc>
          <w:tcPr>
            <w:tcW w:w="2192" w:type="dxa"/>
            <w:shd w:val="clear" w:color="auto" w:fill="auto"/>
            <w:vAlign w:val="bottom"/>
          </w:tcPr>
          <w:p w:rsidR="00DD0FDB" w:rsidRDefault="00AD399D">
            <w:pPr>
              <w:jc w:val="both"/>
              <w:rPr>
                <w:color w:val="000000"/>
                <w:sz w:val="20"/>
                <w:szCs w:val="20"/>
              </w:rPr>
            </w:pPr>
            <w:r>
              <w:rPr>
                <w:color w:val="000000"/>
                <w:sz w:val="20"/>
                <w:szCs w:val="20"/>
              </w:rPr>
              <w:t>26085</w:t>
            </w:r>
          </w:p>
        </w:tc>
        <w:tc>
          <w:tcPr>
            <w:tcW w:w="2694" w:type="dxa"/>
            <w:shd w:val="clear" w:color="auto" w:fill="auto"/>
            <w:vAlign w:val="bottom"/>
          </w:tcPr>
          <w:p w:rsidR="00DD0FDB" w:rsidRDefault="00AD399D">
            <w:pPr>
              <w:jc w:val="both"/>
              <w:rPr>
                <w:color w:val="000000"/>
                <w:sz w:val="20"/>
                <w:szCs w:val="20"/>
              </w:rPr>
            </w:pPr>
            <w:r>
              <w:rPr>
                <w:color w:val="000000"/>
                <w:sz w:val="20"/>
                <w:szCs w:val="20"/>
              </w:rPr>
              <w:t>41516</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2003</w:t>
            </w:r>
          </w:p>
        </w:tc>
        <w:tc>
          <w:tcPr>
            <w:tcW w:w="2500" w:type="dxa"/>
            <w:shd w:val="clear" w:color="auto" w:fill="auto"/>
            <w:vAlign w:val="bottom"/>
          </w:tcPr>
          <w:p w:rsidR="00DD0FDB" w:rsidRDefault="00AD399D">
            <w:pPr>
              <w:jc w:val="both"/>
              <w:rPr>
                <w:color w:val="000000"/>
                <w:sz w:val="20"/>
                <w:szCs w:val="20"/>
              </w:rPr>
            </w:pPr>
            <w:r>
              <w:rPr>
                <w:color w:val="000000"/>
                <w:sz w:val="20"/>
                <w:szCs w:val="20"/>
              </w:rPr>
              <w:t>18550</w:t>
            </w:r>
          </w:p>
        </w:tc>
        <w:tc>
          <w:tcPr>
            <w:tcW w:w="2192" w:type="dxa"/>
            <w:shd w:val="clear" w:color="auto" w:fill="auto"/>
            <w:vAlign w:val="bottom"/>
          </w:tcPr>
          <w:p w:rsidR="00DD0FDB" w:rsidRDefault="00AD399D">
            <w:pPr>
              <w:jc w:val="both"/>
              <w:rPr>
                <w:color w:val="000000"/>
                <w:sz w:val="20"/>
                <w:szCs w:val="20"/>
              </w:rPr>
            </w:pPr>
            <w:r>
              <w:rPr>
                <w:color w:val="000000"/>
                <w:sz w:val="20"/>
                <w:szCs w:val="20"/>
              </w:rPr>
              <w:t>32372</w:t>
            </w:r>
          </w:p>
        </w:tc>
        <w:tc>
          <w:tcPr>
            <w:tcW w:w="2694" w:type="dxa"/>
            <w:shd w:val="clear" w:color="auto" w:fill="auto"/>
            <w:vAlign w:val="bottom"/>
          </w:tcPr>
          <w:p w:rsidR="00DD0FDB" w:rsidRDefault="00AD399D">
            <w:pPr>
              <w:jc w:val="both"/>
              <w:rPr>
                <w:color w:val="000000"/>
                <w:sz w:val="20"/>
                <w:szCs w:val="20"/>
              </w:rPr>
            </w:pPr>
            <w:r>
              <w:rPr>
                <w:color w:val="000000"/>
                <w:sz w:val="20"/>
                <w:szCs w:val="20"/>
              </w:rPr>
              <w:t>50922</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2500" w:type="dxa"/>
            <w:shd w:val="clear" w:color="auto" w:fill="auto"/>
            <w:vAlign w:val="bottom"/>
          </w:tcPr>
          <w:p w:rsidR="00DD0FDB" w:rsidRDefault="00AD399D">
            <w:pPr>
              <w:jc w:val="both"/>
              <w:rPr>
                <w:color w:val="000000"/>
                <w:sz w:val="20"/>
                <w:szCs w:val="20"/>
              </w:rPr>
            </w:pPr>
            <w:r>
              <w:rPr>
                <w:color w:val="000000"/>
                <w:sz w:val="20"/>
                <w:szCs w:val="20"/>
              </w:rPr>
              <w:t>21140</w:t>
            </w:r>
          </w:p>
        </w:tc>
        <w:tc>
          <w:tcPr>
            <w:tcW w:w="2192" w:type="dxa"/>
            <w:shd w:val="clear" w:color="auto" w:fill="auto"/>
            <w:vAlign w:val="bottom"/>
          </w:tcPr>
          <w:p w:rsidR="00DD0FDB" w:rsidRDefault="00AD399D">
            <w:pPr>
              <w:jc w:val="both"/>
              <w:rPr>
                <w:color w:val="000000"/>
                <w:sz w:val="20"/>
                <w:szCs w:val="20"/>
              </w:rPr>
            </w:pPr>
            <w:r>
              <w:rPr>
                <w:color w:val="000000"/>
                <w:sz w:val="20"/>
                <w:szCs w:val="20"/>
              </w:rPr>
              <w:t>37586</w:t>
            </w:r>
          </w:p>
        </w:tc>
        <w:tc>
          <w:tcPr>
            <w:tcW w:w="2694" w:type="dxa"/>
            <w:shd w:val="clear" w:color="auto" w:fill="auto"/>
            <w:vAlign w:val="bottom"/>
          </w:tcPr>
          <w:p w:rsidR="00DD0FDB" w:rsidRDefault="00AD399D">
            <w:pPr>
              <w:jc w:val="both"/>
              <w:rPr>
                <w:color w:val="000000"/>
                <w:sz w:val="20"/>
                <w:szCs w:val="20"/>
              </w:rPr>
            </w:pPr>
            <w:r>
              <w:rPr>
                <w:color w:val="000000"/>
                <w:sz w:val="20"/>
                <w:szCs w:val="20"/>
              </w:rPr>
              <w:t>58726</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2005</w:t>
            </w:r>
          </w:p>
        </w:tc>
        <w:tc>
          <w:tcPr>
            <w:tcW w:w="2500" w:type="dxa"/>
            <w:shd w:val="clear" w:color="auto" w:fill="auto"/>
            <w:vAlign w:val="bottom"/>
          </w:tcPr>
          <w:p w:rsidR="00DD0FDB" w:rsidRDefault="00AD399D">
            <w:pPr>
              <w:jc w:val="both"/>
              <w:rPr>
                <w:color w:val="000000"/>
                <w:sz w:val="20"/>
                <w:szCs w:val="20"/>
              </w:rPr>
            </w:pPr>
            <w:r>
              <w:rPr>
                <w:color w:val="000000"/>
                <w:sz w:val="20"/>
                <w:szCs w:val="20"/>
              </w:rPr>
              <w:t>23166</w:t>
            </w:r>
          </w:p>
        </w:tc>
        <w:tc>
          <w:tcPr>
            <w:tcW w:w="2192" w:type="dxa"/>
            <w:shd w:val="clear" w:color="auto" w:fill="auto"/>
            <w:vAlign w:val="bottom"/>
          </w:tcPr>
          <w:p w:rsidR="00DD0FDB" w:rsidRDefault="00AD399D">
            <w:pPr>
              <w:jc w:val="both"/>
              <w:rPr>
                <w:color w:val="000000"/>
                <w:sz w:val="20"/>
                <w:szCs w:val="20"/>
              </w:rPr>
            </w:pPr>
            <w:r>
              <w:rPr>
                <w:color w:val="000000"/>
                <w:sz w:val="20"/>
                <w:szCs w:val="20"/>
              </w:rPr>
              <w:t>42413</w:t>
            </w:r>
          </w:p>
        </w:tc>
        <w:tc>
          <w:tcPr>
            <w:tcW w:w="2694" w:type="dxa"/>
            <w:shd w:val="clear" w:color="auto" w:fill="auto"/>
            <w:vAlign w:val="bottom"/>
          </w:tcPr>
          <w:p w:rsidR="00DD0FDB" w:rsidRDefault="00AD399D">
            <w:pPr>
              <w:jc w:val="both"/>
              <w:rPr>
                <w:color w:val="000000"/>
                <w:sz w:val="20"/>
                <w:szCs w:val="20"/>
              </w:rPr>
            </w:pPr>
            <w:r>
              <w:rPr>
                <w:color w:val="000000"/>
                <w:sz w:val="20"/>
                <w:szCs w:val="20"/>
              </w:rPr>
              <w:t>65579</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2500" w:type="dxa"/>
            <w:shd w:val="clear" w:color="auto" w:fill="auto"/>
            <w:vAlign w:val="bottom"/>
          </w:tcPr>
          <w:p w:rsidR="00DD0FDB" w:rsidRDefault="00AD399D">
            <w:pPr>
              <w:jc w:val="both"/>
              <w:rPr>
                <w:color w:val="000000"/>
                <w:sz w:val="20"/>
                <w:szCs w:val="20"/>
              </w:rPr>
            </w:pPr>
            <w:r>
              <w:rPr>
                <w:color w:val="000000"/>
                <w:sz w:val="20"/>
                <w:szCs w:val="20"/>
              </w:rPr>
              <w:t>25802</w:t>
            </w:r>
          </w:p>
        </w:tc>
        <w:tc>
          <w:tcPr>
            <w:tcW w:w="2192" w:type="dxa"/>
            <w:shd w:val="clear" w:color="auto" w:fill="auto"/>
            <w:vAlign w:val="bottom"/>
          </w:tcPr>
          <w:p w:rsidR="00DD0FDB" w:rsidRDefault="00AD399D">
            <w:pPr>
              <w:jc w:val="both"/>
              <w:rPr>
                <w:color w:val="000000"/>
                <w:sz w:val="20"/>
                <w:szCs w:val="20"/>
              </w:rPr>
            </w:pPr>
            <w:r>
              <w:rPr>
                <w:color w:val="000000"/>
                <w:sz w:val="20"/>
                <w:szCs w:val="20"/>
              </w:rPr>
              <w:t>46657</w:t>
            </w:r>
          </w:p>
        </w:tc>
        <w:tc>
          <w:tcPr>
            <w:tcW w:w="2694" w:type="dxa"/>
            <w:shd w:val="clear" w:color="auto" w:fill="auto"/>
            <w:vAlign w:val="bottom"/>
          </w:tcPr>
          <w:p w:rsidR="00DD0FDB" w:rsidRDefault="00AD399D">
            <w:pPr>
              <w:jc w:val="both"/>
              <w:rPr>
                <w:color w:val="000000"/>
                <w:sz w:val="20"/>
                <w:szCs w:val="20"/>
              </w:rPr>
            </w:pPr>
            <w:r>
              <w:rPr>
                <w:color w:val="000000"/>
                <w:sz w:val="20"/>
                <w:szCs w:val="20"/>
              </w:rPr>
              <w:t>72459</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2007</w:t>
            </w:r>
          </w:p>
        </w:tc>
        <w:tc>
          <w:tcPr>
            <w:tcW w:w="2500" w:type="dxa"/>
            <w:shd w:val="clear" w:color="auto" w:fill="auto"/>
            <w:vAlign w:val="bottom"/>
          </w:tcPr>
          <w:p w:rsidR="00DD0FDB" w:rsidRDefault="00AD399D">
            <w:pPr>
              <w:jc w:val="both"/>
              <w:rPr>
                <w:color w:val="000000"/>
                <w:sz w:val="20"/>
                <w:szCs w:val="20"/>
              </w:rPr>
            </w:pPr>
            <w:r>
              <w:rPr>
                <w:color w:val="000000"/>
                <w:sz w:val="20"/>
                <w:szCs w:val="20"/>
              </w:rPr>
              <w:t>30970</w:t>
            </w:r>
          </w:p>
        </w:tc>
        <w:tc>
          <w:tcPr>
            <w:tcW w:w="2192" w:type="dxa"/>
            <w:shd w:val="clear" w:color="auto" w:fill="auto"/>
            <w:vAlign w:val="bottom"/>
          </w:tcPr>
          <w:p w:rsidR="00DD0FDB" w:rsidRDefault="00AD399D">
            <w:pPr>
              <w:jc w:val="both"/>
              <w:rPr>
                <w:color w:val="000000"/>
                <w:sz w:val="20"/>
                <w:szCs w:val="20"/>
              </w:rPr>
            </w:pPr>
            <w:r>
              <w:rPr>
                <w:color w:val="000000"/>
                <w:sz w:val="20"/>
                <w:szCs w:val="20"/>
              </w:rPr>
              <w:t>55092</w:t>
            </w:r>
          </w:p>
        </w:tc>
        <w:tc>
          <w:tcPr>
            <w:tcW w:w="2694" w:type="dxa"/>
            <w:shd w:val="clear" w:color="auto" w:fill="auto"/>
            <w:vAlign w:val="bottom"/>
          </w:tcPr>
          <w:p w:rsidR="00DD0FDB" w:rsidRDefault="00AD399D">
            <w:pPr>
              <w:jc w:val="both"/>
              <w:rPr>
                <w:color w:val="000000"/>
                <w:sz w:val="20"/>
                <w:szCs w:val="20"/>
              </w:rPr>
            </w:pPr>
            <w:r>
              <w:rPr>
                <w:color w:val="000000"/>
                <w:sz w:val="20"/>
                <w:szCs w:val="20"/>
              </w:rPr>
              <w:t>86062</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2500" w:type="dxa"/>
            <w:shd w:val="clear" w:color="auto" w:fill="auto"/>
            <w:vAlign w:val="bottom"/>
          </w:tcPr>
          <w:p w:rsidR="00DD0FDB" w:rsidRDefault="00AD399D">
            <w:pPr>
              <w:jc w:val="both"/>
              <w:rPr>
                <w:color w:val="000000"/>
                <w:sz w:val="20"/>
                <w:szCs w:val="20"/>
              </w:rPr>
            </w:pPr>
            <w:r>
              <w:rPr>
                <w:color w:val="000000"/>
                <w:sz w:val="20"/>
                <w:szCs w:val="20"/>
              </w:rPr>
              <w:t>34465</w:t>
            </w:r>
          </w:p>
        </w:tc>
        <w:tc>
          <w:tcPr>
            <w:tcW w:w="2192" w:type="dxa"/>
            <w:shd w:val="clear" w:color="auto" w:fill="auto"/>
            <w:vAlign w:val="bottom"/>
          </w:tcPr>
          <w:p w:rsidR="00DD0FDB" w:rsidRDefault="00AD399D">
            <w:pPr>
              <w:jc w:val="both"/>
              <w:rPr>
                <w:color w:val="000000"/>
                <w:sz w:val="20"/>
                <w:szCs w:val="20"/>
              </w:rPr>
            </w:pPr>
            <w:r>
              <w:rPr>
                <w:color w:val="000000"/>
                <w:sz w:val="20"/>
                <w:szCs w:val="20"/>
              </w:rPr>
              <w:t>61844</w:t>
            </w:r>
          </w:p>
        </w:tc>
        <w:tc>
          <w:tcPr>
            <w:tcW w:w="2694" w:type="dxa"/>
            <w:shd w:val="clear" w:color="auto" w:fill="auto"/>
            <w:vAlign w:val="bottom"/>
          </w:tcPr>
          <w:p w:rsidR="00DD0FDB" w:rsidRDefault="00AD399D">
            <w:pPr>
              <w:jc w:val="both"/>
              <w:rPr>
                <w:color w:val="000000"/>
                <w:sz w:val="20"/>
                <w:szCs w:val="20"/>
              </w:rPr>
            </w:pPr>
            <w:r>
              <w:rPr>
                <w:color w:val="000000"/>
                <w:sz w:val="20"/>
                <w:szCs w:val="20"/>
              </w:rPr>
              <w:t>96309</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2500" w:type="dxa"/>
            <w:shd w:val="clear" w:color="auto" w:fill="auto"/>
            <w:vAlign w:val="bottom"/>
          </w:tcPr>
          <w:p w:rsidR="00DD0FDB" w:rsidRDefault="00AD399D">
            <w:pPr>
              <w:jc w:val="both"/>
              <w:rPr>
                <w:color w:val="000000"/>
                <w:sz w:val="20"/>
                <w:szCs w:val="20"/>
              </w:rPr>
            </w:pPr>
            <w:r>
              <w:rPr>
                <w:color w:val="000000"/>
                <w:sz w:val="20"/>
                <w:szCs w:val="20"/>
              </w:rPr>
              <w:t>35263</w:t>
            </w:r>
          </w:p>
        </w:tc>
        <w:tc>
          <w:tcPr>
            <w:tcW w:w="2192" w:type="dxa"/>
            <w:shd w:val="clear" w:color="auto" w:fill="auto"/>
            <w:vAlign w:val="bottom"/>
          </w:tcPr>
          <w:p w:rsidR="00DD0FDB" w:rsidRDefault="00AD399D">
            <w:pPr>
              <w:jc w:val="both"/>
              <w:rPr>
                <w:color w:val="000000"/>
                <w:sz w:val="20"/>
                <w:szCs w:val="20"/>
              </w:rPr>
            </w:pPr>
            <w:r>
              <w:rPr>
                <w:color w:val="000000"/>
                <w:sz w:val="20"/>
                <w:szCs w:val="20"/>
              </w:rPr>
              <w:t>65982</w:t>
            </w:r>
          </w:p>
        </w:tc>
        <w:tc>
          <w:tcPr>
            <w:tcW w:w="2694" w:type="dxa"/>
            <w:shd w:val="clear" w:color="auto" w:fill="auto"/>
            <w:vAlign w:val="bottom"/>
          </w:tcPr>
          <w:p w:rsidR="00DD0FDB" w:rsidRDefault="00AD399D">
            <w:pPr>
              <w:jc w:val="both"/>
              <w:rPr>
                <w:color w:val="000000"/>
                <w:sz w:val="20"/>
                <w:szCs w:val="20"/>
              </w:rPr>
            </w:pPr>
            <w:r>
              <w:rPr>
                <w:color w:val="000000"/>
                <w:sz w:val="20"/>
                <w:szCs w:val="20"/>
              </w:rPr>
              <w:t>101245</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2500" w:type="dxa"/>
            <w:shd w:val="clear" w:color="auto" w:fill="auto"/>
            <w:vAlign w:val="bottom"/>
          </w:tcPr>
          <w:p w:rsidR="00DD0FDB" w:rsidRDefault="00AD399D">
            <w:pPr>
              <w:jc w:val="both"/>
              <w:rPr>
                <w:color w:val="000000"/>
                <w:sz w:val="20"/>
                <w:szCs w:val="20"/>
              </w:rPr>
            </w:pPr>
            <w:r>
              <w:rPr>
                <w:color w:val="000000"/>
                <w:sz w:val="20"/>
                <w:szCs w:val="20"/>
              </w:rPr>
              <w:t>36666</w:t>
            </w:r>
          </w:p>
        </w:tc>
        <w:tc>
          <w:tcPr>
            <w:tcW w:w="2192" w:type="dxa"/>
            <w:shd w:val="clear" w:color="auto" w:fill="auto"/>
            <w:vAlign w:val="bottom"/>
          </w:tcPr>
          <w:p w:rsidR="00DD0FDB" w:rsidRDefault="00AD399D">
            <w:pPr>
              <w:jc w:val="both"/>
              <w:rPr>
                <w:color w:val="000000"/>
                <w:sz w:val="20"/>
                <w:szCs w:val="20"/>
              </w:rPr>
            </w:pPr>
            <w:r>
              <w:rPr>
                <w:color w:val="000000"/>
                <w:sz w:val="20"/>
                <w:szCs w:val="20"/>
              </w:rPr>
              <w:t>69501</w:t>
            </w:r>
          </w:p>
        </w:tc>
        <w:tc>
          <w:tcPr>
            <w:tcW w:w="2694" w:type="dxa"/>
            <w:shd w:val="clear" w:color="auto" w:fill="auto"/>
            <w:vAlign w:val="bottom"/>
          </w:tcPr>
          <w:p w:rsidR="00DD0FDB" w:rsidRDefault="00AD399D">
            <w:pPr>
              <w:jc w:val="both"/>
              <w:rPr>
                <w:color w:val="000000"/>
                <w:sz w:val="20"/>
                <w:szCs w:val="20"/>
              </w:rPr>
            </w:pPr>
            <w:r>
              <w:rPr>
                <w:color w:val="000000"/>
                <w:sz w:val="20"/>
                <w:szCs w:val="20"/>
              </w:rPr>
              <w:t>106167</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2500" w:type="dxa"/>
            <w:shd w:val="clear" w:color="auto" w:fill="auto"/>
            <w:vAlign w:val="bottom"/>
          </w:tcPr>
          <w:p w:rsidR="00DD0FDB" w:rsidRDefault="00AD399D">
            <w:pPr>
              <w:jc w:val="both"/>
              <w:rPr>
                <w:color w:val="000000"/>
                <w:sz w:val="20"/>
                <w:szCs w:val="20"/>
              </w:rPr>
            </w:pPr>
            <w:r>
              <w:rPr>
                <w:color w:val="000000"/>
                <w:sz w:val="20"/>
                <w:szCs w:val="20"/>
              </w:rPr>
              <w:t>29993</w:t>
            </w:r>
          </w:p>
        </w:tc>
        <w:tc>
          <w:tcPr>
            <w:tcW w:w="2192" w:type="dxa"/>
            <w:shd w:val="clear" w:color="auto" w:fill="auto"/>
            <w:vAlign w:val="bottom"/>
          </w:tcPr>
          <w:p w:rsidR="00DD0FDB" w:rsidRDefault="00AD399D">
            <w:pPr>
              <w:jc w:val="both"/>
              <w:rPr>
                <w:color w:val="000000"/>
                <w:sz w:val="20"/>
                <w:szCs w:val="20"/>
              </w:rPr>
            </w:pPr>
            <w:r>
              <w:rPr>
                <w:color w:val="000000"/>
                <w:sz w:val="20"/>
                <w:szCs w:val="20"/>
              </w:rPr>
              <w:t>64471</w:t>
            </w:r>
          </w:p>
        </w:tc>
        <w:tc>
          <w:tcPr>
            <w:tcW w:w="2694" w:type="dxa"/>
            <w:shd w:val="clear" w:color="auto" w:fill="auto"/>
            <w:vAlign w:val="bottom"/>
          </w:tcPr>
          <w:p w:rsidR="00DD0FDB" w:rsidRDefault="00AD399D">
            <w:pPr>
              <w:jc w:val="both"/>
              <w:rPr>
                <w:color w:val="000000"/>
                <w:sz w:val="20"/>
                <w:szCs w:val="20"/>
              </w:rPr>
            </w:pPr>
            <w:r>
              <w:rPr>
                <w:color w:val="000000"/>
                <w:sz w:val="20"/>
                <w:szCs w:val="20"/>
              </w:rPr>
              <w:t>94464</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2500" w:type="dxa"/>
            <w:shd w:val="clear" w:color="auto" w:fill="auto"/>
            <w:vAlign w:val="bottom"/>
          </w:tcPr>
          <w:p w:rsidR="00DD0FDB" w:rsidRDefault="00AD399D">
            <w:pPr>
              <w:jc w:val="both"/>
              <w:rPr>
                <w:color w:val="000000"/>
                <w:sz w:val="20"/>
                <w:szCs w:val="20"/>
              </w:rPr>
            </w:pPr>
            <w:r>
              <w:rPr>
                <w:color w:val="000000"/>
                <w:sz w:val="20"/>
                <w:szCs w:val="20"/>
              </w:rPr>
              <w:t>32307</w:t>
            </w:r>
          </w:p>
        </w:tc>
        <w:tc>
          <w:tcPr>
            <w:tcW w:w="2192" w:type="dxa"/>
            <w:shd w:val="clear" w:color="auto" w:fill="auto"/>
            <w:vAlign w:val="bottom"/>
          </w:tcPr>
          <w:p w:rsidR="00DD0FDB" w:rsidRDefault="00AD399D">
            <w:pPr>
              <w:jc w:val="both"/>
              <w:rPr>
                <w:color w:val="000000"/>
                <w:sz w:val="20"/>
                <w:szCs w:val="20"/>
              </w:rPr>
            </w:pPr>
            <w:r>
              <w:rPr>
                <w:color w:val="000000"/>
                <w:sz w:val="20"/>
                <w:szCs w:val="20"/>
              </w:rPr>
              <w:t>68584</w:t>
            </w:r>
          </w:p>
        </w:tc>
        <w:tc>
          <w:tcPr>
            <w:tcW w:w="2694" w:type="dxa"/>
            <w:shd w:val="clear" w:color="auto" w:fill="auto"/>
            <w:vAlign w:val="bottom"/>
          </w:tcPr>
          <w:p w:rsidR="00DD0FDB" w:rsidRDefault="00AD399D">
            <w:pPr>
              <w:jc w:val="both"/>
              <w:rPr>
                <w:color w:val="000000"/>
                <w:sz w:val="20"/>
                <w:szCs w:val="20"/>
              </w:rPr>
            </w:pPr>
            <w:r>
              <w:rPr>
                <w:color w:val="000000"/>
                <w:sz w:val="20"/>
                <w:szCs w:val="20"/>
              </w:rPr>
              <w:t>100891</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2500" w:type="dxa"/>
            <w:shd w:val="clear" w:color="auto" w:fill="auto"/>
            <w:vAlign w:val="bottom"/>
          </w:tcPr>
          <w:p w:rsidR="00DD0FDB" w:rsidRDefault="00AD399D">
            <w:pPr>
              <w:jc w:val="both"/>
              <w:rPr>
                <w:color w:val="000000"/>
                <w:sz w:val="20"/>
                <w:szCs w:val="20"/>
              </w:rPr>
            </w:pPr>
            <w:r>
              <w:rPr>
                <w:color w:val="000000"/>
                <w:sz w:val="20"/>
                <w:szCs w:val="20"/>
              </w:rPr>
              <w:t>37096</w:t>
            </w:r>
          </w:p>
        </w:tc>
        <w:tc>
          <w:tcPr>
            <w:tcW w:w="2192" w:type="dxa"/>
            <w:shd w:val="clear" w:color="auto" w:fill="auto"/>
            <w:vAlign w:val="bottom"/>
          </w:tcPr>
          <w:p w:rsidR="00DD0FDB" w:rsidRDefault="00AD399D">
            <w:pPr>
              <w:jc w:val="both"/>
              <w:rPr>
                <w:color w:val="000000"/>
                <w:sz w:val="20"/>
                <w:szCs w:val="20"/>
              </w:rPr>
            </w:pPr>
            <w:r>
              <w:rPr>
                <w:color w:val="000000"/>
                <w:sz w:val="20"/>
                <w:szCs w:val="20"/>
              </w:rPr>
              <w:t>72375</w:t>
            </w:r>
          </w:p>
        </w:tc>
        <w:tc>
          <w:tcPr>
            <w:tcW w:w="2694" w:type="dxa"/>
            <w:shd w:val="clear" w:color="auto" w:fill="auto"/>
            <w:vAlign w:val="bottom"/>
          </w:tcPr>
          <w:p w:rsidR="00DD0FDB" w:rsidRDefault="00AD399D">
            <w:pPr>
              <w:jc w:val="both"/>
              <w:rPr>
                <w:color w:val="000000"/>
                <w:sz w:val="20"/>
                <w:szCs w:val="20"/>
              </w:rPr>
            </w:pPr>
            <w:r>
              <w:rPr>
                <w:color w:val="000000"/>
                <w:sz w:val="20"/>
                <w:szCs w:val="20"/>
              </w:rPr>
              <w:t>109471</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2500" w:type="dxa"/>
            <w:shd w:val="clear" w:color="auto" w:fill="auto"/>
            <w:vAlign w:val="bottom"/>
          </w:tcPr>
          <w:p w:rsidR="00DD0FDB" w:rsidRDefault="00AD399D">
            <w:pPr>
              <w:jc w:val="both"/>
              <w:rPr>
                <w:color w:val="000000"/>
                <w:sz w:val="20"/>
                <w:szCs w:val="20"/>
              </w:rPr>
            </w:pPr>
            <w:r>
              <w:rPr>
                <w:color w:val="000000"/>
                <w:sz w:val="20"/>
                <w:szCs w:val="20"/>
              </w:rPr>
              <w:t>37578</w:t>
            </w:r>
          </w:p>
        </w:tc>
        <w:tc>
          <w:tcPr>
            <w:tcW w:w="2192" w:type="dxa"/>
            <w:shd w:val="clear" w:color="auto" w:fill="auto"/>
            <w:vAlign w:val="bottom"/>
          </w:tcPr>
          <w:p w:rsidR="00DD0FDB" w:rsidRDefault="00AD399D">
            <w:pPr>
              <w:jc w:val="both"/>
              <w:rPr>
                <w:color w:val="000000"/>
                <w:sz w:val="20"/>
                <w:szCs w:val="20"/>
              </w:rPr>
            </w:pPr>
            <w:r>
              <w:rPr>
                <w:color w:val="000000"/>
                <w:sz w:val="20"/>
                <w:szCs w:val="20"/>
              </w:rPr>
              <w:t>72190</w:t>
            </w:r>
          </w:p>
        </w:tc>
        <w:tc>
          <w:tcPr>
            <w:tcW w:w="2694" w:type="dxa"/>
            <w:shd w:val="clear" w:color="auto" w:fill="auto"/>
            <w:vAlign w:val="bottom"/>
          </w:tcPr>
          <w:p w:rsidR="00DD0FDB" w:rsidRDefault="00AD399D">
            <w:pPr>
              <w:jc w:val="both"/>
              <w:rPr>
                <w:color w:val="000000"/>
                <w:sz w:val="20"/>
                <w:szCs w:val="20"/>
              </w:rPr>
            </w:pPr>
            <w:r>
              <w:rPr>
                <w:color w:val="000000"/>
                <w:sz w:val="20"/>
                <w:szCs w:val="20"/>
              </w:rPr>
              <w:t>109768</w:t>
            </w:r>
          </w:p>
        </w:tc>
      </w:tr>
      <w:tr w:rsidR="00DD0FDB">
        <w:trPr>
          <w:trHeight w:val="280"/>
        </w:trPr>
        <w:tc>
          <w:tcPr>
            <w:tcW w:w="1540"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2500" w:type="dxa"/>
            <w:shd w:val="clear" w:color="auto" w:fill="auto"/>
            <w:vAlign w:val="bottom"/>
          </w:tcPr>
          <w:p w:rsidR="00DD0FDB" w:rsidRDefault="00AD399D">
            <w:pPr>
              <w:jc w:val="both"/>
              <w:rPr>
                <w:color w:val="000000"/>
                <w:sz w:val="20"/>
                <w:szCs w:val="20"/>
              </w:rPr>
            </w:pPr>
            <w:r>
              <w:rPr>
                <w:color w:val="000000"/>
                <w:sz w:val="20"/>
                <w:szCs w:val="20"/>
              </w:rPr>
              <w:t>36505</w:t>
            </w:r>
          </w:p>
        </w:tc>
        <w:tc>
          <w:tcPr>
            <w:tcW w:w="2192" w:type="dxa"/>
            <w:shd w:val="clear" w:color="auto" w:fill="auto"/>
            <w:vAlign w:val="bottom"/>
          </w:tcPr>
          <w:p w:rsidR="00DD0FDB" w:rsidRDefault="00AD399D">
            <w:pPr>
              <w:jc w:val="both"/>
              <w:rPr>
                <w:color w:val="000000"/>
                <w:sz w:val="20"/>
                <w:szCs w:val="20"/>
              </w:rPr>
            </w:pPr>
            <w:r>
              <w:rPr>
                <w:color w:val="000000"/>
                <w:sz w:val="20"/>
                <w:szCs w:val="20"/>
              </w:rPr>
              <w:t>70544</w:t>
            </w:r>
          </w:p>
        </w:tc>
        <w:tc>
          <w:tcPr>
            <w:tcW w:w="2694" w:type="dxa"/>
            <w:shd w:val="clear" w:color="auto" w:fill="auto"/>
            <w:vAlign w:val="bottom"/>
          </w:tcPr>
          <w:p w:rsidR="00DD0FDB" w:rsidRDefault="00AD399D">
            <w:pPr>
              <w:jc w:val="both"/>
              <w:rPr>
                <w:color w:val="000000"/>
                <w:sz w:val="20"/>
                <w:szCs w:val="20"/>
              </w:rPr>
            </w:pPr>
            <w:r>
              <w:rPr>
                <w:color w:val="000000"/>
                <w:sz w:val="20"/>
                <w:szCs w:val="20"/>
              </w:rPr>
              <w:t>107049</w:t>
            </w:r>
          </w:p>
        </w:tc>
      </w:tr>
    </w:tbl>
    <w:p w:rsidR="00DD0FDB" w:rsidRDefault="00DD0FDB">
      <w:pPr>
        <w:jc w:val="both"/>
        <w:rPr>
          <w:sz w:val="20"/>
          <w:szCs w:val="20"/>
        </w:rPr>
      </w:pPr>
    </w:p>
    <w:p w:rsidR="006667FB" w:rsidRDefault="006667FB">
      <w:pPr>
        <w:jc w:val="both"/>
        <w:rPr>
          <w:sz w:val="20"/>
          <w:szCs w:val="20"/>
        </w:rPr>
      </w:pPr>
    </w:p>
    <w:p w:rsidR="006667FB" w:rsidRDefault="006667FB">
      <w:pPr>
        <w:jc w:val="both"/>
        <w:rPr>
          <w:sz w:val="20"/>
          <w:szCs w:val="20"/>
        </w:rPr>
      </w:pPr>
    </w:p>
    <w:p w:rsidR="00DD0FDB" w:rsidRDefault="00AD399D">
      <w:pPr>
        <w:jc w:val="both"/>
        <w:rPr>
          <w:sz w:val="20"/>
          <w:szCs w:val="20"/>
        </w:rPr>
      </w:pPr>
      <w:r>
        <w:rPr>
          <w:noProof/>
          <w:sz w:val="20"/>
          <w:szCs w:val="20"/>
        </w:rPr>
        <w:drawing>
          <wp:inline distT="0" distB="0" distL="0" distR="0" wp14:anchorId="5F5A897B" wp14:editId="2F592E7E">
            <wp:extent cx="6120130" cy="2742565"/>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6120130" cy="274256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Pr="00AA7D21" w:rsidRDefault="006667FB" w:rsidP="00AA7D21">
      <w:pPr>
        <w:rPr>
          <w:sz w:val="20"/>
          <w:szCs w:val="20"/>
        </w:rPr>
      </w:pPr>
      <w:r>
        <w:rPr>
          <w:sz w:val="20"/>
          <w:szCs w:val="20"/>
        </w:rPr>
        <w:br w:type="page"/>
      </w:r>
      <w:proofErr w:type="spellStart"/>
      <w:r w:rsidR="00AD399D" w:rsidRPr="00AA7D21">
        <w:rPr>
          <w:rFonts w:eastAsia="Calibri"/>
          <w:b/>
          <w:sz w:val="20"/>
          <w:szCs w:val="20"/>
        </w:rPr>
        <w:lastRenderedPageBreak/>
        <w:t>Tab</w:t>
      </w:r>
      <w:proofErr w:type="spellEnd"/>
      <w:r w:rsidR="00AD399D" w:rsidRPr="00AA7D21">
        <w:rPr>
          <w:rFonts w:eastAsia="Calibri"/>
          <w:b/>
          <w:sz w:val="20"/>
          <w:szCs w:val="20"/>
        </w:rPr>
        <w:t xml:space="preserve"> O Stranieri. Peso %  tra Comune di Verona ed Altri Comuni. Anni 2001-2015</w:t>
      </w:r>
    </w:p>
    <w:tbl>
      <w:tblPr>
        <w:tblStyle w:val="af"/>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640"/>
        <w:gridCol w:w="1520"/>
        <w:gridCol w:w="1500"/>
        <w:gridCol w:w="1380"/>
        <w:gridCol w:w="1540"/>
        <w:gridCol w:w="1240"/>
      </w:tblGrid>
      <w:tr w:rsidR="00DD0FDB">
        <w:trPr>
          <w:trHeight w:val="440"/>
        </w:trPr>
        <w:tc>
          <w:tcPr>
            <w:tcW w:w="960" w:type="dxa"/>
            <w:shd w:val="clear" w:color="auto" w:fill="auto"/>
            <w:vAlign w:val="center"/>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ANNI</w:t>
            </w:r>
          </w:p>
        </w:tc>
        <w:tc>
          <w:tcPr>
            <w:tcW w:w="1640" w:type="dxa"/>
            <w:shd w:val="clear" w:color="auto" w:fill="auto"/>
            <w:vAlign w:val="center"/>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Comune VR</w:t>
            </w:r>
          </w:p>
        </w:tc>
        <w:tc>
          <w:tcPr>
            <w:tcW w:w="1520" w:type="dxa"/>
            <w:shd w:val="clear" w:color="auto" w:fill="auto"/>
            <w:vAlign w:val="center"/>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w:t>
            </w:r>
          </w:p>
        </w:tc>
        <w:tc>
          <w:tcPr>
            <w:tcW w:w="1500" w:type="dxa"/>
            <w:shd w:val="clear" w:color="auto" w:fill="auto"/>
            <w:vAlign w:val="center"/>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Altri Comuni VR</w:t>
            </w:r>
          </w:p>
        </w:tc>
        <w:tc>
          <w:tcPr>
            <w:tcW w:w="1380" w:type="dxa"/>
            <w:shd w:val="clear" w:color="auto" w:fill="auto"/>
            <w:vAlign w:val="center"/>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 %</w:t>
            </w:r>
          </w:p>
        </w:tc>
        <w:tc>
          <w:tcPr>
            <w:tcW w:w="1540" w:type="dxa"/>
            <w:shd w:val="clear" w:color="auto" w:fill="auto"/>
            <w:vAlign w:val="bottom"/>
          </w:tcPr>
          <w:p w:rsidR="00DD0FDB" w:rsidRDefault="00AD399D">
            <w:pPr>
              <w:jc w:val="both"/>
              <w:rPr>
                <w:rFonts w:ascii="Calibri" w:eastAsia="Calibri" w:hAnsi="Calibri" w:cs="Calibri"/>
                <w:b/>
                <w:color w:val="000000"/>
                <w:sz w:val="20"/>
                <w:szCs w:val="20"/>
              </w:rPr>
            </w:pPr>
            <w:r>
              <w:rPr>
                <w:rFonts w:ascii="Calibri" w:eastAsia="Calibri" w:hAnsi="Calibri" w:cs="Calibri"/>
                <w:b/>
                <w:color w:val="000000"/>
                <w:sz w:val="20"/>
                <w:szCs w:val="20"/>
              </w:rPr>
              <w:t>Provincia  VR</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w:t>
            </w:r>
          </w:p>
        </w:tc>
      </w:tr>
      <w:tr w:rsidR="00DD0FDB">
        <w:trPr>
          <w:trHeight w:val="380"/>
        </w:trPr>
        <w:tc>
          <w:tcPr>
            <w:tcW w:w="960" w:type="dxa"/>
            <w:shd w:val="clear" w:color="auto" w:fill="D9D9D9"/>
            <w:vAlign w:val="center"/>
          </w:tcPr>
          <w:p w:rsidR="00DD0FDB" w:rsidRDefault="00AD399D">
            <w:pPr>
              <w:jc w:val="both"/>
              <w:rPr>
                <w:b/>
                <w:color w:val="000000"/>
                <w:sz w:val="20"/>
                <w:szCs w:val="20"/>
              </w:rPr>
            </w:pPr>
            <w:r>
              <w:rPr>
                <w:b/>
                <w:color w:val="000000"/>
                <w:sz w:val="20"/>
                <w:szCs w:val="20"/>
              </w:rPr>
              <w:t>2001</w:t>
            </w:r>
          </w:p>
        </w:tc>
        <w:tc>
          <w:tcPr>
            <w:tcW w:w="1640" w:type="dxa"/>
            <w:shd w:val="clear" w:color="auto" w:fill="D9D9D9"/>
            <w:vAlign w:val="center"/>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13536</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37,3%</w:t>
            </w:r>
          </w:p>
        </w:tc>
        <w:tc>
          <w:tcPr>
            <w:tcW w:w="1500" w:type="dxa"/>
            <w:shd w:val="clear" w:color="auto" w:fill="D9D9D9"/>
            <w:vAlign w:val="center"/>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22741</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62,7%</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36277</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15431</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37,2%</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26085</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62,8%</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41516</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2003</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18550</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36,4%</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32372</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63,6%</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50922</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21140</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36,0%</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37586</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64,0%</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58726</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2005</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23166</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35,3%</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42413</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64,7%</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65579</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25802</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35,6%</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46657</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64,4%</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72459</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2007</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30970</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36,0%</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55092</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64,0%</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86062</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34465</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35,8%</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61844</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64,2%</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96309</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2009</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35263</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34,8%</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65982</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65,2%</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101245</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36666</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34,5%</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69501</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65,5%</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106167</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2011</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29993</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31,8%</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64471</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68,2%</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94464</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32307</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32,0%</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68584</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68,0%</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100891</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2013</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37096</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33,9%</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72375</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66,1%</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109471</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16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37578</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34,2%</w:t>
            </w:r>
          </w:p>
        </w:tc>
        <w:tc>
          <w:tcPr>
            <w:tcW w:w="150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72190</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65,8%</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109768</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r w:rsidR="00DD0FDB">
        <w:trPr>
          <w:trHeight w:val="380"/>
        </w:trPr>
        <w:tc>
          <w:tcPr>
            <w:tcW w:w="960" w:type="dxa"/>
            <w:shd w:val="clear" w:color="auto" w:fill="D9D9D9"/>
            <w:vAlign w:val="center"/>
          </w:tcPr>
          <w:p w:rsidR="00DD0FDB" w:rsidRDefault="00AD399D">
            <w:pPr>
              <w:jc w:val="both"/>
              <w:rPr>
                <w:b/>
                <w:color w:val="00000A"/>
                <w:sz w:val="20"/>
                <w:szCs w:val="20"/>
              </w:rPr>
            </w:pPr>
            <w:r>
              <w:rPr>
                <w:b/>
                <w:color w:val="00000A"/>
                <w:sz w:val="20"/>
                <w:szCs w:val="20"/>
              </w:rPr>
              <w:t>2015</w:t>
            </w:r>
          </w:p>
        </w:tc>
        <w:tc>
          <w:tcPr>
            <w:tcW w:w="164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36505</w:t>
            </w:r>
          </w:p>
        </w:tc>
        <w:tc>
          <w:tcPr>
            <w:tcW w:w="152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34,1%</w:t>
            </w:r>
          </w:p>
        </w:tc>
        <w:tc>
          <w:tcPr>
            <w:tcW w:w="1500" w:type="dxa"/>
            <w:shd w:val="clear" w:color="auto" w:fill="D9D9D9"/>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70544</w:t>
            </w:r>
          </w:p>
        </w:tc>
        <w:tc>
          <w:tcPr>
            <w:tcW w:w="138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65,9%</w:t>
            </w:r>
          </w:p>
        </w:tc>
        <w:tc>
          <w:tcPr>
            <w:tcW w:w="15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107049</w:t>
            </w:r>
          </w:p>
        </w:tc>
        <w:tc>
          <w:tcPr>
            <w:tcW w:w="1240" w:type="dxa"/>
            <w:shd w:val="clear" w:color="auto" w:fill="auto"/>
            <w:vAlign w:val="bottom"/>
          </w:tcPr>
          <w:p w:rsidR="00DD0FDB" w:rsidRDefault="00AD399D">
            <w:pPr>
              <w:jc w:val="both"/>
              <w:rPr>
                <w:rFonts w:ascii="Calibri" w:eastAsia="Calibri" w:hAnsi="Calibri" w:cs="Calibri"/>
                <w:color w:val="000000"/>
                <w:sz w:val="20"/>
                <w:szCs w:val="20"/>
              </w:rPr>
            </w:pPr>
            <w:r>
              <w:rPr>
                <w:rFonts w:ascii="Calibri" w:eastAsia="Calibri" w:hAnsi="Calibri" w:cs="Calibri"/>
                <w:color w:val="000000"/>
                <w:sz w:val="20"/>
                <w:szCs w:val="20"/>
              </w:rPr>
              <w:t>100</w:t>
            </w:r>
          </w:p>
        </w:tc>
      </w:tr>
    </w:tbl>
    <w:p w:rsidR="00DD0FDB" w:rsidRDefault="00DD0FDB">
      <w:pPr>
        <w:jc w:val="both"/>
        <w:rPr>
          <w:sz w:val="20"/>
          <w:szCs w:val="20"/>
        </w:rPr>
      </w:pPr>
    </w:p>
    <w:p w:rsidR="00DD0FDB" w:rsidRDefault="00DD0FDB">
      <w:pPr>
        <w:jc w:val="both"/>
        <w:rPr>
          <w:b/>
          <w:sz w:val="20"/>
          <w:szCs w:val="20"/>
        </w:rPr>
      </w:pPr>
    </w:p>
    <w:p w:rsidR="00DD0FDB" w:rsidRDefault="00DD0FDB">
      <w:pPr>
        <w:jc w:val="both"/>
        <w:rPr>
          <w:b/>
          <w:sz w:val="20"/>
          <w:szCs w:val="20"/>
        </w:rPr>
      </w:pPr>
    </w:p>
    <w:p w:rsidR="00DD0FDB" w:rsidRDefault="00AD399D">
      <w:pPr>
        <w:jc w:val="both"/>
        <w:rPr>
          <w:b/>
          <w:sz w:val="20"/>
          <w:szCs w:val="20"/>
        </w:rPr>
      </w:pPr>
      <w:r>
        <w:rPr>
          <w:b/>
          <w:sz w:val="20"/>
          <w:szCs w:val="20"/>
        </w:rPr>
        <w:t xml:space="preserve">Stranieri. Popolazione al 31.12. Confronto tra Comune di Verona </w:t>
      </w:r>
    </w:p>
    <w:p w:rsidR="00DD0FDB" w:rsidRDefault="00AD399D">
      <w:pPr>
        <w:jc w:val="both"/>
        <w:rPr>
          <w:b/>
          <w:sz w:val="20"/>
          <w:szCs w:val="20"/>
        </w:rPr>
      </w:pPr>
      <w:r>
        <w:rPr>
          <w:b/>
          <w:sz w:val="20"/>
          <w:szCs w:val="20"/>
        </w:rPr>
        <w:t>ed Altri Comuni della Provincia. Anni 2001-2015</w:t>
      </w:r>
    </w:p>
    <w:tbl>
      <w:tblPr>
        <w:tblStyle w:val="af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
        <w:gridCol w:w="3248"/>
        <w:gridCol w:w="4394"/>
      </w:tblGrid>
      <w:tr w:rsidR="00DD0FDB">
        <w:trPr>
          <w:trHeight w:val="340"/>
        </w:trPr>
        <w:tc>
          <w:tcPr>
            <w:tcW w:w="1000" w:type="dxa"/>
            <w:shd w:val="clear" w:color="auto" w:fill="auto"/>
            <w:vAlign w:val="center"/>
          </w:tcPr>
          <w:p w:rsidR="00DD0FDB" w:rsidRDefault="00AD399D">
            <w:pPr>
              <w:jc w:val="both"/>
              <w:rPr>
                <w:b/>
                <w:color w:val="000000"/>
                <w:sz w:val="20"/>
                <w:szCs w:val="20"/>
              </w:rPr>
            </w:pPr>
            <w:r>
              <w:rPr>
                <w:b/>
                <w:color w:val="000000"/>
                <w:sz w:val="20"/>
                <w:szCs w:val="20"/>
              </w:rPr>
              <w:t>ANNI</w:t>
            </w:r>
          </w:p>
        </w:tc>
        <w:tc>
          <w:tcPr>
            <w:tcW w:w="3248" w:type="dxa"/>
            <w:shd w:val="clear" w:color="auto" w:fill="auto"/>
            <w:vAlign w:val="center"/>
          </w:tcPr>
          <w:p w:rsidR="00DD0FDB" w:rsidRDefault="00AD399D">
            <w:pPr>
              <w:jc w:val="both"/>
              <w:rPr>
                <w:b/>
                <w:color w:val="000000"/>
                <w:sz w:val="20"/>
                <w:szCs w:val="20"/>
              </w:rPr>
            </w:pPr>
            <w:r>
              <w:rPr>
                <w:b/>
                <w:color w:val="000000"/>
                <w:sz w:val="20"/>
                <w:szCs w:val="20"/>
              </w:rPr>
              <w:t>Comune VR</w:t>
            </w:r>
          </w:p>
        </w:tc>
        <w:tc>
          <w:tcPr>
            <w:tcW w:w="4394" w:type="dxa"/>
            <w:shd w:val="clear" w:color="auto" w:fill="auto"/>
            <w:vAlign w:val="center"/>
          </w:tcPr>
          <w:p w:rsidR="00DD0FDB" w:rsidRDefault="00AD399D">
            <w:pPr>
              <w:jc w:val="both"/>
              <w:rPr>
                <w:b/>
                <w:color w:val="000000"/>
                <w:sz w:val="20"/>
                <w:szCs w:val="20"/>
              </w:rPr>
            </w:pPr>
            <w:r>
              <w:rPr>
                <w:b/>
                <w:color w:val="000000"/>
                <w:sz w:val="20"/>
                <w:szCs w:val="20"/>
              </w:rPr>
              <w:t>Altri Comuni VR</w:t>
            </w:r>
          </w:p>
        </w:tc>
      </w:tr>
      <w:tr w:rsidR="00DD0FDB">
        <w:trPr>
          <w:trHeight w:val="340"/>
        </w:trPr>
        <w:tc>
          <w:tcPr>
            <w:tcW w:w="1000" w:type="dxa"/>
            <w:shd w:val="clear" w:color="auto" w:fill="D9D9D9"/>
            <w:vAlign w:val="center"/>
          </w:tcPr>
          <w:p w:rsidR="00DD0FDB" w:rsidRDefault="00AD399D">
            <w:pPr>
              <w:jc w:val="both"/>
              <w:rPr>
                <w:b/>
                <w:color w:val="000000"/>
                <w:sz w:val="20"/>
                <w:szCs w:val="20"/>
              </w:rPr>
            </w:pPr>
            <w:r>
              <w:rPr>
                <w:b/>
                <w:color w:val="000000"/>
                <w:sz w:val="20"/>
                <w:szCs w:val="20"/>
              </w:rPr>
              <w:t>2001</w:t>
            </w:r>
          </w:p>
        </w:tc>
        <w:tc>
          <w:tcPr>
            <w:tcW w:w="3248" w:type="dxa"/>
            <w:shd w:val="clear" w:color="auto" w:fill="D9D9D9"/>
            <w:vAlign w:val="center"/>
          </w:tcPr>
          <w:p w:rsidR="00DD0FDB" w:rsidRDefault="00AD399D">
            <w:pPr>
              <w:jc w:val="both"/>
              <w:rPr>
                <w:color w:val="000000"/>
                <w:sz w:val="20"/>
                <w:szCs w:val="20"/>
              </w:rPr>
            </w:pPr>
            <w:r>
              <w:rPr>
                <w:color w:val="000000"/>
                <w:sz w:val="20"/>
                <w:szCs w:val="20"/>
              </w:rPr>
              <w:t>13536</w:t>
            </w:r>
          </w:p>
        </w:tc>
        <w:tc>
          <w:tcPr>
            <w:tcW w:w="4394" w:type="dxa"/>
            <w:shd w:val="clear" w:color="auto" w:fill="D9D9D9"/>
            <w:vAlign w:val="center"/>
          </w:tcPr>
          <w:p w:rsidR="00DD0FDB" w:rsidRDefault="00AD399D">
            <w:pPr>
              <w:jc w:val="both"/>
              <w:rPr>
                <w:color w:val="000000"/>
                <w:sz w:val="20"/>
                <w:szCs w:val="20"/>
              </w:rPr>
            </w:pPr>
            <w:r>
              <w:rPr>
                <w:color w:val="000000"/>
                <w:sz w:val="20"/>
                <w:szCs w:val="20"/>
              </w:rPr>
              <w:t>22741</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3248" w:type="dxa"/>
            <w:shd w:val="clear" w:color="auto" w:fill="auto"/>
            <w:vAlign w:val="bottom"/>
          </w:tcPr>
          <w:p w:rsidR="00DD0FDB" w:rsidRDefault="00AD399D">
            <w:pPr>
              <w:jc w:val="both"/>
              <w:rPr>
                <w:color w:val="000000"/>
                <w:sz w:val="20"/>
                <w:szCs w:val="20"/>
              </w:rPr>
            </w:pPr>
            <w:r>
              <w:rPr>
                <w:color w:val="000000"/>
                <w:sz w:val="20"/>
                <w:szCs w:val="20"/>
              </w:rPr>
              <w:t>15431</w:t>
            </w:r>
          </w:p>
        </w:tc>
        <w:tc>
          <w:tcPr>
            <w:tcW w:w="4394" w:type="dxa"/>
            <w:shd w:val="clear" w:color="auto" w:fill="auto"/>
            <w:vAlign w:val="bottom"/>
          </w:tcPr>
          <w:p w:rsidR="00DD0FDB" w:rsidRDefault="00AD399D">
            <w:pPr>
              <w:jc w:val="both"/>
              <w:rPr>
                <w:color w:val="000000"/>
                <w:sz w:val="20"/>
                <w:szCs w:val="20"/>
              </w:rPr>
            </w:pPr>
            <w:r>
              <w:rPr>
                <w:color w:val="000000"/>
                <w:sz w:val="20"/>
                <w:szCs w:val="20"/>
              </w:rPr>
              <w:t>26085</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2003</w:t>
            </w:r>
          </w:p>
        </w:tc>
        <w:tc>
          <w:tcPr>
            <w:tcW w:w="3248" w:type="dxa"/>
            <w:shd w:val="clear" w:color="auto" w:fill="D9D9D9"/>
            <w:vAlign w:val="bottom"/>
          </w:tcPr>
          <w:p w:rsidR="00DD0FDB" w:rsidRDefault="00AD399D">
            <w:pPr>
              <w:jc w:val="both"/>
              <w:rPr>
                <w:color w:val="000000"/>
                <w:sz w:val="20"/>
                <w:szCs w:val="20"/>
              </w:rPr>
            </w:pPr>
            <w:r>
              <w:rPr>
                <w:color w:val="000000"/>
                <w:sz w:val="20"/>
                <w:szCs w:val="20"/>
              </w:rPr>
              <w:t>18550</w:t>
            </w:r>
          </w:p>
        </w:tc>
        <w:tc>
          <w:tcPr>
            <w:tcW w:w="4394" w:type="dxa"/>
            <w:shd w:val="clear" w:color="auto" w:fill="D9D9D9"/>
            <w:vAlign w:val="bottom"/>
          </w:tcPr>
          <w:p w:rsidR="00DD0FDB" w:rsidRDefault="00AD399D">
            <w:pPr>
              <w:jc w:val="both"/>
              <w:rPr>
                <w:color w:val="000000"/>
                <w:sz w:val="20"/>
                <w:szCs w:val="20"/>
              </w:rPr>
            </w:pPr>
            <w:r>
              <w:rPr>
                <w:color w:val="000000"/>
                <w:sz w:val="20"/>
                <w:szCs w:val="20"/>
              </w:rPr>
              <w:t>32372</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3248" w:type="dxa"/>
            <w:shd w:val="clear" w:color="auto" w:fill="auto"/>
            <w:vAlign w:val="bottom"/>
          </w:tcPr>
          <w:p w:rsidR="00DD0FDB" w:rsidRDefault="00AD399D">
            <w:pPr>
              <w:jc w:val="both"/>
              <w:rPr>
                <w:color w:val="000000"/>
                <w:sz w:val="20"/>
                <w:szCs w:val="20"/>
              </w:rPr>
            </w:pPr>
            <w:r>
              <w:rPr>
                <w:color w:val="000000"/>
                <w:sz w:val="20"/>
                <w:szCs w:val="20"/>
              </w:rPr>
              <w:t>21140</w:t>
            </w:r>
          </w:p>
        </w:tc>
        <w:tc>
          <w:tcPr>
            <w:tcW w:w="4394" w:type="dxa"/>
            <w:shd w:val="clear" w:color="auto" w:fill="auto"/>
            <w:vAlign w:val="bottom"/>
          </w:tcPr>
          <w:p w:rsidR="00DD0FDB" w:rsidRDefault="00AD399D">
            <w:pPr>
              <w:jc w:val="both"/>
              <w:rPr>
                <w:color w:val="000000"/>
                <w:sz w:val="20"/>
                <w:szCs w:val="20"/>
              </w:rPr>
            </w:pPr>
            <w:r>
              <w:rPr>
                <w:color w:val="000000"/>
                <w:sz w:val="20"/>
                <w:szCs w:val="20"/>
              </w:rPr>
              <w:t>37586</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2005</w:t>
            </w:r>
          </w:p>
        </w:tc>
        <w:tc>
          <w:tcPr>
            <w:tcW w:w="3248" w:type="dxa"/>
            <w:shd w:val="clear" w:color="auto" w:fill="D9D9D9"/>
            <w:vAlign w:val="bottom"/>
          </w:tcPr>
          <w:p w:rsidR="00DD0FDB" w:rsidRDefault="00AD399D">
            <w:pPr>
              <w:jc w:val="both"/>
              <w:rPr>
                <w:color w:val="000000"/>
                <w:sz w:val="20"/>
                <w:szCs w:val="20"/>
              </w:rPr>
            </w:pPr>
            <w:r>
              <w:rPr>
                <w:color w:val="000000"/>
                <w:sz w:val="20"/>
                <w:szCs w:val="20"/>
              </w:rPr>
              <w:t>23166</w:t>
            </w:r>
          </w:p>
        </w:tc>
        <w:tc>
          <w:tcPr>
            <w:tcW w:w="4394" w:type="dxa"/>
            <w:shd w:val="clear" w:color="auto" w:fill="D9D9D9"/>
            <w:vAlign w:val="bottom"/>
          </w:tcPr>
          <w:p w:rsidR="00DD0FDB" w:rsidRDefault="00AD399D">
            <w:pPr>
              <w:jc w:val="both"/>
              <w:rPr>
                <w:color w:val="000000"/>
                <w:sz w:val="20"/>
                <w:szCs w:val="20"/>
              </w:rPr>
            </w:pPr>
            <w:r>
              <w:rPr>
                <w:color w:val="000000"/>
                <w:sz w:val="20"/>
                <w:szCs w:val="20"/>
              </w:rPr>
              <w:t>42413</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3248" w:type="dxa"/>
            <w:shd w:val="clear" w:color="auto" w:fill="auto"/>
            <w:vAlign w:val="bottom"/>
          </w:tcPr>
          <w:p w:rsidR="00DD0FDB" w:rsidRDefault="00AD399D">
            <w:pPr>
              <w:jc w:val="both"/>
              <w:rPr>
                <w:color w:val="000000"/>
                <w:sz w:val="20"/>
                <w:szCs w:val="20"/>
              </w:rPr>
            </w:pPr>
            <w:r>
              <w:rPr>
                <w:color w:val="000000"/>
                <w:sz w:val="20"/>
                <w:szCs w:val="20"/>
              </w:rPr>
              <w:t>25802</w:t>
            </w:r>
          </w:p>
        </w:tc>
        <w:tc>
          <w:tcPr>
            <w:tcW w:w="4394" w:type="dxa"/>
            <w:shd w:val="clear" w:color="auto" w:fill="auto"/>
            <w:vAlign w:val="bottom"/>
          </w:tcPr>
          <w:p w:rsidR="00DD0FDB" w:rsidRDefault="00AD399D">
            <w:pPr>
              <w:jc w:val="both"/>
              <w:rPr>
                <w:color w:val="000000"/>
                <w:sz w:val="20"/>
                <w:szCs w:val="20"/>
              </w:rPr>
            </w:pPr>
            <w:r>
              <w:rPr>
                <w:color w:val="000000"/>
                <w:sz w:val="20"/>
                <w:szCs w:val="20"/>
              </w:rPr>
              <w:t>46657</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2007</w:t>
            </w:r>
          </w:p>
        </w:tc>
        <w:tc>
          <w:tcPr>
            <w:tcW w:w="3248" w:type="dxa"/>
            <w:shd w:val="clear" w:color="auto" w:fill="D9D9D9"/>
            <w:vAlign w:val="bottom"/>
          </w:tcPr>
          <w:p w:rsidR="00DD0FDB" w:rsidRDefault="00AD399D">
            <w:pPr>
              <w:jc w:val="both"/>
              <w:rPr>
                <w:color w:val="000000"/>
                <w:sz w:val="20"/>
                <w:szCs w:val="20"/>
              </w:rPr>
            </w:pPr>
            <w:r>
              <w:rPr>
                <w:color w:val="000000"/>
                <w:sz w:val="20"/>
                <w:szCs w:val="20"/>
              </w:rPr>
              <w:t>30970</w:t>
            </w:r>
          </w:p>
        </w:tc>
        <w:tc>
          <w:tcPr>
            <w:tcW w:w="4394" w:type="dxa"/>
            <w:shd w:val="clear" w:color="auto" w:fill="D9D9D9"/>
            <w:vAlign w:val="bottom"/>
          </w:tcPr>
          <w:p w:rsidR="00DD0FDB" w:rsidRDefault="00AD399D">
            <w:pPr>
              <w:jc w:val="both"/>
              <w:rPr>
                <w:color w:val="000000"/>
                <w:sz w:val="20"/>
                <w:szCs w:val="20"/>
              </w:rPr>
            </w:pPr>
            <w:r>
              <w:rPr>
                <w:color w:val="000000"/>
                <w:sz w:val="20"/>
                <w:szCs w:val="20"/>
              </w:rPr>
              <w:t>55092</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3248" w:type="dxa"/>
            <w:shd w:val="clear" w:color="auto" w:fill="auto"/>
            <w:vAlign w:val="bottom"/>
          </w:tcPr>
          <w:p w:rsidR="00DD0FDB" w:rsidRDefault="00AD399D">
            <w:pPr>
              <w:jc w:val="both"/>
              <w:rPr>
                <w:color w:val="000000"/>
                <w:sz w:val="20"/>
                <w:szCs w:val="20"/>
              </w:rPr>
            </w:pPr>
            <w:r>
              <w:rPr>
                <w:color w:val="000000"/>
                <w:sz w:val="20"/>
                <w:szCs w:val="20"/>
              </w:rPr>
              <w:t>34465</w:t>
            </w:r>
          </w:p>
        </w:tc>
        <w:tc>
          <w:tcPr>
            <w:tcW w:w="4394" w:type="dxa"/>
            <w:shd w:val="clear" w:color="auto" w:fill="auto"/>
            <w:vAlign w:val="bottom"/>
          </w:tcPr>
          <w:p w:rsidR="00DD0FDB" w:rsidRDefault="00AD399D">
            <w:pPr>
              <w:jc w:val="both"/>
              <w:rPr>
                <w:color w:val="000000"/>
                <w:sz w:val="20"/>
                <w:szCs w:val="20"/>
              </w:rPr>
            </w:pPr>
            <w:r>
              <w:rPr>
                <w:color w:val="000000"/>
                <w:sz w:val="20"/>
                <w:szCs w:val="20"/>
              </w:rPr>
              <w:t>61844</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2009</w:t>
            </w:r>
          </w:p>
        </w:tc>
        <w:tc>
          <w:tcPr>
            <w:tcW w:w="3248" w:type="dxa"/>
            <w:shd w:val="clear" w:color="auto" w:fill="D9D9D9"/>
            <w:vAlign w:val="bottom"/>
          </w:tcPr>
          <w:p w:rsidR="00DD0FDB" w:rsidRDefault="00AD399D">
            <w:pPr>
              <w:jc w:val="both"/>
              <w:rPr>
                <w:color w:val="000000"/>
                <w:sz w:val="20"/>
                <w:szCs w:val="20"/>
              </w:rPr>
            </w:pPr>
            <w:r>
              <w:rPr>
                <w:color w:val="000000"/>
                <w:sz w:val="20"/>
                <w:szCs w:val="20"/>
              </w:rPr>
              <w:t>35263</w:t>
            </w:r>
          </w:p>
        </w:tc>
        <w:tc>
          <w:tcPr>
            <w:tcW w:w="4394" w:type="dxa"/>
            <w:shd w:val="clear" w:color="auto" w:fill="D9D9D9"/>
            <w:vAlign w:val="bottom"/>
          </w:tcPr>
          <w:p w:rsidR="00DD0FDB" w:rsidRDefault="00AD399D">
            <w:pPr>
              <w:jc w:val="both"/>
              <w:rPr>
                <w:color w:val="000000"/>
                <w:sz w:val="20"/>
                <w:szCs w:val="20"/>
              </w:rPr>
            </w:pPr>
            <w:r>
              <w:rPr>
                <w:color w:val="000000"/>
                <w:sz w:val="20"/>
                <w:szCs w:val="20"/>
              </w:rPr>
              <w:t>65982</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3248" w:type="dxa"/>
            <w:shd w:val="clear" w:color="auto" w:fill="auto"/>
            <w:vAlign w:val="bottom"/>
          </w:tcPr>
          <w:p w:rsidR="00DD0FDB" w:rsidRDefault="00AD399D">
            <w:pPr>
              <w:jc w:val="both"/>
              <w:rPr>
                <w:color w:val="000000"/>
                <w:sz w:val="20"/>
                <w:szCs w:val="20"/>
              </w:rPr>
            </w:pPr>
            <w:r>
              <w:rPr>
                <w:color w:val="000000"/>
                <w:sz w:val="20"/>
                <w:szCs w:val="20"/>
              </w:rPr>
              <w:t>36666</w:t>
            </w:r>
          </w:p>
        </w:tc>
        <w:tc>
          <w:tcPr>
            <w:tcW w:w="4394" w:type="dxa"/>
            <w:shd w:val="clear" w:color="auto" w:fill="auto"/>
            <w:vAlign w:val="bottom"/>
          </w:tcPr>
          <w:p w:rsidR="00DD0FDB" w:rsidRDefault="00AD399D">
            <w:pPr>
              <w:jc w:val="both"/>
              <w:rPr>
                <w:color w:val="000000"/>
                <w:sz w:val="20"/>
                <w:szCs w:val="20"/>
              </w:rPr>
            </w:pPr>
            <w:r>
              <w:rPr>
                <w:color w:val="000000"/>
                <w:sz w:val="20"/>
                <w:szCs w:val="20"/>
              </w:rPr>
              <w:t>69501</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2011</w:t>
            </w:r>
          </w:p>
        </w:tc>
        <w:tc>
          <w:tcPr>
            <w:tcW w:w="3248" w:type="dxa"/>
            <w:shd w:val="clear" w:color="auto" w:fill="D9D9D9"/>
            <w:vAlign w:val="bottom"/>
          </w:tcPr>
          <w:p w:rsidR="00DD0FDB" w:rsidRDefault="00AD399D">
            <w:pPr>
              <w:jc w:val="both"/>
              <w:rPr>
                <w:color w:val="000000"/>
                <w:sz w:val="20"/>
                <w:szCs w:val="20"/>
              </w:rPr>
            </w:pPr>
            <w:r>
              <w:rPr>
                <w:color w:val="000000"/>
                <w:sz w:val="20"/>
                <w:szCs w:val="20"/>
              </w:rPr>
              <w:t>29993</w:t>
            </w:r>
          </w:p>
        </w:tc>
        <w:tc>
          <w:tcPr>
            <w:tcW w:w="4394" w:type="dxa"/>
            <w:shd w:val="clear" w:color="auto" w:fill="D9D9D9"/>
            <w:vAlign w:val="bottom"/>
          </w:tcPr>
          <w:p w:rsidR="00DD0FDB" w:rsidRDefault="00AD399D">
            <w:pPr>
              <w:jc w:val="both"/>
              <w:rPr>
                <w:color w:val="000000"/>
                <w:sz w:val="20"/>
                <w:szCs w:val="20"/>
              </w:rPr>
            </w:pPr>
            <w:r>
              <w:rPr>
                <w:color w:val="000000"/>
                <w:sz w:val="20"/>
                <w:szCs w:val="20"/>
              </w:rPr>
              <w:t>64471</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3248" w:type="dxa"/>
            <w:shd w:val="clear" w:color="auto" w:fill="auto"/>
            <w:vAlign w:val="bottom"/>
          </w:tcPr>
          <w:p w:rsidR="00DD0FDB" w:rsidRDefault="00AD399D">
            <w:pPr>
              <w:jc w:val="both"/>
              <w:rPr>
                <w:color w:val="000000"/>
                <w:sz w:val="20"/>
                <w:szCs w:val="20"/>
              </w:rPr>
            </w:pPr>
            <w:r>
              <w:rPr>
                <w:color w:val="000000"/>
                <w:sz w:val="20"/>
                <w:szCs w:val="20"/>
              </w:rPr>
              <w:t>32307</w:t>
            </w:r>
          </w:p>
        </w:tc>
        <w:tc>
          <w:tcPr>
            <w:tcW w:w="4394" w:type="dxa"/>
            <w:shd w:val="clear" w:color="auto" w:fill="auto"/>
            <w:vAlign w:val="bottom"/>
          </w:tcPr>
          <w:p w:rsidR="00DD0FDB" w:rsidRDefault="00AD399D">
            <w:pPr>
              <w:jc w:val="both"/>
              <w:rPr>
                <w:color w:val="000000"/>
                <w:sz w:val="20"/>
                <w:szCs w:val="20"/>
              </w:rPr>
            </w:pPr>
            <w:r>
              <w:rPr>
                <w:color w:val="000000"/>
                <w:sz w:val="20"/>
                <w:szCs w:val="20"/>
              </w:rPr>
              <w:t>68584</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2013</w:t>
            </w:r>
          </w:p>
        </w:tc>
        <w:tc>
          <w:tcPr>
            <w:tcW w:w="3248" w:type="dxa"/>
            <w:shd w:val="clear" w:color="auto" w:fill="D9D9D9"/>
            <w:vAlign w:val="bottom"/>
          </w:tcPr>
          <w:p w:rsidR="00DD0FDB" w:rsidRDefault="00AD399D">
            <w:pPr>
              <w:jc w:val="both"/>
              <w:rPr>
                <w:color w:val="000000"/>
                <w:sz w:val="20"/>
                <w:szCs w:val="20"/>
              </w:rPr>
            </w:pPr>
            <w:r>
              <w:rPr>
                <w:color w:val="000000"/>
                <w:sz w:val="20"/>
                <w:szCs w:val="20"/>
              </w:rPr>
              <w:t>37096</w:t>
            </w:r>
          </w:p>
        </w:tc>
        <w:tc>
          <w:tcPr>
            <w:tcW w:w="4394" w:type="dxa"/>
            <w:shd w:val="clear" w:color="auto" w:fill="D9D9D9"/>
            <w:vAlign w:val="bottom"/>
          </w:tcPr>
          <w:p w:rsidR="00DD0FDB" w:rsidRDefault="00AD399D">
            <w:pPr>
              <w:jc w:val="both"/>
              <w:rPr>
                <w:color w:val="000000"/>
                <w:sz w:val="20"/>
                <w:szCs w:val="20"/>
              </w:rPr>
            </w:pPr>
            <w:r>
              <w:rPr>
                <w:color w:val="000000"/>
                <w:sz w:val="20"/>
                <w:szCs w:val="20"/>
              </w:rPr>
              <w:t>72375</w:t>
            </w:r>
          </w:p>
        </w:tc>
      </w:tr>
      <w:tr w:rsidR="00DD0FDB">
        <w:trPr>
          <w:trHeight w:val="340"/>
        </w:trPr>
        <w:tc>
          <w:tcPr>
            <w:tcW w:w="1000"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3248" w:type="dxa"/>
            <w:shd w:val="clear" w:color="auto" w:fill="auto"/>
            <w:vAlign w:val="bottom"/>
          </w:tcPr>
          <w:p w:rsidR="00DD0FDB" w:rsidRDefault="00AD399D">
            <w:pPr>
              <w:jc w:val="both"/>
              <w:rPr>
                <w:color w:val="000000"/>
                <w:sz w:val="20"/>
                <w:szCs w:val="20"/>
              </w:rPr>
            </w:pPr>
            <w:r>
              <w:rPr>
                <w:color w:val="000000"/>
                <w:sz w:val="20"/>
                <w:szCs w:val="20"/>
              </w:rPr>
              <w:t>37578</w:t>
            </w:r>
          </w:p>
        </w:tc>
        <w:tc>
          <w:tcPr>
            <w:tcW w:w="4394" w:type="dxa"/>
            <w:shd w:val="clear" w:color="auto" w:fill="auto"/>
            <w:vAlign w:val="bottom"/>
          </w:tcPr>
          <w:p w:rsidR="00DD0FDB" w:rsidRDefault="00AD399D">
            <w:pPr>
              <w:jc w:val="both"/>
              <w:rPr>
                <w:color w:val="000000"/>
                <w:sz w:val="20"/>
                <w:szCs w:val="20"/>
              </w:rPr>
            </w:pPr>
            <w:r>
              <w:rPr>
                <w:color w:val="000000"/>
                <w:sz w:val="20"/>
                <w:szCs w:val="20"/>
              </w:rPr>
              <w:t>72190</w:t>
            </w:r>
          </w:p>
        </w:tc>
      </w:tr>
      <w:tr w:rsidR="00DD0FDB">
        <w:trPr>
          <w:trHeight w:val="340"/>
        </w:trPr>
        <w:tc>
          <w:tcPr>
            <w:tcW w:w="1000" w:type="dxa"/>
            <w:shd w:val="clear" w:color="auto" w:fill="D9D9D9"/>
            <w:vAlign w:val="center"/>
          </w:tcPr>
          <w:p w:rsidR="00DD0FDB" w:rsidRDefault="00AD399D">
            <w:pPr>
              <w:jc w:val="both"/>
              <w:rPr>
                <w:b/>
                <w:color w:val="00000A"/>
                <w:sz w:val="20"/>
                <w:szCs w:val="20"/>
              </w:rPr>
            </w:pPr>
            <w:r>
              <w:rPr>
                <w:b/>
                <w:color w:val="00000A"/>
                <w:sz w:val="20"/>
                <w:szCs w:val="20"/>
              </w:rPr>
              <w:t>2015</w:t>
            </w:r>
          </w:p>
        </w:tc>
        <w:tc>
          <w:tcPr>
            <w:tcW w:w="3248" w:type="dxa"/>
            <w:shd w:val="clear" w:color="auto" w:fill="D9D9D9"/>
            <w:vAlign w:val="bottom"/>
          </w:tcPr>
          <w:p w:rsidR="00DD0FDB" w:rsidRDefault="00AD399D">
            <w:pPr>
              <w:jc w:val="both"/>
              <w:rPr>
                <w:color w:val="000000"/>
                <w:sz w:val="20"/>
                <w:szCs w:val="20"/>
              </w:rPr>
            </w:pPr>
            <w:r>
              <w:rPr>
                <w:color w:val="000000"/>
                <w:sz w:val="20"/>
                <w:szCs w:val="20"/>
              </w:rPr>
              <w:t>36505</w:t>
            </w:r>
          </w:p>
        </w:tc>
        <w:tc>
          <w:tcPr>
            <w:tcW w:w="4394" w:type="dxa"/>
            <w:shd w:val="clear" w:color="auto" w:fill="D9D9D9"/>
            <w:vAlign w:val="bottom"/>
          </w:tcPr>
          <w:p w:rsidR="00DD0FDB" w:rsidRDefault="00AD399D">
            <w:pPr>
              <w:jc w:val="both"/>
              <w:rPr>
                <w:color w:val="000000"/>
                <w:sz w:val="20"/>
                <w:szCs w:val="20"/>
              </w:rPr>
            </w:pPr>
            <w:r>
              <w:rPr>
                <w:color w:val="000000"/>
                <w:sz w:val="20"/>
                <w:szCs w:val="20"/>
              </w:rPr>
              <w:t>70544</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0B596674" wp14:editId="7FBC18F9">
            <wp:extent cx="6120130" cy="336994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6120130" cy="3369945"/>
                    </a:xfrm>
                    <a:prstGeom prst="rect">
                      <a:avLst/>
                    </a:prstGeom>
                    <a:ln/>
                  </pic:spPr>
                </pic:pic>
              </a:graphicData>
            </a:graphic>
          </wp:inline>
        </w:drawing>
      </w:r>
    </w:p>
    <w:p w:rsidR="006667FB" w:rsidRDefault="006667FB">
      <w:pPr>
        <w:jc w:val="both"/>
        <w:rPr>
          <w:sz w:val="20"/>
          <w:szCs w:val="20"/>
        </w:rPr>
      </w:pPr>
    </w:p>
    <w:p w:rsidR="00DD0FDB" w:rsidRDefault="00AD399D">
      <w:pPr>
        <w:jc w:val="both"/>
        <w:rPr>
          <w:sz w:val="20"/>
          <w:szCs w:val="20"/>
        </w:rPr>
      </w:pPr>
      <w:r>
        <w:rPr>
          <w:noProof/>
          <w:sz w:val="20"/>
          <w:szCs w:val="20"/>
        </w:rPr>
        <w:drawing>
          <wp:inline distT="0" distB="0" distL="0" distR="0" wp14:anchorId="6E17086F" wp14:editId="04AB6D75">
            <wp:extent cx="5201729" cy="3398807"/>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
                    <a:srcRect/>
                    <a:stretch>
                      <a:fillRect/>
                    </a:stretch>
                  </pic:blipFill>
                  <pic:spPr>
                    <a:xfrm>
                      <a:off x="0" y="0"/>
                      <a:ext cx="5205132" cy="3401031"/>
                    </a:xfrm>
                    <a:prstGeom prst="rect">
                      <a:avLst/>
                    </a:prstGeom>
                    <a:ln/>
                  </pic:spPr>
                </pic:pic>
              </a:graphicData>
            </a:graphic>
          </wp:inline>
        </w:drawing>
      </w:r>
    </w:p>
    <w:p w:rsidR="00DD0FDB" w:rsidRDefault="00DD0FDB">
      <w:pPr>
        <w:pBdr>
          <w:top w:val="nil"/>
          <w:left w:val="nil"/>
          <w:bottom w:val="nil"/>
          <w:right w:val="nil"/>
          <w:between w:val="nil"/>
        </w:pBdr>
        <w:ind w:hanging="720"/>
        <w:jc w:val="both"/>
        <w:rPr>
          <w:rFonts w:ascii="Calibri" w:eastAsia="Calibri" w:hAnsi="Calibri" w:cs="Calibri"/>
          <w:color w:val="000000"/>
          <w:sz w:val="20"/>
          <w:szCs w:val="20"/>
        </w:rPr>
      </w:pPr>
    </w:p>
    <w:p w:rsidR="00AA7D21" w:rsidRDefault="00AA7D21">
      <w:pPr>
        <w:rPr>
          <w:b/>
          <w:sz w:val="20"/>
          <w:szCs w:val="20"/>
        </w:rPr>
      </w:pPr>
      <w:r>
        <w:rPr>
          <w:b/>
          <w:sz w:val="20"/>
          <w:szCs w:val="20"/>
        </w:rPr>
        <w:br w:type="page"/>
      </w:r>
    </w:p>
    <w:p w:rsidR="00DD0FDB" w:rsidRDefault="00AD399D">
      <w:pPr>
        <w:tabs>
          <w:tab w:val="left" w:pos="708"/>
          <w:tab w:val="left" w:pos="7665"/>
        </w:tabs>
        <w:jc w:val="both"/>
        <w:rPr>
          <w:b/>
          <w:sz w:val="20"/>
          <w:szCs w:val="20"/>
        </w:rPr>
      </w:pPr>
      <w:proofErr w:type="spellStart"/>
      <w:r>
        <w:rPr>
          <w:b/>
          <w:sz w:val="20"/>
          <w:szCs w:val="20"/>
        </w:rPr>
        <w:lastRenderedPageBreak/>
        <w:t>Tab</w:t>
      </w:r>
      <w:proofErr w:type="spellEnd"/>
      <w:r>
        <w:rPr>
          <w:b/>
          <w:sz w:val="20"/>
          <w:szCs w:val="20"/>
        </w:rPr>
        <w:t xml:space="preserve"> P Popolazione in età 0-14, 15-64 e 65 anni e più per 100 abitanti. Provincia di Verona</w:t>
      </w:r>
    </w:p>
    <w:tbl>
      <w:tblPr>
        <w:tblStyle w:val="af1"/>
        <w:tblW w:w="123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2117"/>
        <w:gridCol w:w="2261"/>
        <w:gridCol w:w="2120"/>
        <w:gridCol w:w="2490"/>
        <w:gridCol w:w="926"/>
        <w:gridCol w:w="1126"/>
      </w:tblGrid>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ANNI</w:t>
            </w:r>
          </w:p>
        </w:tc>
        <w:tc>
          <w:tcPr>
            <w:tcW w:w="2117" w:type="dxa"/>
            <w:shd w:val="clear" w:color="auto" w:fill="auto"/>
            <w:vAlign w:val="center"/>
          </w:tcPr>
          <w:p w:rsidR="00DD0FDB" w:rsidRDefault="00AD399D">
            <w:pPr>
              <w:jc w:val="both"/>
              <w:rPr>
                <w:b/>
                <w:color w:val="000000"/>
                <w:sz w:val="20"/>
                <w:szCs w:val="20"/>
              </w:rPr>
            </w:pPr>
            <w:r>
              <w:rPr>
                <w:b/>
                <w:color w:val="000000"/>
                <w:sz w:val="20"/>
                <w:szCs w:val="20"/>
              </w:rPr>
              <w:t>0-14</w:t>
            </w:r>
          </w:p>
        </w:tc>
        <w:tc>
          <w:tcPr>
            <w:tcW w:w="2261" w:type="dxa"/>
            <w:shd w:val="clear" w:color="auto" w:fill="auto"/>
            <w:vAlign w:val="center"/>
          </w:tcPr>
          <w:p w:rsidR="00DD0FDB" w:rsidRDefault="00AD399D">
            <w:pPr>
              <w:jc w:val="both"/>
              <w:rPr>
                <w:b/>
                <w:color w:val="000000"/>
                <w:sz w:val="20"/>
                <w:szCs w:val="20"/>
              </w:rPr>
            </w:pPr>
            <w:r>
              <w:rPr>
                <w:b/>
                <w:color w:val="000000"/>
                <w:sz w:val="20"/>
                <w:szCs w:val="20"/>
              </w:rPr>
              <w:t>15-64</w:t>
            </w:r>
          </w:p>
        </w:tc>
        <w:tc>
          <w:tcPr>
            <w:tcW w:w="2120" w:type="dxa"/>
            <w:shd w:val="clear" w:color="auto" w:fill="auto"/>
            <w:vAlign w:val="center"/>
          </w:tcPr>
          <w:p w:rsidR="00DD0FDB" w:rsidRDefault="00AD399D">
            <w:pPr>
              <w:jc w:val="both"/>
              <w:rPr>
                <w:b/>
                <w:color w:val="000000"/>
                <w:sz w:val="20"/>
                <w:szCs w:val="20"/>
              </w:rPr>
            </w:pPr>
            <w:r>
              <w:rPr>
                <w:b/>
                <w:color w:val="000000"/>
                <w:sz w:val="20"/>
                <w:szCs w:val="20"/>
              </w:rPr>
              <w:t>65 e oltre</w:t>
            </w:r>
          </w:p>
        </w:tc>
        <w:tc>
          <w:tcPr>
            <w:tcW w:w="2490" w:type="dxa"/>
            <w:shd w:val="clear" w:color="auto" w:fill="auto"/>
            <w:vAlign w:val="center"/>
          </w:tcPr>
          <w:p w:rsidR="00DD0FDB" w:rsidRDefault="00AD399D">
            <w:pPr>
              <w:jc w:val="both"/>
              <w:rPr>
                <w:b/>
                <w:color w:val="000000"/>
                <w:sz w:val="20"/>
                <w:szCs w:val="20"/>
              </w:rPr>
            </w:pPr>
            <w:r>
              <w:rPr>
                <w:b/>
                <w:color w:val="000000"/>
                <w:sz w:val="20"/>
                <w:szCs w:val="20"/>
              </w:rPr>
              <w:t>Totale</w:t>
            </w:r>
          </w:p>
        </w:tc>
        <w:tc>
          <w:tcPr>
            <w:tcW w:w="926" w:type="dxa"/>
            <w:vMerge w:val="restart"/>
            <w:tcBorders>
              <w:top w:val="nil"/>
              <w:bottom w:val="nil"/>
            </w:tcBorders>
            <w:shd w:val="clear" w:color="auto" w:fill="auto"/>
            <w:vAlign w:val="center"/>
          </w:tcPr>
          <w:p w:rsidR="00DD0FDB" w:rsidRDefault="00DD0FDB">
            <w:pPr>
              <w:jc w:val="both"/>
              <w:rPr>
                <w:b/>
                <w:color w:val="000000"/>
                <w:sz w:val="20"/>
                <w:szCs w:val="20"/>
              </w:rPr>
            </w:pPr>
          </w:p>
        </w:tc>
        <w:tc>
          <w:tcPr>
            <w:tcW w:w="1126" w:type="dxa"/>
            <w:shd w:val="clear" w:color="auto" w:fill="auto"/>
            <w:vAlign w:val="center"/>
          </w:tcPr>
          <w:p w:rsidR="00DD0FDB" w:rsidRDefault="00DD0FDB">
            <w:pPr>
              <w:jc w:val="both"/>
              <w:rPr>
                <w:b/>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1999</w:t>
            </w:r>
          </w:p>
        </w:tc>
        <w:tc>
          <w:tcPr>
            <w:tcW w:w="2117" w:type="dxa"/>
            <w:shd w:val="clear" w:color="auto" w:fill="auto"/>
            <w:vAlign w:val="center"/>
          </w:tcPr>
          <w:p w:rsidR="00DD0FDB" w:rsidRDefault="00AD399D">
            <w:pPr>
              <w:jc w:val="both"/>
              <w:rPr>
                <w:color w:val="000000"/>
                <w:sz w:val="20"/>
                <w:szCs w:val="20"/>
              </w:rPr>
            </w:pPr>
            <w:r>
              <w:rPr>
                <w:color w:val="000000"/>
                <w:sz w:val="20"/>
                <w:szCs w:val="20"/>
              </w:rPr>
              <w:t>13,8</w:t>
            </w:r>
          </w:p>
        </w:tc>
        <w:tc>
          <w:tcPr>
            <w:tcW w:w="2261" w:type="dxa"/>
            <w:shd w:val="clear" w:color="auto" w:fill="auto"/>
            <w:vAlign w:val="center"/>
          </w:tcPr>
          <w:p w:rsidR="00DD0FDB" w:rsidRDefault="00AD399D">
            <w:pPr>
              <w:jc w:val="both"/>
              <w:rPr>
                <w:color w:val="000000"/>
                <w:sz w:val="20"/>
                <w:szCs w:val="20"/>
              </w:rPr>
            </w:pPr>
            <w:r>
              <w:rPr>
                <w:color w:val="000000"/>
                <w:sz w:val="20"/>
                <w:szCs w:val="20"/>
              </w:rPr>
              <w:t>68,3</w:t>
            </w:r>
          </w:p>
        </w:tc>
        <w:tc>
          <w:tcPr>
            <w:tcW w:w="2120" w:type="dxa"/>
            <w:shd w:val="clear" w:color="auto" w:fill="auto"/>
            <w:vAlign w:val="center"/>
          </w:tcPr>
          <w:p w:rsidR="00DD0FDB" w:rsidRDefault="00AD399D">
            <w:pPr>
              <w:jc w:val="both"/>
              <w:rPr>
                <w:color w:val="000000"/>
                <w:sz w:val="20"/>
                <w:szCs w:val="20"/>
              </w:rPr>
            </w:pPr>
            <w:r>
              <w:rPr>
                <w:color w:val="000000"/>
                <w:sz w:val="20"/>
                <w:szCs w:val="20"/>
              </w:rPr>
              <w:t>17,9</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2000</w:t>
            </w:r>
          </w:p>
        </w:tc>
        <w:tc>
          <w:tcPr>
            <w:tcW w:w="2117" w:type="dxa"/>
            <w:shd w:val="clear" w:color="auto" w:fill="auto"/>
            <w:vAlign w:val="center"/>
          </w:tcPr>
          <w:p w:rsidR="00DD0FDB" w:rsidRDefault="00AD399D">
            <w:pPr>
              <w:jc w:val="both"/>
              <w:rPr>
                <w:color w:val="000000"/>
                <w:sz w:val="20"/>
                <w:szCs w:val="20"/>
              </w:rPr>
            </w:pPr>
            <w:r>
              <w:rPr>
                <w:color w:val="000000"/>
                <w:sz w:val="20"/>
                <w:szCs w:val="20"/>
              </w:rPr>
              <w:t>13,9</w:t>
            </w:r>
          </w:p>
        </w:tc>
        <w:tc>
          <w:tcPr>
            <w:tcW w:w="2261" w:type="dxa"/>
            <w:shd w:val="clear" w:color="auto" w:fill="auto"/>
            <w:vAlign w:val="center"/>
          </w:tcPr>
          <w:p w:rsidR="00DD0FDB" w:rsidRDefault="00AD399D">
            <w:pPr>
              <w:jc w:val="both"/>
              <w:rPr>
                <w:color w:val="000000"/>
                <w:sz w:val="20"/>
                <w:szCs w:val="20"/>
              </w:rPr>
            </w:pPr>
            <w:r>
              <w:rPr>
                <w:color w:val="000000"/>
                <w:sz w:val="20"/>
                <w:szCs w:val="20"/>
              </w:rPr>
              <w:t>68,0</w:t>
            </w:r>
          </w:p>
        </w:tc>
        <w:tc>
          <w:tcPr>
            <w:tcW w:w="2120" w:type="dxa"/>
            <w:shd w:val="clear" w:color="auto" w:fill="auto"/>
            <w:vAlign w:val="center"/>
          </w:tcPr>
          <w:p w:rsidR="00DD0FDB" w:rsidRDefault="00AD399D">
            <w:pPr>
              <w:jc w:val="both"/>
              <w:rPr>
                <w:color w:val="000000"/>
                <w:sz w:val="20"/>
                <w:szCs w:val="20"/>
              </w:rPr>
            </w:pPr>
            <w:r>
              <w:rPr>
                <w:color w:val="000000"/>
                <w:sz w:val="20"/>
                <w:szCs w:val="20"/>
              </w:rPr>
              <w:t>18,1</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2001</w:t>
            </w:r>
          </w:p>
        </w:tc>
        <w:tc>
          <w:tcPr>
            <w:tcW w:w="2117" w:type="dxa"/>
            <w:shd w:val="clear" w:color="auto" w:fill="auto"/>
            <w:vAlign w:val="center"/>
          </w:tcPr>
          <w:p w:rsidR="00DD0FDB" w:rsidRDefault="00AD399D">
            <w:pPr>
              <w:jc w:val="both"/>
              <w:rPr>
                <w:color w:val="000000"/>
                <w:sz w:val="20"/>
                <w:szCs w:val="20"/>
              </w:rPr>
            </w:pPr>
            <w:r>
              <w:rPr>
                <w:color w:val="000000"/>
                <w:sz w:val="20"/>
                <w:szCs w:val="20"/>
              </w:rPr>
              <w:t>14,0</w:t>
            </w:r>
          </w:p>
        </w:tc>
        <w:tc>
          <w:tcPr>
            <w:tcW w:w="2261" w:type="dxa"/>
            <w:shd w:val="clear" w:color="auto" w:fill="auto"/>
            <w:vAlign w:val="center"/>
          </w:tcPr>
          <w:p w:rsidR="00DD0FDB" w:rsidRDefault="00AD399D">
            <w:pPr>
              <w:jc w:val="both"/>
              <w:rPr>
                <w:color w:val="000000"/>
                <w:sz w:val="20"/>
                <w:szCs w:val="20"/>
              </w:rPr>
            </w:pPr>
            <w:r>
              <w:rPr>
                <w:color w:val="000000"/>
                <w:sz w:val="20"/>
                <w:szCs w:val="20"/>
              </w:rPr>
              <w:t>67,7</w:t>
            </w:r>
          </w:p>
        </w:tc>
        <w:tc>
          <w:tcPr>
            <w:tcW w:w="2120" w:type="dxa"/>
            <w:shd w:val="clear" w:color="auto" w:fill="auto"/>
            <w:vAlign w:val="center"/>
          </w:tcPr>
          <w:p w:rsidR="00DD0FDB" w:rsidRDefault="00AD399D">
            <w:pPr>
              <w:jc w:val="both"/>
              <w:rPr>
                <w:color w:val="000000"/>
                <w:sz w:val="20"/>
                <w:szCs w:val="20"/>
              </w:rPr>
            </w:pPr>
            <w:r>
              <w:rPr>
                <w:color w:val="000000"/>
                <w:sz w:val="20"/>
                <w:szCs w:val="20"/>
              </w:rPr>
              <w:t>18,3</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2002</w:t>
            </w:r>
          </w:p>
        </w:tc>
        <w:tc>
          <w:tcPr>
            <w:tcW w:w="2117" w:type="dxa"/>
            <w:shd w:val="clear" w:color="auto" w:fill="auto"/>
            <w:vAlign w:val="center"/>
          </w:tcPr>
          <w:p w:rsidR="00DD0FDB" w:rsidRDefault="00AD399D">
            <w:pPr>
              <w:jc w:val="both"/>
              <w:rPr>
                <w:color w:val="000000"/>
                <w:sz w:val="20"/>
                <w:szCs w:val="20"/>
              </w:rPr>
            </w:pPr>
            <w:r>
              <w:rPr>
                <w:color w:val="000000"/>
                <w:sz w:val="20"/>
                <w:szCs w:val="20"/>
              </w:rPr>
              <w:t>14,1</w:t>
            </w:r>
          </w:p>
        </w:tc>
        <w:tc>
          <w:tcPr>
            <w:tcW w:w="2261" w:type="dxa"/>
            <w:shd w:val="clear" w:color="auto" w:fill="auto"/>
            <w:vAlign w:val="center"/>
          </w:tcPr>
          <w:p w:rsidR="00DD0FDB" w:rsidRDefault="00AD399D">
            <w:pPr>
              <w:jc w:val="both"/>
              <w:rPr>
                <w:color w:val="000000"/>
                <w:sz w:val="20"/>
                <w:szCs w:val="20"/>
              </w:rPr>
            </w:pPr>
            <w:r>
              <w:rPr>
                <w:color w:val="000000"/>
                <w:sz w:val="20"/>
                <w:szCs w:val="20"/>
              </w:rPr>
              <w:t>67,4</w:t>
            </w:r>
          </w:p>
        </w:tc>
        <w:tc>
          <w:tcPr>
            <w:tcW w:w="2120" w:type="dxa"/>
            <w:shd w:val="clear" w:color="auto" w:fill="auto"/>
            <w:vAlign w:val="center"/>
          </w:tcPr>
          <w:p w:rsidR="00DD0FDB" w:rsidRDefault="00AD399D">
            <w:pPr>
              <w:jc w:val="both"/>
              <w:rPr>
                <w:color w:val="000000"/>
                <w:sz w:val="20"/>
                <w:szCs w:val="20"/>
              </w:rPr>
            </w:pPr>
            <w:r>
              <w:rPr>
                <w:color w:val="000000"/>
                <w:sz w:val="20"/>
                <w:szCs w:val="20"/>
              </w:rPr>
              <w:t>18,5</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2003</w:t>
            </w:r>
          </w:p>
        </w:tc>
        <w:tc>
          <w:tcPr>
            <w:tcW w:w="2117" w:type="dxa"/>
            <w:shd w:val="clear" w:color="auto" w:fill="auto"/>
            <w:vAlign w:val="center"/>
          </w:tcPr>
          <w:p w:rsidR="00DD0FDB" w:rsidRDefault="00AD399D">
            <w:pPr>
              <w:jc w:val="both"/>
              <w:rPr>
                <w:color w:val="000000"/>
                <w:sz w:val="20"/>
                <w:szCs w:val="20"/>
              </w:rPr>
            </w:pPr>
            <w:r>
              <w:rPr>
                <w:color w:val="000000"/>
                <w:sz w:val="20"/>
                <w:szCs w:val="20"/>
              </w:rPr>
              <w:t>14,1</w:t>
            </w:r>
          </w:p>
        </w:tc>
        <w:tc>
          <w:tcPr>
            <w:tcW w:w="2261" w:type="dxa"/>
            <w:shd w:val="clear" w:color="auto" w:fill="auto"/>
            <w:vAlign w:val="center"/>
          </w:tcPr>
          <w:p w:rsidR="00DD0FDB" w:rsidRDefault="00AD399D">
            <w:pPr>
              <w:jc w:val="both"/>
              <w:rPr>
                <w:color w:val="000000"/>
                <w:sz w:val="20"/>
                <w:szCs w:val="20"/>
              </w:rPr>
            </w:pPr>
            <w:r>
              <w:rPr>
                <w:color w:val="000000"/>
                <w:sz w:val="20"/>
                <w:szCs w:val="20"/>
              </w:rPr>
              <w:t>67,2</w:t>
            </w:r>
          </w:p>
        </w:tc>
        <w:tc>
          <w:tcPr>
            <w:tcW w:w="2120" w:type="dxa"/>
            <w:shd w:val="clear" w:color="auto" w:fill="auto"/>
            <w:vAlign w:val="center"/>
          </w:tcPr>
          <w:p w:rsidR="00DD0FDB" w:rsidRDefault="00AD399D">
            <w:pPr>
              <w:jc w:val="both"/>
              <w:rPr>
                <w:color w:val="000000"/>
                <w:sz w:val="20"/>
                <w:szCs w:val="20"/>
              </w:rPr>
            </w:pPr>
            <w:r>
              <w:rPr>
                <w:color w:val="000000"/>
                <w:sz w:val="20"/>
                <w:szCs w:val="20"/>
              </w:rPr>
              <w:t>18,7</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2004</w:t>
            </w:r>
          </w:p>
        </w:tc>
        <w:tc>
          <w:tcPr>
            <w:tcW w:w="2117" w:type="dxa"/>
            <w:shd w:val="clear" w:color="auto" w:fill="auto"/>
            <w:vAlign w:val="center"/>
          </w:tcPr>
          <w:p w:rsidR="00DD0FDB" w:rsidRDefault="00AD399D">
            <w:pPr>
              <w:jc w:val="both"/>
              <w:rPr>
                <w:color w:val="000000"/>
                <w:sz w:val="20"/>
                <w:szCs w:val="20"/>
              </w:rPr>
            </w:pPr>
            <w:r>
              <w:rPr>
                <w:color w:val="000000"/>
                <w:sz w:val="20"/>
                <w:szCs w:val="20"/>
              </w:rPr>
              <w:t>14,2</w:t>
            </w:r>
          </w:p>
        </w:tc>
        <w:tc>
          <w:tcPr>
            <w:tcW w:w="2261" w:type="dxa"/>
            <w:shd w:val="clear" w:color="auto" w:fill="auto"/>
            <w:vAlign w:val="center"/>
          </w:tcPr>
          <w:p w:rsidR="00DD0FDB" w:rsidRDefault="00AD399D">
            <w:pPr>
              <w:jc w:val="both"/>
              <w:rPr>
                <w:color w:val="000000"/>
                <w:sz w:val="20"/>
                <w:szCs w:val="20"/>
              </w:rPr>
            </w:pPr>
            <w:r>
              <w:rPr>
                <w:color w:val="000000"/>
                <w:sz w:val="20"/>
                <w:szCs w:val="20"/>
              </w:rPr>
              <w:t>66,8</w:t>
            </w:r>
          </w:p>
        </w:tc>
        <w:tc>
          <w:tcPr>
            <w:tcW w:w="2120" w:type="dxa"/>
            <w:shd w:val="clear" w:color="auto" w:fill="auto"/>
            <w:vAlign w:val="center"/>
          </w:tcPr>
          <w:p w:rsidR="00DD0FDB" w:rsidRDefault="00AD399D">
            <w:pPr>
              <w:jc w:val="both"/>
              <w:rPr>
                <w:color w:val="000000"/>
                <w:sz w:val="20"/>
                <w:szCs w:val="20"/>
              </w:rPr>
            </w:pPr>
            <w:r>
              <w:rPr>
                <w:color w:val="000000"/>
                <w:sz w:val="20"/>
                <w:szCs w:val="20"/>
              </w:rPr>
              <w:t>19,0</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2005</w:t>
            </w:r>
          </w:p>
        </w:tc>
        <w:tc>
          <w:tcPr>
            <w:tcW w:w="2117" w:type="dxa"/>
            <w:shd w:val="clear" w:color="auto" w:fill="auto"/>
            <w:vAlign w:val="center"/>
          </w:tcPr>
          <w:p w:rsidR="00DD0FDB" w:rsidRDefault="00AD399D">
            <w:pPr>
              <w:jc w:val="both"/>
              <w:rPr>
                <w:color w:val="000000"/>
                <w:sz w:val="20"/>
                <w:szCs w:val="20"/>
              </w:rPr>
            </w:pPr>
            <w:r>
              <w:rPr>
                <w:color w:val="000000"/>
                <w:sz w:val="20"/>
                <w:szCs w:val="20"/>
              </w:rPr>
              <w:t>14,3</w:t>
            </w:r>
          </w:p>
        </w:tc>
        <w:tc>
          <w:tcPr>
            <w:tcW w:w="2261" w:type="dxa"/>
            <w:shd w:val="clear" w:color="auto" w:fill="auto"/>
            <w:vAlign w:val="center"/>
          </w:tcPr>
          <w:p w:rsidR="00DD0FDB" w:rsidRDefault="00AD399D">
            <w:pPr>
              <w:jc w:val="both"/>
              <w:rPr>
                <w:color w:val="000000"/>
                <w:sz w:val="20"/>
                <w:szCs w:val="20"/>
              </w:rPr>
            </w:pPr>
            <w:r>
              <w:rPr>
                <w:color w:val="000000"/>
                <w:sz w:val="20"/>
                <w:szCs w:val="20"/>
              </w:rPr>
              <w:t>66,5</w:t>
            </w:r>
          </w:p>
        </w:tc>
        <w:tc>
          <w:tcPr>
            <w:tcW w:w="2120" w:type="dxa"/>
            <w:shd w:val="clear" w:color="auto" w:fill="auto"/>
            <w:vAlign w:val="center"/>
          </w:tcPr>
          <w:p w:rsidR="00DD0FDB" w:rsidRDefault="00AD399D">
            <w:pPr>
              <w:jc w:val="both"/>
              <w:rPr>
                <w:color w:val="000000"/>
                <w:sz w:val="20"/>
                <w:szCs w:val="20"/>
              </w:rPr>
            </w:pPr>
            <w:r>
              <w:rPr>
                <w:color w:val="000000"/>
                <w:sz w:val="20"/>
                <w:szCs w:val="20"/>
              </w:rPr>
              <w:t>19,2</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2006</w:t>
            </w:r>
          </w:p>
        </w:tc>
        <w:tc>
          <w:tcPr>
            <w:tcW w:w="2117" w:type="dxa"/>
            <w:shd w:val="clear" w:color="auto" w:fill="auto"/>
            <w:vAlign w:val="center"/>
          </w:tcPr>
          <w:p w:rsidR="00DD0FDB" w:rsidRDefault="00AD399D">
            <w:pPr>
              <w:jc w:val="both"/>
              <w:rPr>
                <w:color w:val="000000"/>
                <w:sz w:val="20"/>
                <w:szCs w:val="20"/>
              </w:rPr>
            </w:pPr>
            <w:r>
              <w:rPr>
                <w:color w:val="000000"/>
                <w:sz w:val="20"/>
                <w:szCs w:val="20"/>
              </w:rPr>
              <w:t>14,4</w:t>
            </w:r>
          </w:p>
        </w:tc>
        <w:tc>
          <w:tcPr>
            <w:tcW w:w="2261" w:type="dxa"/>
            <w:shd w:val="clear" w:color="auto" w:fill="auto"/>
            <w:vAlign w:val="center"/>
          </w:tcPr>
          <w:p w:rsidR="00DD0FDB" w:rsidRDefault="00AD399D">
            <w:pPr>
              <w:jc w:val="both"/>
              <w:rPr>
                <w:color w:val="000000"/>
                <w:sz w:val="20"/>
                <w:szCs w:val="20"/>
              </w:rPr>
            </w:pPr>
            <w:r>
              <w:rPr>
                <w:color w:val="000000"/>
                <w:sz w:val="20"/>
                <w:szCs w:val="20"/>
              </w:rPr>
              <w:t>66,2</w:t>
            </w:r>
          </w:p>
        </w:tc>
        <w:tc>
          <w:tcPr>
            <w:tcW w:w="2120" w:type="dxa"/>
            <w:shd w:val="clear" w:color="auto" w:fill="auto"/>
            <w:vAlign w:val="center"/>
          </w:tcPr>
          <w:p w:rsidR="00DD0FDB" w:rsidRDefault="00AD399D">
            <w:pPr>
              <w:jc w:val="both"/>
              <w:rPr>
                <w:color w:val="000000"/>
                <w:sz w:val="20"/>
                <w:szCs w:val="20"/>
              </w:rPr>
            </w:pPr>
            <w:r>
              <w:rPr>
                <w:color w:val="000000"/>
                <w:sz w:val="20"/>
                <w:szCs w:val="20"/>
              </w:rPr>
              <w:t>19,4</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2007</w:t>
            </w:r>
          </w:p>
        </w:tc>
        <w:tc>
          <w:tcPr>
            <w:tcW w:w="2117" w:type="dxa"/>
            <w:shd w:val="clear" w:color="auto" w:fill="auto"/>
            <w:vAlign w:val="center"/>
          </w:tcPr>
          <w:p w:rsidR="00DD0FDB" w:rsidRDefault="00AD399D">
            <w:pPr>
              <w:jc w:val="both"/>
              <w:rPr>
                <w:color w:val="000000"/>
                <w:sz w:val="20"/>
                <w:szCs w:val="20"/>
              </w:rPr>
            </w:pPr>
            <w:r>
              <w:rPr>
                <w:color w:val="000000"/>
                <w:sz w:val="20"/>
                <w:szCs w:val="20"/>
              </w:rPr>
              <w:t>14,5</w:t>
            </w:r>
          </w:p>
        </w:tc>
        <w:tc>
          <w:tcPr>
            <w:tcW w:w="2261" w:type="dxa"/>
            <w:shd w:val="clear" w:color="auto" w:fill="auto"/>
            <w:vAlign w:val="center"/>
          </w:tcPr>
          <w:p w:rsidR="00DD0FDB" w:rsidRDefault="00AD399D">
            <w:pPr>
              <w:jc w:val="both"/>
              <w:rPr>
                <w:color w:val="000000"/>
                <w:sz w:val="20"/>
                <w:szCs w:val="20"/>
              </w:rPr>
            </w:pPr>
            <w:r>
              <w:rPr>
                <w:color w:val="000000"/>
                <w:sz w:val="20"/>
                <w:szCs w:val="20"/>
              </w:rPr>
              <w:t>66,1</w:t>
            </w:r>
          </w:p>
        </w:tc>
        <w:tc>
          <w:tcPr>
            <w:tcW w:w="2120" w:type="dxa"/>
            <w:shd w:val="clear" w:color="auto" w:fill="auto"/>
            <w:vAlign w:val="center"/>
          </w:tcPr>
          <w:p w:rsidR="00DD0FDB" w:rsidRDefault="00AD399D">
            <w:pPr>
              <w:jc w:val="both"/>
              <w:rPr>
                <w:color w:val="000000"/>
                <w:sz w:val="20"/>
                <w:szCs w:val="20"/>
              </w:rPr>
            </w:pPr>
            <w:r>
              <w:rPr>
                <w:color w:val="000000"/>
                <w:sz w:val="20"/>
                <w:szCs w:val="20"/>
              </w:rPr>
              <w:t>19,4</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2117" w:type="dxa"/>
            <w:shd w:val="clear" w:color="auto" w:fill="auto"/>
            <w:vAlign w:val="bottom"/>
          </w:tcPr>
          <w:p w:rsidR="00DD0FDB" w:rsidRDefault="00AD399D">
            <w:pPr>
              <w:jc w:val="both"/>
              <w:rPr>
                <w:color w:val="000000"/>
                <w:sz w:val="20"/>
                <w:szCs w:val="20"/>
              </w:rPr>
            </w:pPr>
            <w:r>
              <w:rPr>
                <w:color w:val="000000"/>
                <w:sz w:val="20"/>
                <w:szCs w:val="20"/>
              </w:rPr>
              <w:t>14,6</w:t>
            </w:r>
          </w:p>
        </w:tc>
        <w:tc>
          <w:tcPr>
            <w:tcW w:w="2261" w:type="dxa"/>
            <w:shd w:val="clear" w:color="auto" w:fill="auto"/>
            <w:vAlign w:val="center"/>
          </w:tcPr>
          <w:p w:rsidR="00DD0FDB" w:rsidRDefault="00AD399D">
            <w:pPr>
              <w:jc w:val="both"/>
              <w:rPr>
                <w:color w:val="000000"/>
                <w:sz w:val="20"/>
                <w:szCs w:val="20"/>
              </w:rPr>
            </w:pPr>
            <w:r>
              <w:rPr>
                <w:color w:val="000000"/>
                <w:sz w:val="20"/>
                <w:szCs w:val="20"/>
              </w:rPr>
              <w:t>65,8</w:t>
            </w:r>
          </w:p>
        </w:tc>
        <w:tc>
          <w:tcPr>
            <w:tcW w:w="2120" w:type="dxa"/>
            <w:shd w:val="clear" w:color="auto" w:fill="auto"/>
            <w:vAlign w:val="center"/>
          </w:tcPr>
          <w:p w:rsidR="00DD0FDB" w:rsidRDefault="00AD399D">
            <w:pPr>
              <w:jc w:val="both"/>
              <w:rPr>
                <w:color w:val="000000"/>
                <w:sz w:val="20"/>
                <w:szCs w:val="20"/>
              </w:rPr>
            </w:pPr>
            <w:r>
              <w:rPr>
                <w:color w:val="000000"/>
                <w:sz w:val="20"/>
                <w:szCs w:val="20"/>
              </w:rPr>
              <w:t>19,6</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2009</w:t>
            </w:r>
          </w:p>
        </w:tc>
        <w:tc>
          <w:tcPr>
            <w:tcW w:w="2117" w:type="dxa"/>
            <w:shd w:val="clear" w:color="auto" w:fill="auto"/>
            <w:vAlign w:val="center"/>
          </w:tcPr>
          <w:p w:rsidR="00DD0FDB" w:rsidRDefault="00AD399D">
            <w:pPr>
              <w:jc w:val="both"/>
              <w:rPr>
                <w:color w:val="000000"/>
                <w:sz w:val="20"/>
                <w:szCs w:val="20"/>
              </w:rPr>
            </w:pPr>
            <w:r>
              <w:rPr>
                <w:color w:val="000000"/>
                <w:sz w:val="20"/>
                <w:szCs w:val="20"/>
              </w:rPr>
              <w:t>14,7</w:t>
            </w:r>
          </w:p>
        </w:tc>
        <w:tc>
          <w:tcPr>
            <w:tcW w:w="2261" w:type="dxa"/>
            <w:shd w:val="clear" w:color="auto" w:fill="auto"/>
            <w:vAlign w:val="center"/>
          </w:tcPr>
          <w:p w:rsidR="00DD0FDB" w:rsidRDefault="00AD399D">
            <w:pPr>
              <w:jc w:val="both"/>
              <w:rPr>
                <w:color w:val="000000"/>
                <w:sz w:val="20"/>
                <w:szCs w:val="20"/>
              </w:rPr>
            </w:pPr>
            <w:r>
              <w:rPr>
                <w:color w:val="000000"/>
                <w:sz w:val="20"/>
                <w:szCs w:val="20"/>
              </w:rPr>
              <w:t>65,6</w:t>
            </w:r>
          </w:p>
        </w:tc>
        <w:tc>
          <w:tcPr>
            <w:tcW w:w="2120" w:type="dxa"/>
            <w:shd w:val="clear" w:color="auto" w:fill="auto"/>
            <w:vAlign w:val="center"/>
          </w:tcPr>
          <w:p w:rsidR="00DD0FDB" w:rsidRDefault="00AD399D">
            <w:pPr>
              <w:jc w:val="both"/>
              <w:rPr>
                <w:color w:val="000000"/>
                <w:sz w:val="20"/>
                <w:szCs w:val="20"/>
              </w:rPr>
            </w:pPr>
            <w:r>
              <w:rPr>
                <w:color w:val="000000"/>
                <w:sz w:val="20"/>
                <w:szCs w:val="20"/>
              </w:rPr>
              <w:t>19,7</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2010</w:t>
            </w:r>
          </w:p>
        </w:tc>
        <w:tc>
          <w:tcPr>
            <w:tcW w:w="2117" w:type="dxa"/>
            <w:shd w:val="clear" w:color="auto" w:fill="auto"/>
            <w:vAlign w:val="center"/>
          </w:tcPr>
          <w:p w:rsidR="00DD0FDB" w:rsidRDefault="00AD399D">
            <w:pPr>
              <w:jc w:val="both"/>
              <w:rPr>
                <w:color w:val="000000"/>
                <w:sz w:val="20"/>
                <w:szCs w:val="20"/>
              </w:rPr>
            </w:pPr>
            <w:r>
              <w:rPr>
                <w:color w:val="000000"/>
                <w:sz w:val="20"/>
                <w:szCs w:val="20"/>
              </w:rPr>
              <w:t>14,7</w:t>
            </w:r>
          </w:p>
        </w:tc>
        <w:tc>
          <w:tcPr>
            <w:tcW w:w="2261" w:type="dxa"/>
            <w:shd w:val="clear" w:color="auto" w:fill="auto"/>
            <w:vAlign w:val="center"/>
          </w:tcPr>
          <w:p w:rsidR="00DD0FDB" w:rsidRDefault="00AD399D">
            <w:pPr>
              <w:jc w:val="both"/>
              <w:rPr>
                <w:color w:val="000000"/>
                <w:sz w:val="20"/>
                <w:szCs w:val="20"/>
              </w:rPr>
            </w:pPr>
            <w:r>
              <w:rPr>
                <w:color w:val="000000"/>
                <w:sz w:val="20"/>
                <w:szCs w:val="20"/>
              </w:rPr>
              <w:t>65,6</w:t>
            </w:r>
          </w:p>
        </w:tc>
        <w:tc>
          <w:tcPr>
            <w:tcW w:w="2120" w:type="dxa"/>
            <w:shd w:val="clear" w:color="auto" w:fill="auto"/>
            <w:vAlign w:val="center"/>
          </w:tcPr>
          <w:p w:rsidR="00DD0FDB" w:rsidRDefault="00AD399D">
            <w:pPr>
              <w:jc w:val="both"/>
              <w:rPr>
                <w:color w:val="000000"/>
                <w:sz w:val="20"/>
                <w:szCs w:val="20"/>
              </w:rPr>
            </w:pPr>
            <w:r>
              <w:rPr>
                <w:color w:val="000000"/>
                <w:sz w:val="20"/>
                <w:szCs w:val="20"/>
              </w:rPr>
              <w:t>19,7</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2011</w:t>
            </w:r>
          </w:p>
        </w:tc>
        <w:tc>
          <w:tcPr>
            <w:tcW w:w="2117" w:type="dxa"/>
            <w:shd w:val="clear" w:color="auto" w:fill="auto"/>
            <w:vAlign w:val="center"/>
          </w:tcPr>
          <w:p w:rsidR="00DD0FDB" w:rsidRDefault="00AD399D">
            <w:pPr>
              <w:jc w:val="both"/>
              <w:rPr>
                <w:color w:val="000000"/>
                <w:sz w:val="20"/>
                <w:szCs w:val="20"/>
              </w:rPr>
            </w:pPr>
            <w:r>
              <w:rPr>
                <w:color w:val="000000"/>
                <w:sz w:val="20"/>
                <w:szCs w:val="20"/>
              </w:rPr>
              <w:t>14,7</w:t>
            </w:r>
          </w:p>
        </w:tc>
        <w:tc>
          <w:tcPr>
            <w:tcW w:w="2261" w:type="dxa"/>
            <w:shd w:val="clear" w:color="auto" w:fill="auto"/>
            <w:vAlign w:val="center"/>
          </w:tcPr>
          <w:p w:rsidR="00DD0FDB" w:rsidRDefault="00AD399D">
            <w:pPr>
              <w:jc w:val="both"/>
              <w:rPr>
                <w:color w:val="000000"/>
                <w:sz w:val="20"/>
                <w:szCs w:val="20"/>
              </w:rPr>
            </w:pPr>
            <w:r>
              <w:rPr>
                <w:color w:val="000000"/>
                <w:sz w:val="20"/>
                <w:szCs w:val="20"/>
              </w:rPr>
              <w:t>65,2</w:t>
            </w:r>
          </w:p>
        </w:tc>
        <w:tc>
          <w:tcPr>
            <w:tcW w:w="2120" w:type="dxa"/>
            <w:shd w:val="clear" w:color="auto" w:fill="auto"/>
            <w:vAlign w:val="center"/>
          </w:tcPr>
          <w:p w:rsidR="00DD0FDB" w:rsidRDefault="00AD399D">
            <w:pPr>
              <w:jc w:val="both"/>
              <w:rPr>
                <w:color w:val="000000"/>
                <w:sz w:val="20"/>
                <w:szCs w:val="20"/>
              </w:rPr>
            </w:pPr>
            <w:r>
              <w:rPr>
                <w:color w:val="000000"/>
                <w:sz w:val="20"/>
                <w:szCs w:val="20"/>
              </w:rPr>
              <w:t>20,1</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2012</w:t>
            </w:r>
          </w:p>
        </w:tc>
        <w:tc>
          <w:tcPr>
            <w:tcW w:w="2117" w:type="dxa"/>
            <w:shd w:val="clear" w:color="auto" w:fill="auto"/>
            <w:vAlign w:val="center"/>
          </w:tcPr>
          <w:p w:rsidR="00DD0FDB" w:rsidRDefault="00AD399D">
            <w:pPr>
              <w:jc w:val="both"/>
              <w:rPr>
                <w:color w:val="000000"/>
                <w:sz w:val="20"/>
                <w:szCs w:val="20"/>
              </w:rPr>
            </w:pPr>
            <w:r>
              <w:rPr>
                <w:color w:val="000000"/>
                <w:sz w:val="20"/>
                <w:szCs w:val="20"/>
              </w:rPr>
              <w:t>14,6</w:t>
            </w:r>
          </w:p>
        </w:tc>
        <w:tc>
          <w:tcPr>
            <w:tcW w:w="2261" w:type="dxa"/>
            <w:shd w:val="clear" w:color="auto" w:fill="auto"/>
            <w:vAlign w:val="center"/>
          </w:tcPr>
          <w:p w:rsidR="00DD0FDB" w:rsidRDefault="00AD399D">
            <w:pPr>
              <w:jc w:val="both"/>
              <w:rPr>
                <w:color w:val="000000"/>
                <w:sz w:val="20"/>
                <w:szCs w:val="20"/>
              </w:rPr>
            </w:pPr>
            <w:r>
              <w:rPr>
                <w:color w:val="000000"/>
                <w:sz w:val="20"/>
                <w:szCs w:val="20"/>
              </w:rPr>
              <w:t>65,0</w:t>
            </w:r>
          </w:p>
        </w:tc>
        <w:tc>
          <w:tcPr>
            <w:tcW w:w="2120" w:type="dxa"/>
            <w:shd w:val="clear" w:color="auto" w:fill="auto"/>
            <w:vAlign w:val="center"/>
          </w:tcPr>
          <w:p w:rsidR="00DD0FDB" w:rsidRDefault="00AD399D">
            <w:pPr>
              <w:jc w:val="both"/>
              <w:rPr>
                <w:color w:val="000000"/>
                <w:sz w:val="20"/>
                <w:szCs w:val="20"/>
              </w:rPr>
            </w:pPr>
            <w:r>
              <w:rPr>
                <w:color w:val="000000"/>
                <w:sz w:val="20"/>
                <w:szCs w:val="20"/>
              </w:rPr>
              <w:t>20,4</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2013</w:t>
            </w:r>
          </w:p>
        </w:tc>
        <w:tc>
          <w:tcPr>
            <w:tcW w:w="2117" w:type="dxa"/>
            <w:shd w:val="clear" w:color="auto" w:fill="auto"/>
            <w:vAlign w:val="center"/>
          </w:tcPr>
          <w:p w:rsidR="00DD0FDB" w:rsidRDefault="00AD399D">
            <w:pPr>
              <w:jc w:val="both"/>
              <w:rPr>
                <w:color w:val="000000"/>
                <w:sz w:val="20"/>
                <w:szCs w:val="20"/>
              </w:rPr>
            </w:pPr>
            <w:r>
              <w:rPr>
                <w:color w:val="000000"/>
                <w:sz w:val="20"/>
                <w:szCs w:val="20"/>
              </w:rPr>
              <w:t>14,6</w:t>
            </w:r>
          </w:p>
        </w:tc>
        <w:tc>
          <w:tcPr>
            <w:tcW w:w="2261" w:type="dxa"/>
            <w:shd w:val="clear" w:color="auto" w:fill="auto"/>
            <w:vAlign w:val="center"/>
          </w:tcPr>
          <w:p w:rsidR="00DD0FDB" w:rsidRDefault="00AD399D">
            <w:pPr>
              <w:jc w:val="both"/>
              <w:rPr>
                <w:color w:val="000000"/>
                <w:sz w:val="20"/>
                <w:szCs w:val="20"/>
              </w:rPr>
            </w:pPr>
            <w:r>
              <w:rPr>
                <w:color w:val="000000"/>
                <w:sz w:val="20"/>
                <w:szCs w:val="20"/>
              </w:rPr>
              <w:t>64,7</w:t>
            </w:r>
          </w:p>
        </w:tc>
        <w:tc>
          <w:tcPr>
            <w:tcW w:w="2120" w:type="dxa"/>
            <w:shd w:val="clear" w:color="auto" w:fill="auto"/>
            <w:vAlign w:val="center"/>
          </w:tcPr>
          <w:p w:rsidR="00DD0FDB" w:rsidRDefault="00AD399D">
            <w:pPr>
              <w:jc w:val="both"/>
              <w:rPr>
                <w:color w:val="000000"/>
                <w:sz w:val="20"/>
                <w:szCs w:val="20"/>
              </w:rPr>
            </w:pPr>
            <w:r>
              <w:rPr>
                <w:color w:val="000000"/>
                <w:sz w:val="20"/>
                <w:szCs w:val="20"/>
              </w:rPr>
              <w:t>20,7</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2014</w:t>
            </w:r>
          </w:p>
        </w:tc>
        <w:tc>
          <w:tcPr>
            <w:tcW w:w="2117" w:type="dxa"/>
            <w:shd w:val="clear" w:color="auto" w:fill="auto"/>
            <w:vAlign w:val="center"/>
          </w:tcPr>
          <w:p w:rsidR="00DD0FDB" w:rsidRDefault="00AD399D">
            <w:pPr>
              <w:jc w:val="both"/>
              <w:rPr>
                <w:color w:val="000000"/>
                <w:sz w:val="20"/>
                <w:szCs w:val="20"/>
              </w:rPr>
            </w:pPr>
            <w:r>
              <w:rPr>
                <w:color w:val="000000"/>
                <w:sz w:val="20"/>
                <w:szCs w:val="20"/>
              </w:rPr>
              <w:t>14,4</w:t>
            </w:r>
          </w:p>
        </w:tc>
        <w:tc>
          <w:tcPr>
            <w:tcW w:w="2261" w:type="dxa"/>
            <w:shd w:val="clear" w:color="auto" w:fill="auto"/>
            <w:vAlign w:val="center"/>
          </w:tcPr>
          <w:p w:rsidR="00DD0FDB" w:rsidRDefault="00AD399D">
            <w:pPr>
              <w:jc w:val="both"/>
              <w:rPr>
                <w:color w:val="000000"/>
                <w:sz w:val="20"/>
                <w:szCs w:val="20"/>
              </w:rPr>
            </w:pPr>
            <w:r>
              <w:rPr>
                <w:color w:val="000000"/>
                <w:sz w:val="20"/>
                <w:szCs w:val="20"/>
              </w:rPr>
              <w:t>64,5</w:t>
            </w:r>
          </w:p>
        </w:tc>
        <w:tc>
          <w:tcPr>
            <w:tcW w:w="2120" w:type="dxa"/>
            <w:shd w:val="clear" w:color="auto" w:fill="auto"/>
            <w:vAlign w:val="center"/>
          </w:tcPr>
          <w:p w:rsidR="00DD0FDB" w:rsidRDefault="00AD399D">
            <w:pPr>
              <w:jc w:val="both"/>
              <w:rPr>
                <w:color w:val="000000"/>
                <w:sz w:val="20"/>
                <w:szCs w:val="20"/>
              </w:rPr>
            </w:pPr>
            <w:r>
              <w:rPr>
                <w:color w:val="000000"/>
                <w:sz w:val="20"/>
                <w:szCs w:val="20"/>
              </w:rPr>
              <w:t>21,1</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r w:rsidR="00DD0FDB">
        <w:trPr>
          <w:trHeight w:val="360"/>
        </w:trPr>
        <w:tc>
          <w:tcPr>
            <w:tcW w:w="1280" w:type="dxa"/>
            <w:shd w:val="clear" w:color="auto" w:fill="auto"/>
            <w:vAlign w:val="center"/>
          </w:tcPr>
          <w:p w:rsidR="00DD0FDB" w:rsidRDefault="00AD399D">
            <w:pPr>
              <w:jc w:val="both"/>
              <w:rPr>
                <w:b/>
                <w:color w:val="000000"/>
                <w:sz w:val="20"/>
                <w:szCs w:val="20"/>
              </w:rPr>
            </w:pPr>
            <w:r>
              <w:rPr>
                <w:b/>
                <w:color w:val="000000"/>
                <w:sz w:val="20"/>
                <w:szCs w:val="20"/>
              </w:rPr>
              <w:t>2015</w:t>
            </w:r>
          </w:p>
        </w:tc>
        <w:tc>
          <w:tcPr>
            <w:tcW w:w="2117" w:type="dxa"/>
            <w:shd w:val="clear" w:color="auto" w:fill="auto"/>
            <w:vAlign w:val="center"/>
          </w:tcPr>
          <w:p w:rsidR="00DD0FDB" w:rsidRDefault="00AD399D">
            <w:pPr>
              <w:jc w:val="both"/>
              <w:rPr>
                <w:color w:val="000000"/>
                <w:sz w:val="20"/>
                <w:szCs w:val="20"/>
              </w:rPr>
            </w:pPr>
            <w:r>
              <w:rPr>
                <w:color w:val="000000"/>
                <w:sz w:val="20"/>
                <w:szCs w:val="20"/>
              </w:rPr>
              <w:t>14,3</w:t>
            </w:r>
          </w:p>
        </w:tc>
        <w:tc>
          <w:tcPr>
            <w:tcW w:w="2261" w:type="dxa"/>
            <w:shd w:val="clear" w:color="auto" w:fill="auto"/>
            <w:vAlign w:val="center"/>
          </w:tcPr>
          <w:p w:rsidR="00DD0FDB" w:rsidRDefault="00AD399D">
            <w:pPr>
              <w:jc w:val="both"/>
              <w:rPr>
                <w:color w:val="000000"/>
                <w:sz w:val="20"/>
                <w:szCs w:val="20"/>
              </w:rPr>
            </w:pPr>
            <w:r>
              <w:rPr>
                <w:color w:val="000000"/>
                <w:sz w:val="20"/>
                <w:szCs w:val="20"/>
              </w:rPr>
              <w:t>64,3</w:t>
            </w:r>
          </w:p>
        </w:tc>
        <w:tc>
          <w:tcPr>
            <w:tcW w:w="2120" w:type="dxa"/>
            <w:shd w:val="clear" w:color="auto" w:fill="auto"/>
            <w:vAlign w:val="center"/>
          </w:tcPr>
          <w:p w:rsidR="00DD0FDB" w:rsidRDefault="00AD399D">
            <w:pPr>
              <w:jc w:val="both"/>
              <w:rPr>
                <w:color w:val="000000"/>
                <w:sz w:val="20"/>
                <w:szCs w:val="20"/>
              </w:rPr>
            </w:pPr>
            <w:r>
              <w:rPr>
                <w:color w:val="000000"/>
                <w:sz w:val="20"/>
                <w:szCs w:val="20"/>
              </w:rPr>
              <w:t>21,3</w:t>
            </w:r>
          </w:p>
        </w:tc>
        <w:tc>
          <w:tcPr>
            <w:tcW w:w="2490" w:type="dxa"/>
            <w:shd w:val="clear" w:color="auto" w:fill="auto"/>
            <w:vAlign w:val="center"/>
          </w:tcPr>
          <w:p w:rsidR="00DD0FDB" w:rsidRDefault="00AD399D">
            <w:pPr>
              <w:jc w:val="both"/>
              <w:rPr>
                <w:color w:val="000000"/>
                <w:sz w:val="20"/>
                <w:szCs w:val="20"/>
              </w:rPr>
            </w:pPr>
            <w:r>
              <w:rPr>
                <w:color w:val="000000"/>
                <w:sz w:val="20"/>
                <w:szCs w:val="20"/>
              </w:rPr>
              <w:t>100,0</w:t>
            </w:r>
          </w:p>
        </w:tc>
        <w:tc>
          <w:tcPr>
            <w:tcW w:w="926" w:type="dxa"/>
            <w:vMerge/>
            <w:tcBorders>
              <w:top w:val="nil"/>
              <w:bottom w:val="nil"/>
            </w:tcBorders>
            <w:shd w:val="clear" w:color="auto" w:fill="auto"/>
            <w:vAlign w:val="center"/>
          </w:tcPr>
          <w:p w:rsidR="00DD0FDB" w:rsidRDefault="00DD0FDB">
            <w:pPr>
              <w:widowControl w:val="0"/>
              <w:pBdr>
                <w:top w:val="nil"/>
                <w:left w:val="nil"/>
                <w:bottom w:val="nil"/>
                <w:right w:val="nil"/>
                <w:between w:val="nil"/>
              </w:pBdr>
              <w:spacing w:line="276" w:lineRule="auto"/>
              <w:rPr>
                <w:color w:val="000000"/>
                <w:sz w:val="20"/>
                <w:szCs w:val="20"/>
              </w:rPr>
            </w:pPr>
          </w:p>
        </w:tc>
        <w:tc>
          <w:tcPr>
            <w:tcW w:w="1126" w:type="dxa"/>
            <w:shd w:val="clear" w:color="auto" w:fill="auto"/>
            <w:vAlign w:val="center"/>
          </w:tcPr>
          <w:p w:rsidR="00DD0FDB" w:rsidRDefault="00DD0FDB">
            <w:pPr>
              <w:jc w:val="both"/>
              <w:rPr>
                <w:color w:val="000000"/>
                <w:sz w:val="20"/>
                <w:szCs w:val="20"/>
              </w:rPr>
            </w:pPr>
          </w:p>
        </w:tc>
      </w:tr>
    </w:tbl>
    <w:p w:rsidR="00DD0FDB" w:rsidRDefault="00AD399D">
      <w:pPr>
        <w:jc w:val="both"/>
        <w:rPr>
          <w:b/>
          <w:sz w:val="20"/>
          <w:szCs w:val="20"/>
        </w:rPr>
      </w:pPr>
      <w:r>
        <w:rPr>
          <w:b/>
          <w:sz w:val="20"/>
          <w:szCs w:val="20"/>
        </w:rPr>
        <w:t>Fonte: ISTAT  ed elaborazioni personali</w:t>
      </w:r>
    </w:p>
    <w:p w:rsidR="00DD0FDB" w:rsidRDefault="00DD0FDB">
      <w:pPr>
        <w:jc w:val="both"/>
        <w:rPr>
          <w:b/>
          <w:sz w:val="20"/>
          <w:szCs w:val="20"/>
        </w:rPr>
      </w:pPr>
    </w:p>
    <w:p w:rsidR="00DD0FDB" w:rsidRDefault="00DD0FDB">
      <w:pPr>
        <w:jc w:val="both"/>
        <w:rPr>
          <w:b/>
          <w:sz w:val="20"/>
          <w:szCs w:val="20"/>
        </w:rPr>
      </w:pPr>
    </w:p>
    <w:p w:rsidR="00DD0FDB" w:rsidRDefault="00AD399D">
      <w:pPr>
        <w:jc w:val="both"/>
        <w:rPr>
          <w:b/>
          <w:sz w:val="20"/>
          <w:szCs w:val="20"/>
        </w:rPr>
      </w:pPr>
      <w:r>
        <w:rPr>
          <w:b/>
          <w:sz w:val="20"/>
          <w:szCs w:val="20"/>
        </w:rPr>
        <w:tab/>
      </w:r>
    </w:p>
    <w:p w:rsidR="00DD0FDB" w:rsidRDefault="00AD399D">
      <w:pPr>
        <w:jc w:val="both"/>
        <w:rPr>
          <w:b/>
          <w:sz w:val="20"/>
          <w:szCs w:val="20"/>
        </w:rPr>
      </w:pPr>
      <w:r>
        <w:rPr>
          <w:noProof/>
          <w:sz w:val="20"/>
          <w:szCs w:val="20"/>
        </w:rPr>
        <w:drawing>
          <wp:inline distT="0" distB="0" distL="0" distR="0" wp14:anchorId="3F92E0F8" wp14:editId="00CD5E2B">
            <wp:extent cx="6332220" cy="2569864"/>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6332220" cy="2569864"/>
                    </a:xfrm>
                    <a:prstGeom prst="rect">
                      <a:avLst/>
                    </a:prstGeom>
                    <a:ln/>
                  </pic:spPr>
                </pic:pic>
              </a:graphicData>
            </a:graphic>
          </wp:inline>
        </w:drawing>
      </w:r>
    </w:p>
    <w:p w:rsidR="00DD0FDB" w:rsidRDefault="00DD0FDB">
      <w:pPr>
        <w:jc w:val="both"/>
        <w:rPr>
          <w:b/>
          <w:sz w:val="20"/>
          <w:szCs w:val="20"/>
        </w:rPr>
      </w:pPr>
    </w:p>
    <w:p w:rsidR="00DD0FDB" w:rsidRDefault="00DD0FDB">
      <w:pPr>
        <w:jc w:val="both"/>
        <w:rPr>
          <w:b/>
          <w:sz w:val="20"/>
          <w:szCs w:val="20"/>
        </w:rPr>
      </w:pPr>
    </w:p>
    <w:p w:rsidR="00DD0FDB" w:rsidRDefault="00AD399D">
      <w:pPr>
        <w:jc w:val="both"/>
        <w:rPr>
          <w:sz w:val="20"/>
          <w:szCs w:val="20"/>
        </w:rPr>
      </w:pPr>
      <w:r>
        <w:rPr>
          <w:noProof/>
          <w:sz w:val="20"/>
          <w:szCs w:val="20"/>
        </w:rPr>
        <w:lastRenderedPageBreak/>
        <w:drawing>
          <wp:inline distT="0" distB="0" distL="0" distR="0" wp14:anchorId="61A24374" wp14:editId="29029CF3">
            <wp:extent cx="6095417" cy="3864634"/>
            <wp:effectExtent l="0" t="0" r="635" b="254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6096000" cy="3865004"/>
                    </a:xfrm>
                    <a:prstGeom prst="rect">
                      <a:avLst/>
                    </a:prstGeom>
                    <a:ln/>
                  </pic:spPr>
                </pic:pic>
              </a:graphicData>
            </a:graphic>
          </wp:inline>
        </w:drawing>
      </w:r>
    </w:p>
    <w:p w:rsidR="00DD0FDB" w:rsidRDefault="00DD0FDB">
      <w:pPr>
        <w:jc w:val="both"/>
        <w:rPr>
          <w:sz w:val="20"/>
          <w:szCs w:val="20"/>
        </w:rPr>
      </w:pPr>
    </w:p>
    <w:p w:rsidR="006667FB" w:rsidRDefault="006667FB">
      <w:pPr>
        <w:jc w:val="both"/>
        <w:rPr>
          <w:sz w:val="20"/>
          <w:szCs w:val="20"/>
        </w:rPr>
      </w:pPr>
    </w:p>
    <w:p w:rsidR="006667FB" w:rsidRDefault="006667FB">
      <w:pPr>
        <w:jc w:val="both"/>
        <w:rPr>
          <w:sz w:val="20"/>
          <w:szCs w:val="20"/>
        </w:rPr>
      </w:pPr>
    </w:p>
    <w:p w:rsidR="00DD0FDB" w:rsidRDefault="00AD399D">
      <w:pPr>
        <w:jc w:val="both"/>
        <w:rPr>
          <w:sz w:val="20"/>
          <w:szCs w:val="20"/>
        </w:rPr>
      </w:pPr>
      <w:r>
        <w:rPr>
          <w:noProof/>
          <w:sz w:val="20"/>
          <w:szCs w:val="20"/>
        </w:rPr>
        <w:drawing>
          <wp:inline distT="0" distB="0" distL="0" distR="0" wp14:anchorId="644BD31E" wp14:editId="4BEF129E">
            <wp:extent cx="6257925" cy="3225800"/>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6257925" cy="32258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6667FB" w:rsidRDefault="006667FB">
      <w:pPr>
        <w:rPr>
          <w:sz w:val="20"/>
          <w:szCs w:val="20"/>
        </w:rPr>
      </w:pPr>
      <w:r>
        <w:rPr>
          <w:sz w:val="20"/>
          <w:szCs w:val="20"/>
        </w:rPr>
        <w:br w:type="page"/>
      </w:r>
    </w:p>
    <w:p w:rsidR="00DD0FDB" w:rsidRDefault="00AD399D">
      <w:pPr>
        <w:jc w:val="both"/>
        <w:rPr>
          <w:b/>
          <w:sz w:val="20"/>
          <w:szCs w:val="20"/>
        </w:rPr>
      </w:pPr>
      <w:proofErr w:type="spellStart"/>
      <w:r>
        <w:rPr>
          <w:b/>
          <w:sz w:val="20"/>
          <w:szCs w:val="20"/>
        </w:rPr>
        <w:lastRenderedPageBreak/>
        <w:t>Tab</w:t>
      </w:r>
      <w:proofErr w:type="spellEnd"/>
      <w:r w:rsidR="006667FB">
        <w:rPr>
          <w:b/>
          <w:sz w:val="20"/>
          <w:szCs w:val="20"/>
        </w:rPr>
        <w:t>.</w:t>
      </w:r>
      <w:r>
        <w:rPr>
          <w:b/>
          <w:sz w:val="20"/>
          <w:szCs w:val="20"/>
        </w:rPr>
        <w:t xml:space="preserve"> Q Popolazione in età 0-14, 15-64 e 65 anni e più per 100 abitanti. </w:t>
      </w:r>
    </w:p>
    <w:p w:rsidR="00DD0FDB" w:rsidRDefault="00AD399D">
      <w:pPr>
        <w:jc w:val="both"/>
        <w:rPr>
          <w:b/>
          <w:sz w:val="20"/>
          <w:szCs w:val="20"/>
        </w:rPr>
      </w:pPr>
      <w:r>
        <w:rPr>
          <w:b/>
          <w:sz w:val="20"/>
          <w:szCs w:val="20"/>
        </w:rPr>
        <w:t>Provincia di Verona, Veneto ed Italia</w:t>
      </w:r>
    </w:p>
    <w:tbl>
      <w:tblPr>
        <w:tblStyle w:val="af2"/>
        <w:tblW w:w="9600" w:type="dxa"/>
        <w:tblInd w:w="0" w:type="dxa"/>
        <w:tblLayout w:type="fixed"/>
        <w:tblLook w:val="0400" w:firstRow="0" w:lastRow="0" w:firstColumn="0" w:lastColumn="0" w:noHBand="0" w:noVBand="1"/>
      </w:tblPr>
      <w:tblGrid>
        <w:gridCol w:w="959"/>
        <w:gridCol w:w="965"/>
        <w:gridCol w:w="959"/>
        <w:gridCol w:w="957"/>
        <w:gridCol w:w="964"/>
        <w:gridCol w:w="959"/>
        <w:gridCol w:w="957"/>
        <w:gridCol w:w="964"/>
        <w:gridCol w:w="959"/>
        <w:gridCol w:w="957"/>
      </w:tblGrid>
      <w:tr w:rsidR="00DD0FDB">
        <w:trPr>
          <w:trHeight w:val="34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2881" w:type="dxa"/>
            <w:gridSpan w:val="3"/>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0-14</w:t>
            </w:r>
          </w:p>
        </w:tc>
        <w:tc>
          <w:tcPr>
            <w:tcW w:w="2880" w:type="dxa"/>
            <w:gridSpan w:val="3"/>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w:t>
            </w:r>
          </w:p>
        </w:tc>
        <w:tc>
          <w:tcPr>
            <w:tcW w:w="2880" w:type="dxa"/>
            <w:gridSpan w:val="3"/>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e oltre</w:t>
            </w:r>
          </w:p>
        </w:tc>
      </w:tr>
      <w:tr w:rsidR="00DD0FDB">
        <w:trPr>
          <w:trHeight w:val="32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Verona</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Veneto</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Italia</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Verona</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Veneto</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Italia</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Verona</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Veneto</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Italia</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1999</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68,3</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68,9</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67,6</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17,9</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17,8</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18,1</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2000</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13,4</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14,4</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68,0</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68,5</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67,3</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18,1</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18,1</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18,3</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2001</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13,5</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18,3</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18,7</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13,6</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67,4</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67,9</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66,8</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18,5</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18,5</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19,0</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13,7</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67,2</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67,6</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66,6</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18,7</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19,2</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66,8</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66,4</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19,0</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19,0</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19,5</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66,5</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66,8</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66,0</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19,2</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19,9</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14,4</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66,2</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66,4</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65,8</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19,4</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19,6</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20,1</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14,5</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66,1</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65,7</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19,4</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19,7</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20,2</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96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14,6</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65,8</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66,0</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19,6</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19,8</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20,3</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65,7</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65,5</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20,0</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20,4</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65,4</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20,1</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20,5</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65,2</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65,2</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20,1</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20,5</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20,8</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14,6</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65,0</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64,9</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64,8</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20,4</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20,9</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21,2</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14,6</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64,6</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64,7</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20,7</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21,3</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21,4.</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14,4</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64,5</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64,4</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64,5</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21,1</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21,6</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21,7</w:t>
            </w:r>
          </w:p>
        </w:tc>
      </w:tr>
      <w:tr w:rsidR="00DD0FDB">
        <w:trPr>
          <w:trHeight w:val="360"/>
        </w:trPr>
        <w:tc>
          <w:tcPr>
            <w:tcW w:w="95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96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13,7</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64,3</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64,2</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64,3</w:t>
            </w:r>
          </w:p>
        </w:tc>
        <w:tc>
          <w:tcPr>
            <w:tcW w:w="96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21,3</w:t>
            </w:r>
          </w:p>
        </w:tc>
        <w:tc>
          <w:tcPr>
            <w:tcW w:w="95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22,0</w:t>
            </w:r>
          </w:p>
        </w:tc>
        <w:tc>
          <w:tcPr>
            <w:tcW w:w="95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22,0</w:t>
            </w:r>
          </w:p>
        </w:tc>
      </w:tr>
    </w:tbl>
    <w:p w:rsidR="00DD0FDB" w:rsidRDefault="00DD0FDB">
      <w:pPr>
        <w:jc w:val="both"/>
        <w:rPr>
          <w:b/>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2DAA26BE" wp14:editId="739D1DB6">
            <wp:extent cx="6153150" cy="3105150"/>
            <wp:effectExtent l="0" t="0" r="0" b="0"/>
            <wp:docPr id="3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4"/>
                    <a:srcRect/>
                    <a:stretch>
                      <a:fillRect/>
                    </a:stretch>
                  </pic:blipFill>
                  <pic:spPr>
                    <a:xfrm>
                      <a:off x="0" y="0"/>
                      <a:ext cx="6153150" cy="31051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pBdr>
          <w:top w:val="nil"/>
          <w:left w:val="nil"/>
          <w:bottom w:val="nil"/>
          <w:right w:val="nil"/>
          <w:between w:val="nil"/>
        </w:pBdr>
        <w:tabs>
          <w:tab w:val="center" w:pos="4819"/>
          <w:tab w:val="right" w:pos="9638"/>
        </w:tabs>
        <w:jc w:val="both"/>
        <w:rPr>
          <w:b/>
          <w:color w:val="000000"/>
          <w:sz w:val="20"/>
          <w:szCs w:val="20"/>
        </w:rPr>
      </w:pPr>
      <w:r>
        <w:rPr>
          <w:noProof/>
          <w:color w:val="000000"/>
          <w:sz w:val="20"/>
          <w:szCs w:val="20"/>
        </w:rPr>
        <w:lastRenderedPageBreak/>
        <w:drawing>
          <wp:inline distT="0" distB="0" distL="0" distR="0" wp14:anchorId="6D89D563" wp14:editId="5BCC23FC">
            <wp:extent cx="5915024" cy="36957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5915024" cy="3695700"/>
                    </a:xfrm>
                    <a:prstGeom prst="rect">
                      <a:avLst/>
                    </a:prstGeom>
                    <a:ln/>
                  </pic:spPr>
                </pic:pic>
              </a:graphicData>
            </a:graphic>
          </wp:inline>
        </w:drawing>
      </w: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418D5F7A" wp14:editId="6794987F">
            <wp:extent cx="6043295" cy="2451100"/>
            <wp:effectExtent l="0" t="0" r="0" b="0"/>
            <wp:docPr id="3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6"/>
                    <a:srcRect/>
                    <a:stretch>
                      <a:fillRect/>
                    </a:stretch>
                  </pic:blipFill>
                  <pic:spPr>
                    <a:xfrm>
                      <a:off x="0" y="0"/>
                      <a:ext cx="6043295" cy="2451100"/>
                    </a:xfrm>
                    <a:prstGeom prst="rect">
                      <a:avLst/>
                    </a:prstGeom>
                    <a:ln/>
                  </pic:spPr>
                </pic:pic>
              </a:graphicData>
            </a:graphic>
          </wp:inline>
        </w:drawing>
      </w:r>
    </w:p>
    <w:p w:rsidR="00DD0FDB" w:rsidRDefault="00DD0FDB">
      <w:pPr>
        <w:jc w:val="both"/>
        <w:rPr>
          <w:sz w:val="20"/>
          <w:szCs w:val="20"/>
        </w:rPr>
      </w:pPr>
    </w:p>
    <w:p w:rsidR="006667FB" w:rsidRDefault="006667FB">
      <w:pPr>
        <w:rPr>
          <w:sz w:val="20"/>
          <w:szCs w:val="20"/>
        </w:rPr>
      </w:pPr>
      <w:r>
        <w:rPr>
          <w:sz w:val="20"/>
          <w:szCs w:val="20"/>
        </w:rPr>
        <w:br w:type="page"/>
      </w:r>
    </w:p>
    <w:p w:rsidR="00DD0FDB" w:rsidRDefault="00AD399D">
      <w:pPr>
        <w:jc w:val="both"/>
        <w:rPr>
          <w:b/>
          <w:sz w:val="20"/>
          <w:szCs w:val="20"/>
        </w:rPr>
      </w:pPr>
      <w:proofErr w:type="spellStart"/>
      <w:r>
        <w:rPr>
          <w:b/>
          <w:sz w:val="20"/>
          <w:szCs w:val="20"/>
        </w:rPr>
        <w:lastRenderedPageBreak/>
        <w:t>Tab</w:t>
      </w:r>
      <w:proofErr w:type="spellEnd"/>
      <w:r>
        <w:rPr>
          <w:b/>
          <w:sz w:val="20"/>
          <w:szCs w:val="20"/>
        </w:rPr>
        <w:t xml:space="preserve"> R Popolazione 0-14 anni % ogni 100 abitanti.  Provincia di Verona, </w:t>
      </w:r>
    </w:p>
    <w:p w:rsidR="00DD0FDB" w:rsidRDefault="00AD399D">
      <w:pPr>
        <w:jc w:val="both"/>
        <w:rPr>
          <w:b/>
          <w:sz w:val="20"/>
          <w:szCs w:val="20"/>
        </w:rPr>
      </w:pPr>
      <w:r>
        <w:rPr>
          <w:b/>
          <w:sz w:val="20"/>
          <w:szCs w:val="20"/>
        </w:rPr>
        <w:t>Comune Capoluogo, Altri Comuni- Anni 1999-2015</w:t>
      </w:r>
    </w:p>
    <w:p w:rsidR="00DD0FDB" w:rsidRDefault="00DD0FDB">
      <w:pPr>
        <w:jc w:val="both"/>
        <w:rPr>
          <w:b/>
          <w:sz w:val="20"/>
          <w:szCs w:val="20"/>
        </w:rPr>
      </w:pPr>
    </w:p>
    <w:tbl>
      <w:tblPr>
        <w:tblStyle w:val="af3"/>
        <w:tblW w:w="7083" w:type="dxa"/>
        <w:tblInd w:w="0" w:type="dxa"/>
        <w:tblLayout w:type="fixed"/>
        <w:tblLook w:val="0400" w:firstRow="0" w:lastRow="0" w:firstColumn="0" w:lastColumn="0" w:noHBand="0" w:noVBand="1"/>
      </w:tblPr>
      <w:tblGrid>
        <w:gridCol w:w="960"/>
        <w:gridCol w:w="2012"/>
        <w:gridCol w:w="1985"/>
        <w:gridCol w:w="2126"/>
      </w:tblGrid>
      <w:tr w:rsidR="00DD0FDB">
        <w:trPr>
          <w:trHeight w:val="3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w:t>
            </w:r>
          </w:p>
        </w:tc>
        <w:tc>
          <w:tcPr>
            <w:tcW w:w="2012"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proofErr w:type="spellStart"/>
            <w:r>
              <w:rPr>
                <w:color w:val="000000"/>
                <w:sz w:val="20"/>
                <w:szCs w:val="20"/>
              </w:rPr>
              <w:t>Prov</w:t>
            </w:r>
            <w:proofErr w:type="spellEnd"/>
            <w:r>
              <w:rPr>
                <w:color w:val="000000"/>
                <w:sz w:val="20"/>
                <w:szCs w:val="20"/>
              </w:rPr>
              <w:t xml:space="preserve">. VR. </w:t>
            </w:r>
          </w:p>
        </w:tc>
        <w:tc>
          <w:tcPr>
            <w:tcW w:w="198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Comune cap.</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Altri Comuni</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0-14 anni</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0-14 anni</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0-14 anni</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1999</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12,2</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15,4</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2000</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12,3</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15,5</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2001</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12,5</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15,5</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15,5</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14,1</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12,6</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15,6</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15,7</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12,8</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15,8</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14,4</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12,9</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15,9</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14,5</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12,9</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16,1</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2012"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14,6</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12,9</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14,7</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12,9</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14,7</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12,9</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14,7</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12,8</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15,4</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14,6</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12,8</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15,4</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14,6</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12,8</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15,3</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2012"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14,4</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12,8</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15,1</w:t>
            </w:r>
          </w:p>
        </w:tc>
      </w:tr>
      <w:tr w:rsidR="00DD0FDB">
        <w:trPr>
          <w:trHeight w:val="3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2012"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14,3</w:t>
            </w:r>
          </w:p>
        </w:tc>
        <w:tc>
          <w:tcPr>
            <w:tcW w:w="198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15,0</w:t>
            </w:r>
          </w:p>
        </w:tc>
      </w:tr>
    </w:tbl>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4AAB1D6C" wp14:editId="2194978C">
            <wp:extent cx="6276975" cy="2146300"/>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7"/>
                    <a:srcRect/>
                    <a:stretch>
                      <a:fillRect/>
                    </a:stretch>
                  </pic:blipFill>
                  <pic:spPr>
                    <a:xfrm>
                      <a:off x="0" y="0"/>
                      <a:ext cx="6276975" cy="21463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6667FB" w:rsidRDefault="006667FB">
      <w:pPr>
        <w:rPr>
          <w:b/>
          <w:sz w:val="20"/>
          <w:szCs w:val="20"/>
        </w:rPr>
      </w:pPr>
      <w:r>
        <w:rPr>
          <w:b/>
          <w:sz w:val="20"/>
          <w:szCs w:val="20"/>
        </w:rPr>
        <w:br w:type="page"/>
      </w:r>
    </w:p>
    <w:p w:rsidR="00DD0FDB" w:rsidRDefault="00AD399D">
      <w:pPr>
        <w:jc w:val="both"/>
        <w:rPr>
          <w:b/>
          <w:sz w:val="20"/>
          <w:szCs w:val="20"/>
        </w:rPr>
      </w:pPr>
      <w:r>
        <w:rPr>
          <w:b/>
          <w:sz w:val="20"/>
          <w:szCs w:val="20"/>
        </w:rPr>
        <w:lastRenderedPageBreak/>
        <w:t xml:space="preserve">Popolazione in età 15-64 % ogni abitanti. Provincia di Verona, </w:t>
      </w:r>
    </w:p>
    <w:p w:rsidR="00DD0FDB" w:rsidRDefault="00AD399D">
      <w:pPr>
        <w:jc w:val="both"/>
        <w:rPr>
          <w:b/>
          <w:sz w:val="20"/>
          <w:szCs w:val="20"/>
        </w:rPr>
      </w:pPr>
      <w:r>
        <w:rPr>
          <w:b/>
          <w:sz w:val="20"/>
          <w:szCs w:val="20"/>
        </w:rPr>
        <w:t>Comune Capoluogo, Altri Comuni. Anni 1999-2015</w:t>
      </w:r>
    </w:p>
    <w:tbl>
      <w:tblPr>
        <w:tblStyle w:val="af4"/>
        <w:tblW w:w="6658" w:type="dxa"/>
        <w:tblInd w:w="0" w:type="dxa"/>
        <w:tblLayout w:type="fixed"/>
        <w:tblLook w:val="0400" w:firstRow="0" w:lastRow="0" w:firstColumn="0" w:lastColumn="0" w:noHBand="0" w:noVBand="1"/>
      </w:tblPr>
      <w:tblGrid>
        <w:gridCol w:w="960"/>
        <w:gridCol w:w="1729"/>
        <w:gridCol w:w="1984"/>
        <w:gridCol w:w="1985"/>
      </w:tblGrid>
      <w:tr w:rsidR="00DD0FDB">
        <w:trPr>
          <w:trHeight w:val="3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729"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proofErr w:type="spellStart"/>
            <w:r>
              <w:rPr>
                <w:b/>
                <w:color w:val="000000"/>
                <w:sz w:val="20"/>
                <w:szCs w:val="20"/>
              </w:rPr>
              <w:t>Prov</w:t>
            </w:r>
            <w:proofErr w:type="spellEnd"/>
            <w:r>
              <w:rPr>
                <w:b/>
                <w:color w:val="000000"/>
                <w:sz w:val="20"/>
                <w:szCs w:val="20"/>
              </w:rPr>
              <w:t xml:space="preserve">. VR. </w:t>
            </w:r>
          </w:p>
        </w:tc>
        <w:tc>
          <w:tcPr>
            <w:tcW w:w="198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Comune cap.</w:t>
            </w:r>
          </w:p>
        </w:tc>
        <w:tc>
          <w:tcPr>
            <w:tcW w:w="198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Altri Comuni</w:t>
            </w:r>
          </w:p>
        </w:tc>
      </w:tr>
      <w:tr w:rsidR="00DD0FDB">
        <w:trPr>
          <w:trHeight w:val="34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984"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985"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1999</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68,3</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66,9</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69,7</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2000</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68,0</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66,6</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69,4</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2001</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67,7</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66,2</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69,2</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67,4</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65,8</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69,0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67,2</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65,8</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68,6</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66,8</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65,2</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68,4</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66,5</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64,8</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68,2</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66,2</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64,4</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68,0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66,1</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64,4</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67,8</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65,8</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64,2</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67,4</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63,9</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67,3</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63,9</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67,3</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65,2</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62,8</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66,1</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65,0</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62,8</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65,8</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64,7</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62,6</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65,6</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729"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64,5</w:t>
            </w:r>
          </w:p>
        </w:tc>
        <w:tc>
          <w:tcPr>
            <w:tcW w:w="198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62,4</w:t>
            </w:r>
          </w:p>
        </w:tc>
        <w:tc>
          <w:tcPr>
            <w:tcW w:w="19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65,4</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729"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64,3</w:t>
            </w:r>
          </w:p>
        </w:tc>
        <w:tc>
          <w:tcPr>
            <w:tcW w:w="198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62,2</w:t>
            </w:r>
          </w:p>
        </w:tc>
        <w:tc>
          <w:tcPr>
            <w:tcW w:w="198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65,1</w:t>
            </w:r>
          </w:p>
        </w:tc>
      </w:tr>
    </w:tbl>
    <w:p w:rsidR="00DD0FDB" w:rsidRDefault="00DD0FDB">
      <w:pPr>
        <w:jc w:val="both"/>
        <w:rPr>
          <w:sz w:val="20"/>
          <w:szCs w:val="20"/>
        </w:rPr>
      </w:pPr>
    </w:p>
    <w:p w:rsidR="006667FB" w:rsidRDefault="006667FB">
      <w:pPr>
        <w:jc w:val="both"/>
        <w:rPr>
          <w:sz w:val="20"/>
          <w:szCs w:val="20"/>
        </w:rPr>
      </w:pPr>
    </w:p>
    <w:p w:rsidR="006667FB" w:rsidRDefault="006667FB">
      <w:pPr>
        <w:jc w:val="both"/>
        <w:rPr>
          <w:sz w:val="20"/>
          <w:szCs w:val="20"/>
        </w:rPr>
      </w:pPr>
    </w:p>
    <w:p w:rsidR="00DD0FDB" w:rsidRDefault="00AD399D">
      <w:pPr>
        <w:jc w:val="both"/>
        <w:rPr>
          <w:sz w:val="20"/>
          <w:szCs w:val="20"/>
        </w:rPr>
      </w:pPr>
      <w:r>
        <w:rPr>
          <w:noProof/>
          <w:sz w:val="20"/>
          <w:szCs w:val="20"/>
        </w:rPr>
        <w:drawing>
          <wp:inline distT="0" distB="0" distL="0" distR="0" wp14:anchorId="5C868B22" wp14:editId="309476D0">
            <wp:extent cx="5991225" cy="2743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991225" cy="2743200"/>
                    </a:xfrm>
                    <a:prstGeom prst="rect">
                      <a:avLst/>
                    </a:prstGeom>
                    <a:ln/>
                  </pic:spPr>
                </pic:pic>
              </a:graphicData>
            </a:graphic>
          </wp:inline>
        </w:drawing>
      </w:r>
    </w:p>
    <w:p w:rsidR="00DD0FDB" w:rsidRDefault="00DD0FDB">
      <w:pPr>
        <w:jc w:val="both"/>
        <w:rPr>
          <w:b/>
          <w:sz w:val="20"/>
          <w:szCs w:val="20"/>
        </w:rPr>
      </w:pPr>
    </w:p>
    <w:p w:rsidR="006667FB" w:rsidRDefault="006667FB">
      <w:pPr>
        <w:rPr>
          <w:b/>
          <w:sz w:val="20"/>
          <w:szCs w:val="20"/>
        </w:rPr>
      </w:pPr>
      <w:r>
        <w:rPr>
          <w:b/>
          <w:sz w:val="20"/>
          <w:szCs w:val="20"/>
        </w:rPr>
        <w:br w:type="page"/>
      </w:r>
    </w:p>
    <w:p w:rsidR="00DD0FDB" w:rsidRDefault="00AD399D">
      <w:pPr>
        <w:jc w:val="both"/>
        <w:rPr>
          <w:b/>
          <w:sz w:val="20"/>
          <w:szCs w:val="20"/>
        </w:rPr>
      </w:pPr>
      <w:r>
        <w:rPr>
          <w:b/>
          <w:sz w:val="20"/>
          <w:szCs w:val="20"/>
        </w:rPr>
        <w:lastRenderedPageBreak/>
        <w:t xml:space="preserve">Popolazione in età 65 anni ed oltre.  % ogni abitanti. Provincia di Verona, </w:t>
      </w:r>
    </w:p>
    <w:p w:rsidR="00DD0FDB" w:rsidRDefault="00AD399D">
      <w:pPr>
        <w:jc w:val="both"/>
        <w:rPr>
          <w:b/>
          <w:sz w:val="20"/>
          <w:szCs w:val="20"/>
        </w:rPr>
      </w:pPr>
      <w:r>
        <w:rPr>
          <w:b/>
          <w:sz w:val="20"/>
          <w:szCs w:val="20"/>
        </w:rPr>
        <w:t>Comune Capoluogo, Altri Comuni. Anni 1999-2015</w:t>
      </w:r>
    </w:p>
    <w:tbl>
      <w:tblPr>
        <w:tblStyle w:val="af5"/>
        <w:tblW w:w="5675" w:type="dxa"/>
        <w:tblInd w:w="0" w:type="dxa"/>
        <w:tblLayout w:type="fixed"/>
        <w:tblLook w:val="0400" w:firstRow="0" w:lastRow="0" w:firstColumn="0" w:lastColumn="0" w:noHBand="0" w:noVBand="1"/>
      </w:tblPr>
      <w:tblGrid>
        <w:gridCol w:w="629"/>
        <w:gridCol w:w="1485"/>
        <w:gridCol w:w="1485"/>
        <w:gridCol w:w="2076"/>
      </w:tblGrid>
      <w:tr w:rsidR="00DD0FDB">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DD0FDB">
            <w:pPr>
              <w:jc w:val="both"/>
              <w:rPr>
                <w:b/>
                <w:color w:val="000000"/>
                <w:sz w:val="20"/>
                <w:szCs w:val="20"/>
              </w:rPr>
            </w:pPr>
          </w:p>
          <w:p w:rsidR="00DD0FDB" w:rsidRDefault="00DD0FDB">
            <w:pPr>
              <w:jc w:val="both"/>
              <w:rPr>
                <w:b/>
                <w:color w:val="000000"/>
                <w:sz w:val="20"/>
                <w:szCs w:val="20"/>
              </w:rPr>
            </w:pPr>
          </w:p>
          <w:p w:rsidR="00DD0FDB" w:rsidRDefault="00AD399D">
            <w:pPr>
              <w:jc w:val="both"/>
              <w:rPr>
                <w:b/>
                <w:color w:val="000000"/>
                <w:sz w:val="20"/>
                <w:szCs w:val="20"/>
              </w:rPr>
            </w:pPr>
            <w:r>
              <w:rPr>
                <w:b/>
                <w:color w:val="000000"/>
                <w:sz w:val="20"/>
                <w:szCs w:val="20"/>
              </w:rPr>
              <w:t>ANNI</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proofErr w:type="spellStart"/>
            <w:r>
              <w:rPr>
                <w:b/>
                <w:color w:val="000000"/>
                <w:sz w:val="20"/>
                <w:szCs w:val="20"/>
              </w:rPr>
              <w:t>Prov</w:t>
            </w:r>
            <w:proofErr w:type="spellEnd"/>
            <w:r>
              <w:rPr>
                <w:b/>
                <w:color w:val="000000"/>
                <w:sz w:val="20"/>
                <w:szCs w:val="20"/>
              </w:rPr>
              <w:t xml:space="preserve">. VR. </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Comune cap.</w:t>
            </w:r>
          </w:p>
        </w:tc>
        <w:tc>
          <w:tcPr>
            <w:tcW w:w="20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Altri Comuni</w:t>
            </w:r>
          </w:p>
        </w:tc>
      </w:tr>
      <w:tr w:rsidR="00DD0FDB">
        <w:trPr>
          <w:trHeight w:val="20"/>
        </w:trPr>
        <w:tc>
          <w:tcPr>
            <w:tcW w:w="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DD0FDB">
            <w:pPr>
              <w:jc w:val="both"/>
              <w:rPr>
                <w:b/>
                <w:color w:val="000000"/>
                <w:sz w:val="20"/>
                <w:szCs w:val="20"/>
              </w:rPr>
            </w:pPr>
          </w:p>
        </w:tc>
        <w:tc>
          <w:tcPr>
            <w:tcW w:w="1485"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anni e oltre</w:t>
            </w:r>
          </w:p>
        </w:tc>
        <w:tc>
          <w:tcPr>
            <w:tcW w:w="1485"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anni e oltre</w:t>
            </w:r>
          </w:p>
        </w:tc>
        <w:tc>
          <w:tcPr>
            <w:tcW w:w="2076"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anni e oltre</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1999</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17,9</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15,0</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2000</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18,1</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21,0</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15,2</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2001</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18,3</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21,3</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15,3</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18,5</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21,5</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15,5</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18,7</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21,6</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15,8</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19,0</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22,1</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15,9</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19,2</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22,4</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16,0</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19,4</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22,7</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16,1</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19,4</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22,7</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16,1</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19,6</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22,9</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19,7</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23,2</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19,7</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23,2</w:t>
            </w:r>
          </w:p>
        </w:tc>
        <w:tc>
          <w:tcPr>
            <w:tcW w:w="20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20,1</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24,4</w:t>
            </w:r>
          </w:p>
        </w:tc>
        <w:tc>
          <w:tcPr>
            <w:tcW w:w="20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18,5</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20,4</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24,4</w:t>
            </w:r>
          </w:p>
        </w:tc>
        <w:tc>
          <w:tcPr>
            <w:tcW w:w="20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18,8</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20,7</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24,6</w:t>
            </w:r>
          </w:p>
        </w:tc>
        <w:tc>
          <w:tcPr>
            <w:tcW w:w="20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19,2</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21,1</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24,8</w:t>
            </w:r>
          </w:p>
        </w:tc>
        <w:tc>
          <w:tcPr>
            <w:tcW w:w="20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19,6</w:t>
            </w:r>
          </w:p>
        </w:tc>
      </w:tr>
      <w:tr w:rsidR="00DD0FDB">
        <w:trPr>
          <w:trHeight w:val="360"/>
        </w:trPr>
        <w:tc>
          <w:tcPr>
            <w:tcW w:w="629"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485"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21,3</w:t>
            </w:r>
          </w:p>
        </w:tc>
        <w:tc>
          <w:tcPr>
            <w:tcW w:w="148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25,1</w:t>
            </w:r>
          </w:p>
        </w:tc>
        <w:tc>
          <w:tcPr>
            <w:tcW w:w="20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19,9</w:t>
            </w:r>
          </w:p>
        </w:tc>
      </w:tr>
    </w:tbl>
    <w:p w:rsidR="00DD0FDB" w:rsidRDefault="00DD0FDB">
      <w:pPr>
        <w:jc w:val="both"/>
        <w:rPr>
          <w:sz w:val="20"/>
          <w:szCs w:val="20"/>
        </w:rPr>
      </w:pPr>
    </w:p>
    <w:p w:rsidR="00DD4CF7" w:rsidRDefault="00DD4CF7">
      <w:pPr>
        <w:jc w:val="both"/>
        <w:rPr>
          <w:sz w:val="20"/>
          <w:szCs w:val="20"/>
        </w:rPr>
      </w:pPr>
    </w:p>
    <w:p w:rsidR="00DD0FDB" w:rsidRDefault="00AD399D">
      <w:pPr>
        <w:jc w:val="both"/>
        <w:rPr>
          <w:sz w:val="20"/>
          <w:szCs w:val="20"/>
        </w:rPr>
      </w:pPr>
      <w:r>
        <w:rPr>
          <w:noProof/>
          <w:sz w:val="20"/>
          <w:szCs w:val="20"/>
        </w:rPr>
        <w:drawing>
          <wp:inline distT="0" distB="0" distL="0" distR="0" wp14:anchorId="4A9ECCC6" wp14:editId="49229F25">
            <wp:extent cx="5572124" cy="326707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572124" cy="3267075"/>
                    </a:xfrm>
                    <a:prstGeom prst="rect">
                      <a:avLst/>
                    </a:prstGeom>
                    <a:ln/>
                  </pic:spPr>
                </pic:pic>
              </a:graphicData>
            </a:graphic>
          </wp:inline>
        </w:drawing>
      </w:r>
    </w:p>
    <w:p w:rsidR="00DD0FDB" w:rsidRDefault="00AD399D">
      <w:pPr>
        <w:jc w:val="both"/>
        <w:rPr>
          <w:b/>
          <w:sz w:val="20"/>
          <w:szCs w:val="20"/>
        </w:rPr>
      </w:pPr>
      <w:proofErr w:type="spellStart"/>
      <w:r>
        <w:rPr>
          <w:b/>
          <w:sz w:val="20"/>
          <w:szCs w:val="20"/>
        </w:rPr>
        <w:t>Tab</w:t>
      </w:r>
      <w:proofErr w:type="spellEnd"/>
      <w:r>
        <w:rPr>
          <w:b/>
          <w:sz w:val="20"/>
          <w:szCs w:val="20"/>
        </w:rPr>
        <w:t xml:space="preserve"> S Stranieri residenti nella Provincia di Verona -Classi di età- Anni 2002-2015</w:t>
      </w:r>
    </w:p>
    <w:p w:rsidR="00DD0FDB" w:rsidRDefault="00DD0FDB">
      <w:pPr>
        <w:jc w:val="both"/>
        <w:rPr>
          <w:b/>
          <w:sz w:val="20"/>
          <w:szCs w:val="20"/>
        </w:rPr>
      </w:pPr>
    </w:p>
    <w:tbl>
      <w:tblPr>
        <w:tblStyle w:val="af6"/>
        <w:tblW w:w="10343" w:type="dxa"/>
        <w:tblInd w:w="0" w:type="dxa"/>
        <w:tblLayout w:type="fixed"/>
        <w:tblLook w:val="0400" w:firstRow="0" w:lastRow="0" w:firstColumn="0" w:lastColumn="0" w:noHBand="0" w:noVBand="1"/>
      </w:tblPr>
      <w:tblGrid>
        <w:gridCol w:w="800"/>
        <w:gridCol w:w="1420"/>
        <w:gridCol w:w="1036"/>
        <w:gridCol w:w="1275"/>
        <w:gridCol w:w="1134"/>
        <w:gridCol w:w="1134"/>
        <w:gridCol w:w="1134"/>
        <w:gridCol w:w="1134"/>
        <w:gridCol w:w="1276"/>
      </w:tblGrid>
      <w:tr w:rsidR="00DD0FDB">
        <w:trPr>
          <w:trHeight w:val="30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bookmarkStart w:id="28" w:name="49x2ik5" w:colFirst="0" w:colLast="0"/>
            <w:bookmarkEnd w:id="28"/>
            <w:r>
              <w:rPr>
                <w:b/>
                <w:color w:val="000000"/>
                <w:sz w:val="20"/>
                <w:szCs w:val="20"/>
              </w:rPr>
              <w:t>ANNI</w:t>
            </w:r>
          </w:p>
        </w:tc>
        <w:tc>
          <w:tcPr>
            <w:tcW w:w="142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0-14 ANNI</w:t>
            </w:r>
          </w:p>
        </w:tc>
        <w:tc>
          <w:tcPr>
            <w:tcW w:w="103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0-14 ANNI</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r>
      <w:tr w:rsidR="00DD0FDB">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n.</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n.</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n.</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n.</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8831</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21,3</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31897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41516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9632</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18,9</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40451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79,4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50922</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11628</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19,8</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46181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917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58726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13668</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50892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1019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65579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15329</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21,2</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56026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77,3</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1104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72459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17810</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20,7</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66977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86062</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19970</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20,7</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74839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96309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21213</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20,9</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78347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1685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101245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22048</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82242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1877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106167</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20052</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21,2</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72484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1928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94464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21510</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21,3</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77229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2152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100891</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23539</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21,5</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83583</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2349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109471</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23192</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21,1</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83959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2617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109768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0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4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22291</w:t>
            </w:r>
          </w:p>
        </w:tc>
        <w:tc>
          <w:tcPr>
            <w:tcW w:w="103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81870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2888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107049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bl>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r>
        <w:rPr>
          <w:b/>
          <w:sz w:val="20"/>
          <w:szCs w:val="20"/>
        </w:rPr>
        <w:t>Stranieri residenti nella Provincia di Verona - % Classi di età- Anni 2002-2015</w:t>
      </w:r>
    </w:p>
    <w:p w:rsidR="00DD0FDB" w:rsidRDefault="00AD399D">
      <w:pPr>
        <w:jc w:val="both"/>
        <w:rPr>
          <w:sz w:val="20"/>
          <w:szCs w:val="20"/>
        </w:rPr>
      </w:pPr>
      <w:r>
        <w:rPr>
          <w:sz w:val="20"/>
          <w:szCs w:val="20"/>
        </w:rPr>
        <w:tab/>
      </w:r>
    </w:p>
    <w:tbl>
      <w:tblPr>
        <w:tblStyle w:val="af7"/>
        <w:tblW w:w="7343" w:type="dxa"/>
        <w:tblInd w:w="704" w:type="dxa"/>
        <w:tblLayout w:type="fixed"/>
        <w:tblLook w:val="0400" w:firstRow="0" w:lastRow="0" w:firstColumn="0" w:lastColumn="0" w:noHBand="0" w:noVBand="1"/>
      </w:tblPr>
      <w:tblGrid>
        <w:gridCol w:w="763"/>
        <w:gridCol w:w="2240"/>
        <w:gridCol w:w="2320"/>
        <w:gridCol w:w="2020"/>
      </w:tblGrid>
      <w:tr w:rsidR="00DD0FDB">
        <w:trPr>
          <w:trHeight w:val="300"/>
        </w:trPr>
        <w:tc>
          <w:tcPr>
            <w:tcW w:w="7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224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0-14 ANNI</w:t>
            </w:r>
          </w:p>
        </w:tc>
        <w:tc>
          <w:tcPr>
            <w:tcW w:w="232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202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trPr>
          <w:trHeight w:val="30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21,3</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76,8</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18,9</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79,4</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19,8</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78,6</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77,6</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21,2</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77,3</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20,7</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77,8</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20,7</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77,7</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20,9</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77,4</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77,4</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21,2</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76,7</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21,3</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76,6</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21,5</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76,4</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21,1</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76,5</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w:t>
            </w:r>
          </w:p>
        </w:tc>
      </w:tr>
      <w:tr w:rsidR="00DD0FDB">
        <w:trPr>
          <w:trHeight w:val="360"/>
        </w:trPr>
        <w:tc>
          <w:tcPr>
            <w:tcW w:w="763"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22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20,8</w:t>
            </w:r>
          </w:p>
        </w:tc>
        <w:tc>
          <w:tcPr>
            <w:tcW w:w="23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76,5</w:t>
            </w:r>
          </w:p>
        </w:tc>
        <w:tc>
          <w:tcPr>
            <w:tcW w:w="20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504038C4" wp14:editId="4ACE8760">
            <wp:extent cx="6120130" cy="314017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6120130" cy="3140178"/>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xml:space="preserve"> T Stranieri. 0-14 anni. Dati (assoluti e %) provinciali suddivisi tra  Comune di Verona ed  Altri Comuni. Anni 2002-2015</w:t>
      </w:r>
    </w:p>
    <w:tbl>
      <w:tblPr>
        <w:tblStyle w:val="af8"/>
        <w:tblW w:w="98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380"/>
        <w:gridCol w:w="1380"/>
        <w:gridCol w:w="1380"/>
        <w:gridCol w:w="1520"/>
        <w:gridCol w:w="1600"/>
        <w:gridCol w:w="1660"/>
      </w:tblGrid>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 </w:t>
            </w:r>
          </w:p>
        </w:tc>
        <w:tc>
          <w:tcPr>
            <w:tcW w:w="1380" w:type="dxa"/>
            <w:vAlign w:val="bottom"/>
          </w:tcPr>
          <w:p w:rsidR="00DD0FDB" w:rsidRDefault="00AD399D">
            <w:pPr>
              <w:jc w:val="both"/>
              <w:rPr>
                <w:b/>
                <w:color w:val="000000"/>
                <w:sz w:val="20"/>
                <w:szCs w:val="20"/>
              </w:rPr>
            </w:pPr>
            <w:r>
              <w:rPr>
                <w:b/>
                <w:color w:val="000000"/>
                <w:sz w:val="20"/>
                <w:szCs w:val="20"/>
              </w:rPr>
              <w:t>Provincia</w:t>
            </w:r>
          </w:p>
        </w:tc>
        <w:tc>
          <w:tcPr>
            <w:tcW w:w="1380" w:type="dxa"/>
            <w:vAlign w:val="bottom"/>
          </w:tcPr>
          <w:p w:rsidR="00DD0FDB" w:rsidRDefault="00AD399D">
            <w:pPr>
              <w:jc w:val="both"/>
              <w:rPr>
                <w:b/>
                <w:color w:val="000000"/>
                <w:sz w:val="20"/>
                <w:szCs w:val="20"/>
              </w:rPr>
            </w:pPr>
            <w:r>
              <w:rPr>
                <w:b/>
                <w:color w:val="000000"/>
                <w:sz w:val="20"/>
                <w:szCs w:val="20"/>
              </w:rPr>
              <w:t>Provincia</w:t>
            </w:r>
          </w:p>
        </w:tc>
        <w:tc>
          <w:tcPr>
            <w:tcW w:w="1380" w:type="dxa"/>
            <w:vAlign w:val="bottom"/>
          </w:tcPr>
          <w:p w:rsidR="00DD0FDB" w:rsidRDefault="00AD399D">
            <w:pPr>
              <w:jc w:val="both"/>
              <w:rPr>
                <w:b/>
                <w:color w:val="000000"/>
                <w:sz w:val="20"/>
                <w:szCs w:val="20"/>
              </w:rPr>
            </w:pPr>
            <w:r>
              <w:rPr>
                <w:b/>
                <w:color w:val="000000"/>
                <w:sz w:val="20"/>
                <w:szCs w:val="20"/>
              </w:rPr>
              <w:t>Comune Verona</w:t>
            </w:r>
          </w:p>
        </w:tc>
        <w:tc>
          <w:tcPr>
            <w:tcW w:w="1520" w:type="dxa"/>
            <w:vAlign w:val="bottom"/>
          </w:tcPr>
          <w:p w:rsidR="00DD0FDB" w:rsidRDefault="00AD399D">
            <w:pPr>
              <w:jc w:val="both"/>
              <w:rPr>
                <w:b/>
                <w:color w:val="000000"/>
                <w:sz w:val="20"/>
                <w:szCs w:val="20"/>
              </w:rPr>
            </w:pPr>
            <w:r>
              <w:rPr>
                <w:b/>
                <w:color w:val="000000"/>
                <w:sz w:val="20"/>
                <w:szCs w:val="20"/>
              </w:rPr>
              <w:t>Comune Verona</w:t>
            </w:r>
          </w:p>
        </w:tc>
        <w:tc>
          <w:tcPr>
            <w:tcW w:w="1600" w:type="dxa"/>
            <w:vAlign w:val="bottom"/>
          </w:tcPr>
          <w:p w:rsidR="00DD0FDB" w:rsidRDefault="00AD399D">
            <w:pPr>
              <w:jc w:val="both"/>
              <w:rPr>
                <w:b/>
                <w:color w:val="000000"/>
                <w:sz w:val="20"/>
                <w:szCs w:val="20"/>
              </w:rPr>
            </w:pPr>
            <w:r>
              <w:rPr>
                <w:b/>
                <w:color w:val="000000"/>
                <w:sz w:val="20"/>
                <w:szCs w:val="20"/>
              </w:rPr>
              <w:t>Altri Comuni</w:t>
            </w:r>
          </w:p>
        </w:tc>
        <w:tc>
          <w:tcPr>
            <w:tcW w:w="1660" w:type="dxa"/>
            <w:vAlign w:val="bottom"/>
          </w:tcPr>
          <w:p w:rsidR="00DD0FDB" w:rsidRDefault="00AD399D">
            <w:pPr>
              <w:jc w:val="both"/>
              <w:rPr>
                <w:b/>
                <w:color w:val="000000"/>
                <w:sz w:val="20"/>
                <w:szCs w:val="20"/>
              </w:rPr>
            </w:pPr>
            <w:r>
              <w:rPr>
                <w:b/>
                <w:color w:val="000000"/>
                <w:sz w:val="20"/>
                <w:szCs w:val="20"/>
              </w:rPr>
              <w:t>Altri Comuni</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ANNI</w:t>
            </w:r>
          </w:p>
        </w:tc>
        <w:tc>
          <w:tcPr>
            <w:tcW w:w="1380" w:type="dxa"/>
            <w:vAlign w:val="bottom"/>
          </w:tcPr>
          <w:p w:rsidR="00DD0FDB" w:rsidRDefault="00AD399D">
            <w:pPr>
              <w:jc w:val="both"/>
              <w:rPr>
                <w:b/>
                <w:color w:val="000000"/>
                <w:sz w:val="20"/>
                <w:szCs w:val="20"/>
              </w:rPr>
            </w:pPr>
            <w:r>
              <w:rPr>
                <w:b/>
                <w:color w:val="000000"/>
                <w:sz w:val="20"/>
                <w:szCs w:val="20"/>
              </w:rPr>
              <w:t>0-14 ANNI</w:t>
            </w:r>
          </w:p>
        </w:tc>
        <w:tc>
          <w:tcPr>
            <w:tcW w:w="1380" w:type="dxa"/>
            <w:vAlign w:val="bottom"/>
          </w:tcPr>
          <w:p w:rsidR="00DD0FDB" w:rsidRDefault="00AD399D">
            <w:pPr>
              <w:jc w:val="both"/>
              <w:rPr>
                <w:b/>
                <w:color w:val="000000"/>
                <w:sz w:val="20"/>
                <w:szCs w:val="20"/>
              </w:rPr>
            </w:pPr>
            <w:r>
              <w:rPr>
                <w:b/>
                <w:color w:val="000000"/>
                <w:sz w:val="20"/>
                <w:szCs w:val="20"/>
              </w:rPr>
              <w:t>0-14 ANNI</w:t>
            </w:r>
          </w:p>
        </w:tc>
        <w:tc>
          <w:tcPr>
            <w:tcW w:w="1380" w:type="dxa"/>
            <w:vAlign w:val="bottom"/>
          </w:tcPr>
          <w:p w:rsidR="00DD0FDB" w:rsidRDefault="00AD399D">
            <w:pPr>
              <w:jc w:val="both"/>
              <w:rPr>
                <w:b/>
                <w:color w:val="000000"/>
                <w:sz w:val="20"/>
                <w:szCs w:val="20"/>
              </w:rPr>
            </w:pPr>
            <w:r>
              <w:rPr>
                <w:b/>
                <w:color w:val="000000"/>
                <w:sz w:val="20"/>
                <w:szCs w:val="20"/>
              </w:rPr>
              <w:t>0-14 ANNI</w:t>
            </w:r>
          </w:p>
        </w:tc>
        <w:tc>
          <w:tcPr>
            <w:tcW w:w="1520" w:type="dxa"/>
            <w:vAlign w:val="bottom"/>
          </w:tcPr>
          <w:p w:rsidR="00DD0FDB" w:rsidRDefault="00AD399D">
            <w:pPr>
              <w:jc w:val="both"/>
              <w:rPr>
                <w:b/>
                <w:color w:val="000000"/>
                <w:sz w:val="20"/>
                <w:szCs w:val="20"/>
              </w:rPr>
            </w:pPr>
            <w:r>
              <w:rPr>
                <w:b/>
                <w:color w:val="000000"/>
                <w:sz w:val="20"/>
                <w:szCs w:val="20"/>
              </w:rPr>
              <w:t>0-14 ANNI</w:t>
            </w:r>
          </w:p>
        </w:tc>
        <w:tc>
          <w:tcPr>
            <w:tcW w:w="1600" w:type="dxa"/>
            <w:vAlign w:val="bottom"/>
          </w:tcPr>
          <w:p w:rsidR="00DD0FDB" w:rsidRDefault="00AD399D">
            <w:pPr>
              <w:jc w:val="both"/>
              <w:rPr>
                <w:b/>
                <w:color w:val="000000"/>
                <w:sz w:val="20"/>
                <w:szCs w:val="20"/>
              </w:rPr>
            </w:pPr>
            <w:r>
              <w:rPr>
                <w:b/>
                <w:color w:val="000000"/>
                <w:sz w:val="20"/>
                <w:szCs w:val="20"/>
              </w:rPr>
              <w:t>0-14 ANNI</w:t>
            </w:r>
          </w:p>
        </w:tc>
        <w:tc>
          <w:tcPr>
            <w:tcW w:w="1660" w:type="dxa"/>
            <w:vAlign w:val="bottom"/>
          </w:tcPr>
          <w:p w:rsidR="00DD0FDB" w:rsidRDefault="00AD399D">
            <w:pPr>
              <w:jc w:val="both"/>
              <w:rPr>
                <w:b/>
                <w:color w:val="000000"/>
                <w:sz w:val="20"/>
                <w:szCs w:val="20"/>
              </w:rPr>
            </w:pPr>
            <w:r>
              <w:rPr>
                <w:b/>
                <w:color w:val="000000"/>
                <w:sz w:val="20"/>
                <w:szCs w:val="20"/>
              </w:rPr>
              <w:t>0-14 ANNI</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 </w:t>
            </w:r>
          </w:p>
        </w:tc>
        <w:tc>
          <w:tcPr>
            <w:tcW w:w="1380" w:type="dxa"/>
            <w:vAlign w:val="bottom"/>
          </w:tcPr>
          <w:p w:rsidR="00DD0FDB" w:rsidRDefault="00AD399D">
            <w:pPr>
              <w:jc w:val="both"/>
              <w:rPr>
                <w:b/>
                <w:color w:val="000000"/>
                <w:sz w:val="20"/>
                <w:szCs w:val="20"/>
              </w:rPr>
            </w:pPr>
            <w:r>
              <w:rPr>
                <w:b/>
                <w:color w:val="000000"/>
                <w:sz w:val="20"/>
                <w:szCs w:val="20"/>
              </w:rPr>
              <w:t>n.</w:t>
            </w:r>
          </w:p>
        </w:tc>
        <w:tc>
          <w:tcPr>
            <w:tcW w:w="1380" w:type="dxa"/>
            <w:vAlign w:val="bottom"/>
          </w:tcPr>
          <w:p w:rsidR="00DD0FDB" w:rsidRDefault="00AD399D">
            <w:pPr>
              <w:jc w:val="both"/>
              <w:rPr>
                <w:b/>
                <w:color w:val="000000"/>
                <w:sz w:val="20"/>
                <w:szCs w:val="20"/>
              </w:rPr>
            </w:pPr>
            <w:r>
              <w:rPr>
                <w:b/>
                <w:color w:val="000000"/>
                <w:sz w:val="20"/>
                <w:szCs w:val="20"/>
              </w:rPr>
              <w:t>%</w:t>
            </w:r>
          </w:p>
        </w:tc>
        <w:tc>
          <w:tcPr>
            <w:tcW w:w="1380" w:type="dxa"/>
            <w:vAlign w:val="bottom"/>
          </w:tcPr>
          <w:p w:rsidR="00DD0FDB" w:rsidRDefault="00AD399D">
            <w:pPr>
              <w:jc w:val="both"/>
              <w:rPr>
                <w:b/>
                <w:color w:val="000000"/>
                <w:sz w:val="20"/>
                <w:szCs w:val="20"/>
              </w:rPr>
            </w:pPr>
            <w:r>
              <w:rPr>
                <w:b/>
                <w:color w:val="000000"/>
                <w:sz w:val="20"/>
                <w:szCs w:val="20"/>
              </w:rPr>
              <w:t>n.</w:t>
            </w:r>
          </w:p>
        </w:tc>
        <w:tc>
          <w:tcPr>
            <w:tcW w:w="1520" w:type="dxa"/>
            <w:vAlign w:val="bottom"/>
          </w:tcPr>
          <w:p w:rsidR="00DD0FDB" w:rsidRDefault="00AD399D">
            <w:pPr>
              <w:jc w:val="both"/>
              <w:rPr>
                <w:b/>
                <w:color w:val="000000"/>
                <w:sz w:val="20"/>
                <w:szCs w:val="20"/>
              </w:rPr>
            </w:pPr>
            <w:r>
              <w:rPr>
                <w:b/>
                <w:color w:val="000000"/>
                <w:sz w:val="20"/>
                <w:szCs w:val="20"/>
              </w:rPr>
              <w:t>%</w:t>
            </w:r>
          </w:p>
        </w:tc>
        <w:tc>
          <w:tcPr>
            <w:tcW w:w="1600" w:type="dxa"/>
            <w:vAlign w:val="bottom"/>
          </w:tcPr>
          <w:p w:rsidR="00DD0FDB" w:rsidRDefault="00AD399D">
            <w:pPr>
              <w:jc w:val="both"/>
              <w:rPr>
                <w:b/>
                <w:color w:val="000000"/>
                <w:sz w:val="20"/>
                <w:szCs w:val="20"/>
              </w:rPr>
            </w:pPr>
            <w:r>
              <w:rPr>
                <w:b/>
                <w:color w:val="000000"/>
                <w:sz w:val="20"/>
                <w:szCs w:val="20"/>
              </w:rPr>
              <w:t>n.</w:t>
            </w:r>
          </w:p>
        </w:tc>
        <w:tc>
          <w:tcPr>
            <w:tcW w:w="1660" w:type="dxa"/>
            <w:vAlign w:val="bottom"/>
          </w:tcPr>
          <w:p w:rsidR="00DD0FDB" w:rsidRDefault="00AD399D">
            <w:pPr>
              <w:jc w:val="both"/>
              <w:rPr>
                <w:b/>
                <w:color w:val="000000"/>
                <w:sz w:val="20"/>
                <w:szCs w:val="20"/>
              </w:rPr>
            </w:pPr>
            <w:r>
              <w:rPr>
                <w:b/>
                <w:color w:val="000000"/>
                <w:sz w:val="20"/>
                <w:szCs w:val="20"/>
              </w:rPr>
              <w:t>%</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2002</w:t>
            </w:r>
          </w:p>
        </w:tc>
        <w:tc>
          <w:tcPr>
            <w:tcW w:w="1380" w:type="dxa"/>
            <w:vAlign w:val="bottom"/>
          </w:tcPr>
          <w:p w:rsidR="00DD0FDB" w:rsidRDefault="00AD399D">
            <w:pPr>
              <w:jc w:val="both"/>
              <w:rPr>
                <w:color w:val="000000"/>
                <w:sz w:val="20"/>
                <w:szCs w:val="20"/>
              </w:rPr>
            </w:pPr>
            <w:r>
              <w:rPr>
                <w:color w:val="000000"/>
                <w:sz w:val="20"/>
                <w:szCs w:val="20"/>
              </w:rPr>
              <w:t>8831</w:t>
            </w:r>
          </w:p>
        </w:tc>
        <w:tc>
          <w:tcPr>
            <w:tcW w:w="1380" w:type="dxa"/>
            <w:vAlign w:val="bottom"/>
          </w:tcPr>
          <w:p w:rsidR="00DD0FDB" w:rsidRDefault="00AD399D">
            <w:pPr>
              <w:jc w:val="both"/>
              <w:rPr>
                <w:color w:val="000000"/>
                <w:sz w:val="20"/>
                <w:szCs w:val="20"/>
              </w:rPr>
            </w:pPr>
            <w:r>
              <w:rPr>
                <w:color w:val="000000"/>
                <w:sz w:val="20"/>
                <w:szCs w:val="20"/>
              </w:rPr>
              <w:t>21,3</w:t>
            </w:r>
          </w:p>
        </w:tc>
        <w:tc>
          <w:tcPr>
            <w:tcW w:w="1380" w:type="dxa"/>
            <w:vAlign w:val="bottom"/>
          </w:tcPr>
          <w:p w:rsidR="00DD0FDB" w:rsidRDefault="00AD399D">
            <w:pPr>
              <w:jc w:val="both"/>
              <w:rPr>
                <w:color w:val="000000"/>
                <w:sz w:val="20"/>
                <w:szCs w:val="20"/>
              </w:rPr>
            </w:pPr>
            <w:r>
              <w:rPr>
                <w:color w:val="000000"/>
                <w:sz w:val="20"/>
                <w:szCs w:val="20"/>
              </w:rPr>
              <w:t>2839</w:t>
            </w:r>
          </w:p>
        </w:tc>
        <w:tc>
          <w:tcPr>
            <w:tcW w:w="1520" w:type="dxa"/>
            <w:vAlign w:val="bottom"/>
          </w:tcPr>
          <w:p w:rsidR="00DD0FDB" w:rsidRDefault="00AD399D">
            <w:pPr>
              <w:jc w:val="both"/>
              <w:rPr>
                <w:color w:val="000000"/>
                <w:sz w:val="20"/>
                <w:szCs w:val="20"/>
              </w:rPr>
            </w:pPr>
            <w:r>
              <w:rPr>
                <w:color w:val="000000"/>
                <w:sz w:val="20"/>
                <w:szCs w:val="20"/>
              </w:rPr>
              <w:t>18,4</w:t>
            </w:r>
          </w:p>
        </w:tc>
        <w:tc>
          <w:tcPr>
            <w:tcW w:w="1600" w:type="dxa"/>
            <w:vAlign w:val="bottom"/>
          </w:tcPr>
          <w:p w:rsidR="00DD0FDB" w:rsidRDefault="00AD399D">
            <w:pPr>
              <w:jc w:val="both"/>
              <w:rPr>
                <w:color w:val="000000"/>
                <w:sz w:val="20"/>
                <w:szCs w:val="20"/>
              </w:rPr>
            </w:pPr>
            <w:r>
              <w:rPr>
                <w:color w:val="000000"/>
                <w:sz w:val="20"/>
                <w:szCs w:val="20"/>
              </w:rPr>
              <w:t>5992</w:t>
            </w:r>
          </w:p>
        </w:tc>
        <w:tc>
          <w:tcPr>
            <w:tcW w:w="1660" w:type="dxa"/>
            <w:vAlign w:val="bottom"/>
          </w:tcPr>
          <w:p w:rsidR="00DD0FDB" w:rsidRDefault="00AD399D">
            <w:pPr>
              <w:jc w:val="both"/>
              <w:rPr>
                <w:color w:val="000000"/>
                <w:sz w:val="20"/>
                <w:szCs w:val="20"/>
              </w:rPr>
            </w:pPr>
            <w:r>
              <w:rPr>
                <w:color w:val="000000"/>
                <w:sz w:val="20"/>
                <w:szCs w:val="20"/>
              </w:rPr>
              <w:t>23</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2003</w:t>
            </w:r>
          </w:p>
        </w:tc>
        <w:tc>
          <w:tcPr>
            <w:tcW w:w="1380" w:type="dxa"/>
            <w:vAlign w:val="bottom"/>
          </w:tcPr>
          <w:p w:rsidR="00DD0FDB" w:rsidRDefault="00AD399D">
            <w:pPr>
              <w:jc w:val="both"/>
              <w:rPr>
                <w:color w:val="000000"/>
                <w:sz w:val="20"/>
                <w:szCs w:val="20"/>
              </w:rPr>
            </w:pPr>
            <w:r>
              <w:rPr>
                <w:color w:val="000000"/>
                <w:sz w:val="20"/>
                <w:szCs w:val="20"/>
              </w:rPr>
              <w:t>9632</w:t>
            </w:r>
          </w:p>
        </w:tc>
        <w:tc>
          <w:tcPr>
            <w:tcW w:w="1380" w:type="dxa"/>
            <w:vAlign w:val="bottom"/>
          </w:tcPr>
          <w:p w:rsidR="00DD0FDB" w:rsidRDefault="00AD399D">
            <w:pPr>
              <w:jc w:val="both"/>
              <w:rPr>
                <w:color w:val="000000"/>
                <w:sz w:val="20"/>
                <w:szCs w:val="20"/>
              </w:rPr>
            </w:pPr>
            <w:r>
              <w:rPr>
                <w:color w:val="000000"/>
                <w:sz w:val="20"/>
                <w:szCs w:val="20"/>
              </w:rPr>
              <w:t>18,9</w:t>
            </w:r>
          </w:p>
        </w:tc>
        <w:tc>
          <w:tcPr>
            <w:tcW w:w="1380" w:type="dxa"/>
            <w:vAlign w:val="bottom"/>
          </w:tcPr>
          <w:p w:rsidR="00DD0FDB" w:rsidRDefault="00AD399D">
            <w:pPr>
              <w:jc w:val="both"/>
              <w:rPr>
                <w:color w:val="000000"/>
                <w:sz w:val="20"/>
                <w:szCs w:val="20"/>
              </w:rPr>
            </w:pPr>
            <w:r>
              <w:rPr>
                <w:color w:val="000000"/>
                <w:sz w:val="20"/>
                <w:szCs w:val="20"/>
              </w:rPr>
              <w:t>3046</w:t>
            </w:r>
          </w:p>
        </w:tc>
        <w:tc>
          <w:tcPr>
            <w:tcW w:w="1520" w:type="dxa"/>
            <w:vAlign w:val="bottom"/>
          </w:tcPr>
          <w:p w:rsidR="00DD0FDB" w:rsidRDefault="00AD399D">
            <w:pPr>
              <w:jc w:val="both"/>
              <w:rPr>
                <w:color w:val="000000"/>
                <w:sz w:val="20"/>
                <w:szCs w:val="20"/>
              </w:rPr>
            </w:pPr>
            <w:r>
              <w:rPr>
                <w:color w:val="000000"/>
                <w:sz w:val="20"/>
                <w:szCs w:val="20"/>
              </w:rPr>
              <w:t>16,4</w:t>
            </w:r>
          </w:p>
        </w:tc>
        <w:tc>
          <w:tcPr>
            <w:tcW w:w="1600" w:type="dxa"/>
            <w:vAlign w:val="bottom"/>
          </w:tcPr>
          <w:p w:rsidR="00DD0FDB" w:rsidRDefault="00AD399D">
            <w:pPr>
              <w:jc w:val="both"/>
              <w:rPr>
                <w:color w:val="000000"/>
                <w:sz w:val="20"/>
                <w:szCs w:val="20"/>
              </w:rPr>
            </w:pPr>
            <w:r>
              <w:rPr>
                <w:color w:val="000000"/>
                <w:sz w:val="20"/>
                <w:szCs w:val="20"/>
              </w:rPr>
              <w:t>6586</w:t>
            </w:r>
          </w:p>
        </w:tc>
        <w:tc>
          <w:tcPr>
            <w:tcW w:w="1660" w:type="dxa"/>
            <w:vAlign w:val="bottom"/>
          </w:tcPr>
          <w:p w:rsidR="00DD0FDB" w:rsidRDefault="00AD399D">
            <w:pPr>
              <w:jc w:val="both"/>
              <w:rPr>
                <w:color w:val="000000"/>
                <w:sz w:val="20"/>
                <w:szCs w:val="20"/>
              </w:rPr>
            </w:pPr>
            <w:r>
              <w:rPr>
                <w:color w:val="000000"/>
                <w:sz w:val="20"/>
                <w:szCs w:val="20"/>
              </w:rPr>
              <w:t>20,3</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2004</w:t>
            </w:r>
          </w:p>
        </w:tc>
        <w:tc>
          <w:tcPr>
            <w:tcW w:w="1380" w:type="dxa"/>
            <w:vAlign w:val="bottom"/>
          </w:tcPr>
          <w:p w:rsidR="00DD0FDB" w:rsidRDefault="00AD399D">
            <w:pPr>
              <w:jc w:val="both"/>
              <w:rPr>
                <w:color w:val="000000"/>
                <w:sz w:val="20"/>
                <w:szCs w:val="20"/>
              </w:rPr>
            </w:pPr>
            <w:r>
              <w:rPr>
                <w:color w:val="000000"/>
                <w:sz w:val="20"/>
                <w:szCs w:val="20"/>
              </w:rPr>
              <w:t>11628</w:t>
            </w:r>
          </w:p>
        </w:tc>
        <w:tc>
          <w:tcPr>
            <w:tcW w:w="1380" w:type="dxa"/>
            <w:vAlign w:val="bottom"/>
          </w:tcPr>
          <w:p w:rsidR="00DD0FDB" w:rsidRDefault="00AD399D">
            <w:pPr>
              <w:jc w:val="both"/>
              <w:rPr>
                <w:color w:val="000000"/>
                <w:sz w:val="20"/>
                <w:szCs w:val="20"/>
              </w:rPr>
            </w:pPr>
            <w:r>
              <w:rPr>
                <w:color w:val="000000"/>
                <w:sz w:val="20"/>
                <w:szCs w:val="20"/>
              </w:rPr>
              <w:t>19,8</w:t>
            </w:r>
          </w:p>
        </w:tc>
        <w:tc>
          <w:tcPr>
            <w:tcW w:w="1380" w:type="dxa"/>
            <w:vAlign w:val="bottom"/>
          </w:tcPr>
          <w:p w:rsidR="00DD0FDB" w:rsidRDefault="00AD399D">
            <w:pPr>
              <w:jc w:val="both"/>
              <w:rPr>
                <w:color w:val="000000"/>
                <w:sz w:val="20"/>
                <w:szCs w:val="20"/>
              </w:rPr>
            </w:pPr>
            <w:r>
              <w:rPr>
                <w:color w:val="000000"/>
                <w:sz w:val="20"/>
                <w:szCs w:val="20"/>
              </w:rPr>
              <w:t>3606</w:t>
            </w:r>
          </w:p>
        </w:tc>
        <w:tc>
          <w:tcPr>
            <w:tcW w:w="1520" w:type="dxa"/>
            <w:vAlign w:val="bottom"/>
          </w:tcPr>
          <w:p w:rsidR="00DD0FDB" w:rsidRDefault="00AD399D">
            <w:pPr>
              <w:jc w:val="both"/>
              <w:rPr>
                <w:color w:val="000000"/>
                <w:sz w:val="20"/>
                <w:szCs w:val="20"/>
              </w:rPr>
            </w:pPr>
            <w:r>
              <w:rPr>
                <w:color w:val="000000"/>
                <w:sz w:val="20"/>
                <w:szCs w:val="20"/>
              </w:rPr>
              <w:t>17,1</w:t>
            </w:r>
          </w:p>
        </w:tc>
        <w:tc>
          <w:tcPr>
            <w:tcW w:w="1600" w:type="dxa"/>
            <w:vAlign w:val="bottom"/>
          </w:tcPr>
          <w:p w:rsidR="00DD0FDB" w:rsidRDefault="00AD399D">
            <w:pPr>
              <w:jc w:val="both"/>
              <w:rPr>
                <w:color w:val="000000"/>
                <w:sz w:val="20"/>
                <w:szCs w:val="20"/>
              </w:rPr>
            </w:pPr>
            <w:r>
              <w:rPr>
                <w:color w:val="000000"/>
                <w:sz w:val="20"/>
                <w:szCs w:val="20"/>
              </w:rPr>
              <w:t>8022</w:t>
            </w:r>
          </w:p>
        </w:tc>
        <w:tc>
          <w:tcPr>
            <w:tcW w:w="1660" w:type="dxa"/>
            <w:vAlign w:val="bottom"/>
          </w:tcPr>
          <w:p w:rsidR="00DD0FDB" w:rsidRDefault="00AD399D">
            <w:pPr>
              <w:jc w:val="both"/>
              <w:rPr>
                <w:color w:val="000000"/>
                <w:sz w:val="20"/>
                <w:szCs w:val="20"/>
              </w:rPr>
            </w:pPr>
            <w:r>
              <w:rPr>
                <w:color w:val="000000"/>
                <w:sz w:val="20"/>
                <w:szCs w:val="20"/>
              </w:rPr>
              <w:t>21,3</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2005</w:t>
            </w:r>
          </w:p>
        </w:tc>
        <w:tc>
          <w:tcPr>
            <w:tcW w:w="1380" w:type="dxa"/>
            <w:vAlign w:val="bottom"/>
          </w:tcPr>
          <w:p w:rsidR="00DD0FDB" w:rsidRDefault="00AD399D">
            <w:pPr>
              <w:jc w:val="both"/>
              <w:rPr>
                <w:color w:val="000000"/>
                <w:sz w:val="20"/>
                <w:szCs w:val="20"/>
              </w:rPr>
            </w:pPr>
            <w:r>
              <w:rPr>
                <w:color w:val="000000"/>
                <w:sz w:val="20"/>
                <w:szCs w:val="20"/>
              </w:rPr>
              <w:t>13668</w:t>
            </w:r>
          </w:p>
        </w:tc>
        <w:tc>
          <w:tcPr>
            <w:tcW w:w="1380" w:type="dxa"/>
            <w:vAlign w:val="bottom"/>
          </w:tcPr>
          <w:p w:rsidR="00DD0FDB" w:rsidRDefault="00AD399D">
            <w:pPr>
              <w:jc w:val="both"/>
              <w:rPr>
                <w:color w:val="000000"/>
                <w:sz w:val="20"/>
                <w:szCs w:val="20"/>
              </w:rPr>
            </w:pPr>
            <w:r>
              <w:rPr>
                <w:color w:val="000000"/>
                <w:sz w:val="20"/>
                <w:szCs w:val="20"/>
              </w:rPr>
              <w:t>20,8</w:t>
            </w:r>
          </w:p>
        </w:tc>
        <w:tc>
          <w:tcPr>
            <w:tcW w:w="1380" w:type="dxa"/>
            <w:vAlign w:val="bottom"/>
          </w:tcPr>
          <w:p w:rsidR="00DD0FDB" w:rsidRDefault="00AD399D">
            <w:pPr>
              <w:jc w:val="both"/>
              <w:rPr>
                <w:color w:val="000000"/>
                <w:sz w:val="20"/>
                <w:szCs w:val="20"/>
              </w:rPr>
            </w:pPr>
            <w:r>
              <w:rPr>
                <w:color w:val="000000"/>
                <w:sz w:val="20"/>
                <w:szCs w:val="20"/>
              </w:rPr>
              <w:t>4196</w:t>
            </w:r>
          </w:p>
        </w:tc>
        <w:tc>
          <w:tcPr>
            <w:tcW w:w="1520" w:type="dxa"/>
            <w:vAlign w:val="bottom"/>
          </w:tcPr>
          <w:p w:rsidR="00DD0FDB" w:rsidRDefault="00AD399D">
            <w:pPr>
              <w:jc w:val="both"/>
              <w:rPr>
                <w:color w:val="000000"/>
                <w:sz w:val="20"/>
                <w:szCs w:val="20"/>
              </w:rPr>
            </w:pPr>
            <w:r>
              <w:rPr>
                <w:color w:val="000000"/>
                <w:sz w:val="20"/>
                <w:szCs w:val="20"/>
              </w:rPr>
              <w:t>18,1</w:t>
            </w:r>
          </w:p>
        </w:tc>
        <w:tc>
          <w:tcPr>
            <w:tcW w:w="1600" w:type="dxa"/>
            <w:vAlign w:val="bottom"/>
          </w:tcPr>
          <w:p w:rsidR="00DD0FDB" w:rsidRDefault="00AD399D">
            <w:pPr>
              <w:jc w:val="both"/>
              <w:rPr>
                <w:color w:val="000000"/>
                <w:sz w:val="20"/>
                <w:szCs w:val="20"/>
              </w:rPr>
            </w:pPr>
            <w:r>
              <w:rPr>
                <w:color w:val="000000"/>
                <w:sz w:val="20"/>
                <w:szCs w:val="20"/>
              </w:rPr>
              <w:t>9472</w:t>
            </w:r>
          </w:p>
        </w:tc>
        <w:tc>
          <w:tcPr>
            <w:tcW w:w="1660" w:type="dxa"/>
            <w:vAlign w:val="bottom"/>
          </w:tcPr>
          <w:p w:rsidR="00DD0FDB" w:rsidRDefault="00AD399D">
            <w:pPr>
              <w:jc w:val="both"/>
              <w:rPr>
                <w:color w:val="000000"/>
                <w:sz w:val="20"/>
                <w:szCs w:val="20"/>
              </w:rPr>
            </w:pPr>
            <w:r>
              <w:rPr>
                <w:color w:val="000000"/>
                <w:sz w:val="20"/>
                <w:szCs w:val="20"/>
              </w:rPr>
              <w:t>22,3</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2006</w:t>
            </w:r>
          </w:p>
        </w:tc>
        <w:tc>
          <w:tcPr>
            <w:tcW w:w="1380" w:type="dxa"/>
            <w:vAlign w:val="bottom"/>
          </w:tcPr>
          <w:p w:rsidR="00DD0FDB" w:rsidRDefault="00AD399D">
            <w:pPr>
              <w:jc w:val="both"/>
              <w:rPr>
                <w:color w:val="000000"/>
                <w:sz w:val="20"/>
                <w:szCs w:val="20"/>
              </w:rPr>
            </w:pPr>
            <w:r>
              <w:rPr>
                <w:color w:val="000000"/>
                <w:sz w:val="20"/>
                <w:szCs w:val="20"/>
              </w:rPr>
              <w:t>15329</w:t>
            </w:r>
          </w:p>
        </w:tc>
        <w:tc>
          <w:tcPr>
            <w:tcW w:w="1380" w:type="dxa"/>
            <w:vAlign w:val="bottom"/>
          </w:tcPr>
          <w:p w:rsidR="00DD0FDB" w:rsidRDefault="00AD399D">
            <w:pPr>
              <w:jc w:val="both"/>
              <w:rPr>
                <w:color w:val="000000"/>
                <w:sz w:val="20"/>
                <w:szCs w:val="20"/>
              </w:rPr>
            </w:pPr>
            <w:r>
              <w:rPr>
                <w:color w:val="000000"/>
                <w:sz w:val="20"/>
                <w:szCs w:val="20"/>
              </w:rPr>
              <w:t>21,2</w:t>
            </w:r>
          </w:p>
        </w:tc>
        <w:tc>
          <w:tcPr>
            <w:tcW w:w="1380" w:type="dxa"/>
            <w:vAlign w:val="bottom"/>
          </w:tcPr>
          <w:p w:rsidR="00DD0FDB" w:rsidRDefault="00AD399D">
            <w:pPr>
              <w:jc w:val="both"/>
              <w:rPr>
                <w:color w:val="000000"/>
                <w:sz w:val="20"/>
                <w:szCs w:val="20"/>
              </w:rPr>
            </w:pPr>
            <w:r>
              <w:rPr>
                <w:color w:val="000000"/>
                <w:sz w:val="20"/>
                <w:szCs w:val="20"/>
              </w:rPr>
              <w:t>4716</w:t>
            </w:r>
          </w:p>
        </w:tc>
        <w:tc>
          <w:tcPr>
            <w:tcW w:w="1520" w:type="dxa"/>
            <w:vAlign w:val="bottom"/>
          </w:tcPr>
          <w:p w:rsidR="00DD0FDB" w:rsidRDefault="00AD399D">
            <w:pPr>
              <w:jc w:val="both"/>
              <w:rPr>
                <w:color w:val="000000"/>
                <w:sz w:val="20"/>
                <w:szCs w:val="20"/>
              </w:rPr>
            </w:pPr>
            <w:r>
              <w:rPr>
                <w:color w:val="000000"/>
                <w:sz w:val="20"/>
                <w:szCs w:val="20"/>
              </w:rPr>
              <w:t>18,3</w:t>
            </w:r>
          </w:p>
        </w:tc>
        <w:tc>
          <w:tcPr>
            <w:tcW w:w="1600" w:type="dxa"/>
            <w:vAlign w:val="bottom"/>
          </w:tcPr>
          <w:p w:rsidR="00DD0FDB" w:rsidRDefault="00AD399D">
            <w:pPr>
              <w:jc w:val="both"/>
              <w:rPr>
                <w:color w:val="000000"/>
                <w:sz w:val="20"/>
                <w:szCs w:val="20"/>
              </w:rPr>
            </w:pPr>
            <w:r>
              <w:rPr>
                <w:color w:val="000000"/>
                <w:sz w:val="20"/>
                <w:szCs w:val="20"/>
              </w:rPr>
              <w:t>10613</w:t>
            </w:r>
          </w:p>
        </w:tc>
        <w:tc>
          <w:tcPr>
            <w:tcW w:w="1660" w:type="dxa"/>
            <w:vAlign w:val="bottom"/>
          </w:tcPr>
          <w:p w:rsidR="00DD0FDB" w:rsidRDefault="00AD399D">
            <w:pPr>
              <w:jc w:val="both"/>
              <w:rPr>
                <w:color w:val="000000"/>
                <w:sz w:val="20"/>
                <w:szCs w:val="20"/>
              </w:rPr>
            </w:pPr>
            <w:r>
              <w:rPr>
                <w:color w:val="000000"/>
                <w:sz w:val="20"/>
                <w:szCs w:val="20"/>
              </w:rPr>
              <w:t>22,7</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2007</w:t>
            </w:r>
          </w:p>
        </w:tc>
        <w:tc>
          <w:tcPr>
            <w:tcW w:w="1380" w:type="dxa"/>
            <w:vAlign w:val="bottom"/>
          </w:tcPr>
          <w:p w:rsidR="00DD0FDB" w:rsidRDefault="00AD399D">
            <w:pPr>
              <w:jc w:val="both"/>
              <w:rPr>
                <w:color w:val="000000"/>
                <w:sz w:val="20"/>
                <w:szCs w:val="20"/>
              </w:rPr>
            </w:pPr>
            <w:r>
              <w:rPr>
                <w:color w:val="000000"/>
                <w:sz w:val="20"/>
                <w:szCs w:val="20"/>
              </w:rPr>
              <w:t>17810</w:t>
            </w:r>
          </w:p>
        </w:tc>
        <w:tc>
          <w:tcPr>
            <w:tcW w:w="1380" w:type="dxa"/>
            <w:vAlign w:val="bottom"/>
          </w:tcPr>
          <w:p w:rsidR="00DD0FDB" w:rsidRDefault="00AD399D">
            <w:pPr>
              <w:jc w:val="both"/>
              <w:rPr>
                <w:color w:val="000000"/>
                <w:sz w:val="20"/>
                <w:szCs w:val="20"/>
              </w:rPr>
            </w:pPr>
            <w:r>
              <w:rPr>
                <w:color w:val="000000"/>
                <w:sz w:val="20"/>
                <w:szCs w:val="20"/>
              </w:rPr>
              <w:t>20,7</w:t>
            </w:r>
          </w:p>
        </w:tc>
        <w:tc>
          <w:tcPr>
            <w:tcW w:w="1380" w:type="dxa"/>
            <w:vAlign w:val="bottom"/>
          </w:tcPr>
          <w:p w:rsidR="00DD0FDB" w:rsidRDefault="00AD399D">
            <w:pPr>
              <w:jc w:val="both"/>
              <w:rPr>
                <w:color w:val="000000"/>
                <w:sz w:val="20"/>
                <w:szCs w:val="20"/>
              </w:rPr>
            </w:pPr>
            <w:r>
              <w:rPr>
                <w:color w:val="000000"/>
                <w:sz w:val="20"/>
                <w:szCs w:val="20"/>
              </w:rPr>
              <w:t>5464</w:t>
            </w:r>
          </w:p>
        </w:tc>
        <w:tc>
          <w:tcPr>
            <w:tcW w:w="1520" w:type="dxa"/>
            <w:vAlign w:val="bottom"/>
          </w:tcPr>
          <w:p w:rsidR="00DD0FDB" w:rsidRDefault="00AD399D">
            <w:pPr>
              <w:jc w:val="both"/>
              <w:rPr>
                <w:color w:val="000000"/>
                <w:sz w:val="20"/>
                <w:szCs w:val="20"/>
              </w:rPr>
            </w:pPr>
            <w:r>
              <w:rPr>
                <w:color w:val="000000"/>
                <w:sz w:val="20"/>
                <w:szCs w:val="20"/>
              </w:rPr>
              <w:t>17,6</w:t>
            </w:r>
          </w:p>
        </w:tc>
        <w:tc>
          <w:tcPr>
            <w:tcW w:w="1600" w:type="dxa"/>
            <w:vAlign w:val="bottom"/>
          </w:tcPr>
          <w:p w:rsidR="00DD0FDB" w:rsidRDefault="00AD399D">
            <w:pPr>
              <w:jc w:val="both"/>
              <w:rPr>
                <w:color w:val="000000"/>
                <w:sz w:val="20"/>
                <w:szCs w:val="20"/>
              </w:rPr>
            </w:pPr>
            <w:r>
              <w:rPr>
                <w:color w:val="000000"/>
                <w:sz w:val="20"/>
                <w:szCs w:val="20"/>
              </w:rPr>
              <w:t>12346</w:t>
            </w:r>
          </w:p>
        </w:tc>
        <w:tc>
          <w:tcPr>
            <w:tcW w:w="1660" w:type="dxa"/>
            <w:vAlign w:val="bottom"/>
          </w:tcPr>
          <w:p w:rsidR="00DD0FDB" w:rsidRDefault="00AD399D">
            <w:pPr>
              <w:jc w:val="both"/>
              <w:rPr>
                <w:color w:val="000000"/>
                <w:sz w:val="20"/>
                <w:szCs w:val="20"/>
              </w:rPr>
            </w:pPr>
            <w:r>
              <w:rPr>
                <w:color w:val="000000"/>
                <w:sz w:val="20"/>
                <w:szCs w:val="20"/>
              </w:rPr>
              <w:t>22,4</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2008</w:t>
            </w:r>
          </w:p>
        </w:tc>
        <w:tc>
          <w:tcPr>
            <w:tcW w:w="1380" w:type="dxa"/>
            <w:vAlign w:val="bottom"/>
          </w:tcPr>
          <w:p w:rsidR="00DD0FDB" w:rsidRDefault="00AD399D">
            <w:pPr>
              <w:jc w:val="both"/>
              <w:rPr>
                <w:color w:val="000000"/>
                <w:sz w:val="20"/>
                <w:szCs w:val="20"/>
              </w:rPr>
            </w:pPr>
            <w:r>
              <w:rPr>
                <w:color w:val="000000"/>
                <w:sz w:val="20"/>
                <w:szCs w:val="20"/>
              </w:rPr>
              <w:t>19970</w:t>
            </w:r>
          </w:p>
        </w:tc>
        <w:tc>
          <w:tcPr>
            <w:tcW w:w="1380" w:type="dxa"/>
            <w:vAlign w:val="bottom"/>
          </w:tcPr>
          <w:p w:rsidR="00DD0FDB" w:rsidRDefault="00AD399D">
            <w:pPr>
              <w:jc w:val="both"/>
              <w:rPr>
                <w:color w:val="000000"/>
                <w:sz w:val="20"/>
                <w:szCs w:val="20"/>
              </w:rPr>
            </w:pPr>
            <w:r>
              <w:rPr>
                <w:color w:val="000000"/>
                <w:sz w:val="20"/>
                <w:szCs w:val="20"/>
              </w:rPr>
              <w:t>20,7</w:t>
            </w:r>
          </w:p>
        </w:tc>
        <w:tc>
          <w:tcPr>
            <w:tcW w:w="1380" w:type="dxa"/>
            <w:vAlign w:val="bottom"/>
          </w:tcPr>
          <w:p w:rsidR="00DD0FDB" w:rsidRDefault="00AD399D">
            <w:pPr>
              <w:jc w:val="both"/>
              <w:rPr>
                <w:color w:val="000000"/>
                <w:sz w:val="20"/>
                <w:szCs w:val="20"/>
              </w:rPr>
            </w:pPr>
            <w:r>
              <w:rPr>
                <w:color w:val="000000"/>
                <w:sz w:val="20"/>
                <w:szCs w:val="20"/>
              </w:rPr>
              <w:t>6091</w:t>
            </w:r>
          </w:p>
        </w:tc>
        <w:tc>
          <w:tcPr>
            <w:tcW w:w="1520" w:type="dxa"/>
            <w:vAlign w:val="bottom"/>
          </w:tcPr>
          <w:p w:rsidR="00DD0FDB" w:rsidRDefault="00AD399D">
            <w:pPr>
              <w:jc w:val="both"/>
              <w:rPr>
                <w:color w:val="000000"/>
                <w:sz w:val="20"/>
                <w:szCs w:val="20"/>
              </w:rPr>
            </w:pPr>
            <w:r>
              <w:rPr>
                <w:color w:val="000000"/>
                <w:sz w:val="20"/>
                <w:szCs w:val="20"/>
              </w:rPr>
              <w:t>17,7</w:t>
            </w:r>
          </w:p>
        </w:tc>
        <w:tc>
          <w:tcPr>
            <w:tcW w:w="1600" w:type="dxa"/>
            <w:vAlign w:val="bottom"/>
          </w:tcPr>
          <w:p w:rsidR="00DD0FDB" w:rsidRDefault="00AD399D">
            <w:pPr>
              <w:jc w:val="both"/>
              <w:rPr>
                <w:color w:val="000000"/>
                <w:sz w:val="20"/>
                <w:szCs w:val="20"/>
              </w:rPr>
            </w:pPr>
            <w:r>
              <w:rPr>
                <w:color w:val="000000"/>
                <w:sz w:val="20"/>
                <w:szCs w:val="20"/>
              </w:rPr>
              <w:t>13879</w:t>
            </w:r>
          </w:p>
        </w:tc>
        <w:tc>
          <w:tcPr>
            <w:tcW w:w="1660" w:type="dxa"/>
            <w:vAlign w:val="bottom"/>
          </w:tcPr>
          <w:p w:rsidR="00DD0FDB" w:rsidRDefault="00AD399D">
            <w:pPr>
              <w:jc w:val="both"/>
              <w:rPr>
                <w:color w:val="000000"/>
                <w:sz w:val="20"/>
                <w:szCs w:val="20"/>
              </w:rPr>
            </w:pPr>
            <w:r>
              <w:rPr>
                <w:color w:val="000000"/>
                <w:sz w:val="20"/>
                <w:szCs w:val="20"/>
              </w:rPr>
              <w:t>22,4</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2009</w:t>
            </w:r>
          </w:p>
        </w:tc>
        <w:tc>
          <w:tcPr>
            <w:tcW w:w="1380" w:type="dxa"/>
            <w:vAlign w:val="bottom"/>
          </w:tcPr>
          <w:p w:rsidR="00DD0FDB" w:rsidRDefault="00AD399D">
            <w:pPr>
              <w:jc w:val="both"/>
              <w:rPr>
                <w:color w:val="000000"/>
                <w:sz w:val="20"/>
                <w:szCs w:val="20"/>
              </w:rPr>
            </w:pPr>
            <w:r>
              <w:rPr>
                <w:color w:val="000000"/>
                <w:sz w:val="20"/>
                <w:szCs w:val="20"/>
              </w:rPr>
              <w:t>21213</w:t>
            </w:r>
          </w:p>
        </w:tc>
        <w:tc>
          <w:tcPr>
            <w:tcW w:w="1380" w:type="dxa"/>
            <w:vAlign w:val="bottom"/>
          </w:tcPr>
          <w:p w:rsidR="00DD0FDB" w:rsidRDefault="00AD399D">
            <w:pPr>
              <w:jc w:val="both"/>
              <w:rPr>
                <w:color w:val="000000"/>
                <w:sz w:val="20"/>
                <w:szCs w:val="20"/>
              </w:rPr>
            </w:pPr>
            <w:r>
              <w:rPr>
                <w:color w:val="000000"/>
                <w:sz w:val="20"/>
                <w:szCs w:val="20"/>
              </w:rPr>
              <w:t>20,9</w:t>
            </w:r>
          </w:p>
        </w:tc>
        <w:tc>
          <w:tcPr>
            <w:tcW w:w="1380" w:type="dxa"/>
            <w:vAlign w:val="bottom"/>
          </w:tcPr>
          <w:p w:rsidR="00DD0FDB" w:rsidRDefault="00AD399D">
            <w:pPr>
              <w:jc w:val="both"/>
              <w:rPr>
                <w:color w:val="000000"/>
                <w:sz w:val="20"/>
                <w:szCs w:val="20"/>
              </w:rPr>
            </w:pPr>
            <w:r>
              <w:rPr>
                <w:color w:val="000000"/>
                <w:sz w:val="20"/>
                <w:szCs w:val="20"/>
              </w:rPr>
              <w:t>6362</w:t>
            </w:r>
          </w:p>
        </w:tc>
        <w:tc>
          <w:tcPr>
            <w:tcW w:w="1520" w:type="dxa"/>
            <w:vAlign w:val="bottom"/>
          </w:tcPr>
          <w:p w:rsidR="00DD0FDB" w:rsidRDefault="00AD399D">
            <w:pPr>
              <w:jc w:val="both"/>
              <w:rPr>
                <w:color w:val="000000"/>
                <w:sz w:val="20"/>
                <w:szCs w:val="20"/>
              </w:rPr>
            </w:pPr>
            <w:r>
              <w:rPr>
                <w:color w:val="000000"/>
                <w:sz w:val="20"/>
                <w:szCs w:val="20"/>
              </w:rPr>
              <w:t>18,1</w:t>
            </w:r>
          </w:p>
        </w:tc>
        <w:tc>
          <w:tcPr>
            <w:tcW w:w="1600" w:type="dxa"/>
            <w:vAlign w:val="bottom"/>
          </w:tcPr>
          <w:p w:rsidR="00DD0FDB" w:rsidRDefault="00AD399D">
            <w:pPr>
              <w:jc w:val="both"/>
              <w:rPr>
                <w:color w:val="000000"/>
                <w:sz w:val="20"/>
                <w:szCs w:val="20"/>
              </w:rPr>
            </w:pPr>
            <w:r>
              <w:rPr>
                <w:color w:val="000000"/>
                <w:sz w:val="20"/>
                <w:szCs w:val="20"/>
              </w:rPr>
              <w:t>14851</w:t>
            </w:r>
          </w:p>
        </w:tc>
        <w:tc>
          <w:tcPr>
            <w:tcW w:w="1660" w:type="dxa"/>
            <w:vAlign w:val="bottom"/>
          </w:tcPr>
          <w:p w:rsidR="00DD0FDB" w:rsidRDefault="00AD399D">
            <w:pPr>
              <w:jc w:val="both"/>
              <w:rPr>
                <w:color w:val="000000"/>
                <w:sz w:val="20"/>
                <w:szCs w:val="20"/>
              </w:rPr>
            </w:pPr>
            <w:r>
              <w:rPr>
                <w:color w:val="000000"/>
                <w:sz w:val="20"/>
                <w:szCs w:val="20"/>
              </w:rPr>
              <w:t>22,5</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2010</w:t>
            </w:r>
          </w:p>
        </w:tc>
        <w:tc>
          <w:tcPr>
            <w:tcW w:w="1380" w:type="dxa"/>
            <w:vAlign w:val="bottom"/>
          </w:tcPr>
          <w:p w:rsidR="00DD0FDB" w:rsidRDefault="00AD399D">
            <w:pPr>
              <w:jc w:val="both"/>
              <w:rPr>
                <w:color w:val="000000"/>
                <w:sz w:val="20"/>
                <w:szCs w:val="20"/>
              </w:rPr>
            </w:pPr>
            <w:r>
              <w:rPr>
                <w:color w:val="000000"/>
                <w:sz w:val="20"/>
                <w:szCs w:val="20"/>
              </w:rPr>
              <w:t>22048</w:t>
            </w:r>
          </w:p>
        </w:tc>
        <w:tc>
          <w:tcPr>
            <w:tcW w:w="1380" w:type="dxa"/>
            <w:vAlign w:val="bottom"/>
          </w:tcPr>
          <w:p w:rsidR="00DD0FDB" w:rsidRDefault="00AD399D">
            <w:pPr>
              <w:jc w:val="both"/>
              <w:rPr>
                <w:color w:val="000000"/>
                <w:sz w:val="20"/>
                <w:szCs w:val="20"/>
              </w:rPr>
            </w:pPr>
            <w:r>
              <w:rPr>
                <w:color w:val="000000"/>
                <w:sz w:val="20"/>
                <w:szCs w:val="20"/>
              </w:rPr>
              <w:t>20,8</w:t>
            </w:r>
          </w:p>
        </w:tc>
        <w:tc>
          <w:tcPr>
            <w:tcW w:w="1380" w:type="dxa"/>
            <w:vAlign w:val="bottom"/>
          </w:tcPr>
          <w:p w:rsidR="00DD0FDB" w:rsidRDefault="00AD399D">
            <w:pPr>
              <w:jc w:val="both"/>
              <w:rPr>
                <w:color w:val="000000"/>
                <w:sz w:val="20"/>
                <w:szCs w:val="20"/>
              </w:rPr>
            </w:pPr>
            <w:r>
              <w:rPr>
                <w:color w:val="000000"/>
                <w:sz w:val="20"/>
                <w:szCs w:val="20"/>
              </w:rPr>
              <w:t>6673</w:t>
            </w:r>
          </w:p>
        </w:tc>
        <w:tc>
          <w:tcPr>
            <w:tcW w:w="1520" w:type="dxa"/>
            <w:vAlign w:val="bottom"/>
          </w:tcPr>
          <w:p w:rsidR="00DD0FDB" w:rsidRDefault="00AD399D">
            <w:pPr>
              <w:jc w:val="both"/>
              <w:rPr>
                <w:color w:val="000000"/>
                <w:sz w:val="20"/>
                <w:szCs w:val="20"/>
              </w:rPr>
            </w:pPr>
            <w:r>
              <w:rPr>
                <w:color w:val="000000"/>
                <w:sz w:val="20"/>
                <w:szCs w:val="20"/>
              </w:rPr>
              <w:t>18,2</w:t>
            </w:r>
          </w:p>
        </w:tc>
        <w:tc>
          <w:tcPr>
            <w:tcW w:w="1600" w:type="dxa"/>
            <w:vAlign w:val="bottom"/>
          </w:tcPr>
          <w:p w:rsidR="00DD0FDB" w:rsidRDefault="00AD399D">
            <w:pPr>
              <w:jc w:val="both"/>
              <w:rPr>
                <w:color w:val="000000"/>
                <w:sz w:val="20"/>
                <w:szCs w:val="20"/>
              </w:rPr>
            </w:pPr>
            <w:r>
              <w:rPr>
                <w:color w:val="000000"/>
                <w:sz w:val="20"/>
                <w:szCs w:val="20"/>
              </w:rPr>
              <w:t>15375</w:t>
            </w:r>
          </w:p>
        </w:tc>
        <w:tc>
          <w:tcPr>
            <w:tcW w:w="1660" w:type="dxa"/>
            <w:vAlign w:val="bottom"/>
          </w:tcPr>
          <w:p w:rsidR="00DD0FDB" w:rsidRDefault="00AD399D">
            <w:pPr>
              <w:jc w:val="both"/>
              <w:rPr>
                <w:color w:val="000000"/>
                <w:sz w:val="20"/>
                <w:szCs w:val="20"/>
              </w:rPr>
            </w:pPr>
            <w:r>
              <w:rPr>
                <w:color w:val="000000"/>
                <w:sz w:val="20"/>
                <w:szCs w:val="20"/>
              </w:rPr>
              <w:t>22,1</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2011</w:t>
            </w:r>
          </w:p>
        </w:tc>
        <w:tc>
          <w:tcPr>
            <w:tcW w:w="1380" w:type="dxa"/>
            <w:vAlign w:val="bottom"/>
          </w:tcPr>
          <w:p w:rsidR="00DD0FDB" w:rsidRDefault="00AD399D">
            <w:pPr>
              <w:jc w:val="both"/>
              <w:rPr>
                <w:color w:val="000000"/>
                <w:sz w:val="20"/>
                <w:szCs w:val="20"/>
              </w:rPr>
            </w:pPr>
            <w:r>
              <w:rPr>
                <w:color w:val="000000"/>
                <w:sz w:val="20"/>
                <w:szCs w:val="20"/>
              </w:rPr>
              <w:t>20052</w:t>
            </w:r>
          </w:p>
        </w:tc>
        <w:tc>
          <w:tcPr>
            <w:tcW w:w="1380" w:type="dxa"/>
            <w:vAlign w:val="bottom"/>
          </w:tcPr>
          <w:p w:rsidR="00DD0FDB" w:rsidRDefault="00AD399D">
            <w:pPr>
              <w:jc w:val="both"/>
              <w:rPr>
                <w:color w:val="000000"/>
                <w:sz w:val="20"/>
                <w:szCs w:val="20"/>
              </w:rPr>
            </w:pPr>
            <w:r>
              <w:rPr>
                <w:color w:val="000000"/>
                <w:sz w:val="20"/>
                <w:szCs w:val="20"/>
              </w:rPr>
              <w:t>21,2</w:t>
            </w:r>
          </w:p>
        </w:tc>
        <w:tc>
          <w:tcPr>
            <w:tcW w:w="1380" w:type="dxa"/>
            <w:vAlign w:val="bottom"/>
          </w:tcPr>
          <w:p w:rsidR="00DD0FDB" w:rsidRDefault="00AD399D">
            <w:pPr>
              <w:jc w:val="both"/>
              <w:rPr>
                <w:color w:val="000000"/>
                <w:sz w:val="20"/>
                <w:szCs w:val="20"/>
              </w:rPr>
            </w:pPr>
            <w:r>
              <w:rPr>
                <w:color w:val="000000"/>
                <w:sz w:val="20"/>
                <w:szCs w:val="20"/>
              </w:rPr>
              <w:t>5607</w:t>
            </w:r>
          </w:p>
        </w:tc>
        <w:tc>
          <w:tcPr>
            <w:tcW w:w="1520" w:type="dxa"/>
            <w:vAlign w:val="bottom"/>
          </w:tcPr>
          <w:p w:rsidR="00DD0FDB" w:rsidRDefault="00AD399D">
            <w:pPr>
              <w:jc w:val="both"/>
              <w:rPr>
                <w:color w:val="000000"/>
                <w:sz w:val="20"/>
                <w:szCs w:val="20"/>
              </w:rPr>
            </w:pPr>
            <w:r>
              <w:rPr>
                <w:color w:val="000000"/>
                <w:sz w:val="20"/>
                <w:szCs w:val="20"/>
              </w:rPr>
              <w:t>18,7</w:t>
            </w:r>
          </w:p>
        </w:tc>
        <w:tc>
          <w:tcPr>
            <w:tcW w:w="1600" w:type="dxa"/>
            <w:vAlign w:val="bottom"/>
          </w:tcPr>
          <w:p w:rsidR="00DD0FDB" w:rsidRDefault="00AD399D">
            <w:pPr>
              <w:jc w:val="both"/>
              <w:rPr>
                <w:color w:val="000000"/>
                <w:sz w:val="20"/>
                <w:szCs w:val="20"/>
              </w:rPr>
            </w:pPr>
            <w:r>
              <w:rPr>
                <w:color w:val="000000"/>
                <w:sz w:val="20"/>
                <w:szCs w:val="20"/>
              </w:rPr>
              <w:t>14445</w:t>
            </w:r>
          </w:p>
        </w:tc>
        <w:tc>
          <w:tcPr>
            <w:tcW w:w="1660" w:type="dxa"/>
            <w:vAlign w:val="bottom"/>
          </w:tcPr>
          <w:p w:rsidR="00DD0FDB" w:rsidRDefault="00AD399D">
            <w:pPr>
              <w:jc w:val="both"/>
              <w:rPr>
                <w:color w:val="000000"/>
                <w:sz w:val="20"/>
                <w:szCs w:val="20"/>
              </w:rPr>
            </w:pPr>
            <w:r>
              <w:rPr>
                <w:color w:val="000000"/>
                <w:sz w:val="20"/>
                <w:szCs w:val="20"/>
              </w:rPr>
              <w:t>22,4</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2012</w:t>
            </w:r>
          </w:p>
        </w:tc>
        <w:tc>
          <w:tcPr>
            <w:tcW w:w="1380" w:type="dxa"/>
            <w:vAlign w:val="bottom"/>
          </w:tcPr>
          <w:p w:rsidR="00DD0FDB" w:rsidRDefault="00AD399D">
            <w:pPr>
              <w:jc w:val="both"/>
              <w:rPr>
                <w:color w:val="000000"/>
                <w:sz w:val="20"/>
                <w:szCs w:val="20"/>
              </w:rPr>
            </w:pPr>
            <w:r>
              <w:rPr>
                <w:color w:val="000000"/>
                <w:sz w:val="20"/>
                <w:szCs w:val="20"/>
              </w:rPr>
              <w:t>21510</w:t>
            </w:r>
          </w:p>
        </w:tc>
        <w:tc>
          <w:tcPr>
            <w:tcW w:w="1380" w:type="dxa"/>
            <w:vAlign w:val="bottom"/>
          </w:tcPr>
          <w:p w:rsidR="00DD0FDB" w:rsidRDefault="00AD399D">
            <w:pPr>
              <w:jc w:val="both"/>
              <w:rPr>
                <w:color w:val="000000"/>
                <w:sz w:val="20"/>
                <w:szCs w:val="20"/>
              </w:rPr>
            </w:pPr>
            <w:r>
              <w:rPr>
                <w:color w:val="000000"/>
                <w:sz w:val="20"/>
                <w:szCs w:val="20"/>
              </w:rPr>
              <w:t>21,3</w:t>
            </w:r>
          </w:p>
        </w:tc>
        <w:tc>
          <w:tcPr>
            <w:tcW w:w="1380" w:type="dxa"/>
            <w:vAlign w:val="bottom"/>
          </w:tcPr>
          <w:p w:rsidR="00DD0FDB" w:rsidRDefault="00AD399D">
            <w:pPr>
              <w:jc w:val="both"/>
              <w:rPr>
                <w:color w:val="000000"/>
                <w:sz w:val="20"/>
                <w:szCs w:val="20"/>
              </w:rPr>
            </w:pPr>
            <w:r>
              <w:rPr>
                <w:color w:val="000000"/>
                <w:sz w:val="20"/>
                <w:szCs w:val="20"/>
              </w:rPr>
              <w:t>6081</w:t>
            </w:r>
          </w:p>
        </w:tc>
        <w:tc>
          <w:tcPr>
            <w:tcW w:w="1520" w:type="dxa"/>
            <w:vAlign w:val="bottom"/>
          </w:tcPr>
          <w:p w:rsidR="00DD0FDB" w:rsidRDefault="00AD399D">
            <w:pPr>
              <w:jc w:val="both"/>
              <w:rPr>
                <w:color w:val="000000"/>
                <w:sz w:val="20"/>
                <w:szCs w:val="20"/>
              </w:rPr>
            </w:pPr>
            <w:r>
              <w:rPr>
                <w:color w:val="000000"/>
                <w:sz w:val="20"/>
                <w:szCs w:val="20"/>
              </w:rPr>
              <w:t>18,8</w:t>
            </w:r>
          </w:p>
        </w:tc>
        <w:tc>
          <w:tcPr>
            <w:tcW w:w="1600" w:type="dxa"/>
            <w:vAlign w:val="bottom"/>
          </w:tcPr>
          <w:p w:rsidR="00DD0FDB" w:rsidRDefault="00AD399D">
            <w:pPr>
              <w:jc w:val="both"/>
              <w:rPr>
                <w:color w:val="000000"/>
                <w:sz w:val="20"/>
                <w:szCs w:val="20"/>
              </w:rPr>
            </w:pPr>
            <w:r>
              <w:rPr>
                <w:color w:val="000000"/>
                <w:sz w:val="20"/>
                <w:szCs w:val="20"/>
              </w:rPr>
              <w:t>15429</w:t>
            </w:r>
          </w:p>
        </w:tc>
        <w:tc>
          <w:tcPr>
            <w:tcW w:w="1660" w:type="dxa"/>
            <w:vAlign w:val="bottom"/>
          </w:tcPr>
          <w:p w:rsidR="00DD0FDB" w:rsidRDefault="00AD399D">
            <w:pPr>
              <w:jc w:val="both"/>
              <w:rPr>
                <w:color w:val="000000"/>
                <w:sz w:val="20"/>
                <w:szCs w:val="20"/>
              </w:rPr>
            </w:pPr>
            <w:r>
              <w:rPr>
                <w:color w:val="000000"/>
                <w:sz w:val="20"/>
                <w:szCs w:val="20"/>
              </w:rPr>
              <w:t>22,5</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2013</w:t>
            </w:r>
          </w:p>
        </w:tc>
        <w:tc>
          <w:tcPr>
            <w:tcW w:w="1380" w:type="dxa"/>
            <w:vAlign w:val="bottom"/>
          </w:tcPr>
          <w:p w:rsidR="00DD0FDB" w:rsidRDefault="00AD399D">
            <w:pPr>
              <w:jc w:val="both"/>
              <w:rPr>
                <w:color w:val="000000"/>
                <w:sz w:val="20"/>
                <w:szCs w:val="20"/>
              </w:rPr>
            </w:pPr>
            <w:r>
              <w:rPr>
                <w:color w:val="000000"/>
                <w:sz w:val="20"/>
                <w:szCs w:val="20"/>
              </w:rPr>
              <w:t>23539</w:t>
            </w:r>
          </w:p>
        </w:tc>
        <w:tc>
          <w:tcPr>
            <w:tcW w:w="1380" w:type="dxa"/>
            <w:vAlign w:val="bottom"/>
          </w:tcPr>
          <w:p w:rsidR="00DD0FDB" w:rsidRDefault="00AD399D">
            <w:pPr>
              <w:jc w:val="both"/>
              <w:rPr>
                <w:color w:val="000000"/>
                <w:sz w:val="20"/>
                <w:szCs w:val="20"/>
              </w:rPr>
            </w:pPr>
            <w:r>
              <w:rPr>
                <w:color w:val="000000"/>
                <w:sz w:val="20"/>
                <w:szCs w:val="20"/>
              </w:rPr>
              <w:t>21,5</w:t>
            </w:r>
          </w:p>
        </w:tc>
        <w:tc>
          <w:tcPr>
            <w:tcW w:w="1380" w:type="dxa"/>
            <w:vAlign w:val="bottom"/>
          </w:tcPr>
          <w:p w:rsidR="00DD0FDB" w:rsidRDefault="00AD399D">
            <w:pPr>
              <w:jc w:val="both"/>
              <w:rPr>
                <w:color w:val="000000"/>
                <w:sz w:val="20"/>
                <w:szCs w:val="20"/>
              </w:rPr>
            </w:pPr>
            <w:r>
              <w:rPr>
                <w:color w:val="000000"/>
                <w:sz w:val="20"/>
                <w:szCs w:val="20"/>
              </w:rPr>
              <w:t>7233</w:t>
            </w:r>
          </w:p>
        </w:tc>
        <w:tc>
          <w:tcPr>
            <w:tcW w:w="1520" w:type="dxa"/>
            <w:vAlign w:val="bottom"/>
          </w:tcPr>
          <w:p w:rsidR="00DD0FDB" w:rsidRDefault="00AD399D">
            <w:pPr>
              <w:jc w:val="both"/>
              <w:rPr>
                <w:color w:val="000000"/>
                <w:sz w:val="20"/>
                <w:szCs w:val="20"/>
              </w:rPr>
            </w:pPr>
            <w:r>
              <w:rPr>
                <w:color w:val="000000"/>
                <w:sz w:val="20"/>
                <w:szCs w:val="20"/>
              </w:rPr>
              <w:t>19,5</w:t>
            </w:r>
          </w:p>
        </w:tc>
        <w:tc>
          <w:tcPr>
            <w:tcW w:w="1600" w:type="dxa"/>
            <w:vAlign w:val="bottom"/>
          </w:tcPr>
          <w:p w:rsidR="00DD0FDB" w:rsidRDefault="00AD399D">
            <w:pPr>
              <w:jc w:val="both"/>
              <w:rPr>
                <w:color w:val="000000"/>
                <w:sz w:val="20"/>
                <w:szCs w:val="20"/>
              </w:rPr>
            </w:pPr>
            <w:r>
              <w:rPr>
                <w:color w:val="000000"/>
                <w:sz w:val="20"/>
                <w:szCs w:val="20"/>
              </w:rPr>
              <w:t>16306</w:t>
            </w:r>
          </w:p>
        </w:tc>
        <w:tc>
          <w:tcPr>
            <w:tcW w:w="1660" w:type="dxa"/>
            <w:vAlign w:val="bottom"/>
          </w:tcPr>
          <w:p w:rsidR="00DD0FDB" w:rsidRDefault="00AD399D">
            <w:pPr>
              <w:jc w:val="both"/>
              <w:rPr>
                <w:color w:val="000000"/>
                <w:sz w:val="20"/>
                <w:szCs w:val="20"/>
              </w:rPr>
            </w:pPr>
            <w:r>
              <w:rPr>
                <w:color w:val="000000"/>
                <w:sz w:val="20"/>
                <w:szCs w:val="20"/>
              </w:rPr>
              <w:t>22,5</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2014</w:t>
            </w:r>
          </w:p>
        </w:tc>
        <w:tc>
          <w:tcPr>
            <w:tcW w:w="1380" w:type="dxa"/>
            <w:vAlign w:val="bottom"/>
          </w:tcPr>
          <w:p w:rsidR="00DD0FDB" w:rsidRDefault="00AD399D">
            <w:pPr>
              <w:jc w:val="both"/>
              <w:rPr>
                <w:color w:val="000000"/>
                <w:sz w:val="20"/>
                <w:szCs w:val="20"/>
              </w:rPr>
            </w:pPr>
            <w:r>
              <w:rPr>
                <w:color w:val="000000"/>
                <w:sz w:val="20"/>
                <w:szCs w:val="20"/>
              </w:rPr>
              <w:t>23192</w:t>
            </w:r>
          </w:p>
        </w:tc>
        <w:tc>
          <w:tcPr>
            <w:tcW w:w="1380" w:type="dxa"/>
            <w:vAlign w:val="bottom"/>
          </w:tcPr>
          <w:p w:rsidR="00DD0FDB" w:rsidRDefault="00AD399D">
            <w:pPr>
              <w:jc w:val="both"/>
              <w:rPr>
                <w:color w:val="000000"/>
                <w:sz w:val="20"/>
                <w:szCs w:val="20"/>
              </w:rPr>
            </w:pPr>
            <w:r>
              <w:rPr>
                <w:color w:val="000000"/>
                <w:sz w:val="20"/>
                <w:szCs w:val="20"/>
              </w:rPr>
              <w:t>21,1</w:t>
            </w:r>
          </w:p>
        </w:tc>
        <w:tc>
          <w:tcPr>
            <w:tcW w:w="1380" w:type="dxa"/>
            <w:vAlign w:val="bottom"/>
          </w:tcPr>
          <w:p w:rsidR="00DD0FDB" w:rsidRDefault="00AD399D">
            <w:pPr>
              <w:jc w:val="both"/>
              <w:rPr>
                <w:color w:val="000000"/>
                <w:sz w:val="20"/>
                <w:szCs w:val="20"/>
              </w:rPr>
            </w:pPr>
            <w:r>
              <w:rPr>
                <w:color w:val="000000"/>
                <w:sz w:val="20"/>
                <w:szCs w:val="20"/>
              </w:rPr>
              <w:t>7371</w:t>
            </w:r>
          </w:p>
        </w:tc>
        <w:tc>
          <w:tcPr>
            <w:tcW w:w="1520" w:type="dxa"/>
            <w:vAlign w:val="bottom"/>
          </w:tcPr>
          <w:p w:rsidR="00DD0FDB" w:rsidRDefault="00AD399D">
            <w:pPr>
              <w:jc w:val="both"/>
              <w:rPr>
                <w:color w:val="000000"/>
                <w:sz w:val="20"/>
                <w:szCs w:val="20"/>
              </w:rPr>
            </w:pPr>
            <w:r>
              <w:rPr>
                <w:color w:val="000000"/>
                <w:sz w:val="20"/>
                <w:szCs w:val="20"/>
              </w:rPr>
              <w:t>19,6</w:t>
            </w:r>
          </w:p>
        </w:tc>
        <w:tc>
          <w:tcPr>
            <w:tcW w:w="1600" w:type="dxa"/>
            <w:vAlign w:val="bottom"/>
          </w:tcPr>
          <w:p w:rsidR="00DD0FDB" w:rsidRDefault="00AD399D">
            <w:pPr>
              <w:jc w:val="both"/>
              <w:rPr>
                <w:color w:val="000000"/>
                <w:sz w:val="20"/>
                <w:szCs w:val="20"/>
              </w:rPr>
            </w:pPr>
            <w:r>
              <w:rPr>
                <w:color w:val="000000"/>
                <w:sz w:val="20"/>
                <w:szCs w:val="20"/>
              </w:rPr>
              <w:t>15821</w:t>
            </w:r>
          </w:p>
        </w:tc>
        <w:tc>
          <w:tcPr>
            <w:tcW w:w="1660" w:type="dxa"/>
            <w:vAlign w:val="bottom"/>
          </w:tcPr>
          <w:p w:rsidR="00DD0FDB" w:rsidRDefault="00AD399D">
            <w:pPr>
              <w:jc w:val="both"/>
              <w:rPr>
                <w:color w:val="000000"/>
                <w:sz w:val="20"/>
                <w:szCs w:val="20"/>
              </w:rPr>
            </w:pPr>
            <w:r>
              <w:rPr>
                <w:color w:val="000000"/>
                <w:sz w:val="20"/>
                <w:szCs w:val="20"/>
              </w:rPr>
              <w:t>21,9</w:t>
            </w:r>
          </w:p>
        </w:tc>
      </w:tr>
      <w:tr w:rsidR="00DD0FDB">
        <w:trPr>
          <w:trHeight w:val="20"/>
        </w:trPr>
        <w:tc>
          <w:tcPr>
            <w:tcW w:w="960" w:type="dxa"/>
            <w:vAlign w:val="bottom"/>
          </w:tcPr>
          <w:p w:rsidR="00DD0FDB" w:rsidRDefault="00AD399D">
            <w:pPr>
              <w:jc w:val="both"/>
              <w:rPr>
                <w:b/>
                <w:color w:val="000000"/>
                <w:sz w:val="20"/>
                <w:szCs w:val="20"/>
              </w:rPr>
            </w:pPr>
            <w:r>
              <w:rPr>
                <w:b/>
                <w:color w:val="000000"/>
                <w:sz w:val="20"/>
                <w:szCs w:val="20"/>
              </w:rPr>
              <w:t>2015</w:t>
            </w:r>
          </w:p>
        </w:tc>
        <w:tc>
          <w:tcPr>
            <w:tcW w:w="1380" w:type="dxa"/>
            <w:vAlign w:val="bottom"/>
          </w:tcPr>
          <w:p w:rsidR="00DD0FDB" w:rsidRDefault="00AD399D">
            <w:pPr>
              <w:jc w:val="both"/>
              <w:rPr>
                <w:color w:val="000000"/>
                <w:sz w:val="20"/>
                <w:szCs w:val="20"/>
              </w:rPr>
            </w:pPr>
            <w:r>
              <w:rPr>
                <w:color w:val="000000"/>
                <w:sz w:val="20"/>
                <w:szCs w:val="20"/>
              </w:rPr>
              <w:t>22291</w:t>
            </w:r>
          </w:p>
        </w:tc>
        <w:tc>
          <w:tcPr>
            <w:tcW w:w="1380" w:type="dxa"/>
            <w:vAlign w:val="bottom"/>
          </w:tcPr>
          <w:p w:rsidR="00DD0FDB" w:rsidRDefault="00AD399D">
            <w:pPr>
              <w:jc w:val="both"/>
              <w:rPr>
                <w:color w:val="000000"/>
                <w:sz w:val="20"/>
                <w:szCs w:val="20"/>
              </w:rPr>
            </w:pPr>
            <w:r>
              <w:rPr>
                <w:color w:val="000000"/>
                <w:sz w:val="20"/>
                <w:szCs w:val="20"/>
              </w:rPr>
              <w:t>20,8</w:t>
            </w:r>
          </w:p>
        </w:tc>
        <w:tc>
          <w:tcPr>
            <w:tcW w:w="1380" w:type="dxa"/>
            <w:vAlign w:val="bottom"/>
          </w:tcPr>
          <w:p w:rsidR="00DD0FDB" w:rsidRDefault="00AD399D">
            <w:pPr>
              <w:jc w:val="both"/>
              <w:rPr>
                <w:color w:val="000000"/>
                <w:sz w:val="20"/>
                <w:szCs w:val="20"/>
              </w:rPr>
            </w:pPr>
            <w:r>
              <w:rPr>
                <w:color w:val="000000"/>
                <w:sz w:val="20"/>
                <w:szCs w:val="20"/>
              </w:rPr>
              <w:t>7193</w:t>
            </w:r>
          </w:p>
        </w:tc>
        <w:tc>
          <w:tcPr>
            <w:tcW w:w="1520" w:type="dxa"/>
            <w:vAlign w:val="bottom"/>
          </w:tcPr>
          <w:p w:rsidR="00DD0FDB" w:rsidRDefault="00AD399D">
            <w:pPr>
              <w:jc w:val="both"/>
              <w:rPr>
                <w:color w:val="000000"/>
                <w:sz w:val="20"/>
                <w:szCs w:val="20"/>
              </w:rPr>
            </w:pPr>
            <w:r>
              <w:rPr>
                <w:color w:val="000000"/>
                <w:sz w:val="20"/>
                <w:szCs w:val="20"/>
              </w:rPr>
              <w:t>19,7</w:t>
            </w:r>
          </w:p>
        </w:tc>
        <w:tc>
          <w:tcPr>
            <w:tcW w:w="1600" w:type="dxa"/>
            <w:vAlign w:val="bottom"/>
          </w:tcPr>
          <w:p w:rsidR="00DD0FDB" w:rsidRDefault="00AD399D">
            <w:pPr>
              <w:jc w:val="both"/>
              <w:rPr>
                <w:color w:val="000000"/>
                <w:sz w:val="20"/>
                <w:szCs w:val="20"/>
              </w:rPr>
            </w:pPr>
            <w:r>
              <w:rPr>
                <w:color w:val="000000"/>
                <w:sz w:val="20"/>
                <w:szCs w:val="20"/>
              </w:rPr>
              <w:t>15098</w:t>
            </w:r>
          </w:p>
        </w:tc>
        <w:tc>
          <w:tcPr>
            <w:tcW w:w="1660" w:type="dxa"/>
            <w:vAlign w:val="bottom"/>
          </w:tcPr>
          <w:p w:rsidR="00DD0FDB" w:rsidRDefault="00AD399D">
            <w:pPr>
              <w:jc w:val="both"/>
              <w:rPr>
                <w:color w:val="000000"/>
                <w:sz w:val="20"/>
                <w:szCs w:val="20"/>
              </w:rPr>
            </w:pPr>
            <w:r>
              <w:rPr>
                <w:color w:val="000000"/>
                <w:sz w:val="20"/>
                <w:szCs w:val="20"/>
              </w:rPr>
              <w:t>21,4</w:t>
            </w:r>
          </w:p>
        </w:tc>
      </w:tr>
    </w:tbl>
    <w:p w:rsidR="00DD0FDB" w:rsidRDefault="00DD0FDB">
      <w:pPr>
        <w:jc w:val="both"/>
        <w:rPr>
          <w:b/>
          <w:sz w:val="20"/>
          <w:szCs w:val="20"/>
        </w:rPr>
      </w:pPr>
    </w:p>
    <w:p w:rsidR="006667FB" w:rsidRDefault="006667FB">
      <w:pPr>
        <w:rPr>
          <w:b/>
          <w:sz w:val="20"/>
          <w:szCs w:val="20"/>
        </w:rPr>
      </w:pPr>
      <w:r>
        <w:rPr>
          <w:b/>
          <w:sz w:val="20"/>
          <w:szCs w:val="20"/>
        </w:rPr>
        <w:br w:type="page"/>
      </w:r>
    </w:p>
    <w:p w:rsidR="00DD0FDB" w:rsidRDefault="00AD399D">
      <w:pPr>
        <w:jc w:val="both"/>
        <w:rPr>
          <w:b/>
          <w:sz w:val="20"/>
          <w:szCs w:val="20"/>
        </w:rPr>
      </w:pPr>
      <w:r>
        <w:rPr>
          <w:b/>
          <w:sz w:val="20"/>
          <w:szCs w:val="20"/>
        </w:rPr>
        <w:lastRenderedPageBreak/>
        <w:t xml:space="preserve">Stranieri 0-14 anni.  Dati % provinciali, suddivisi tra Comune di Verona </w:t>
      </w:r>
    </w:p>
    <w:p w:rsidR="00DD0FDB" w:rsidRDefault="00AD399D">
      <w:pPr>
        <w:jc w:val="both"/>
        <w:rPr>
          <w:b/>
          <w:sz w:val="20"/>
          <w:szCs w:val="20"/>
        </w:rPr>
      </w:pPr>
      <w:r>
        <w:rPr>
          <w:b/>
          <w:sz w:val="20"/>
          <w:szCs w:val="20"/>
        </w:rPr>
        <w:t>ed Altri Comuni</w:t>
      </w:r>
    </w:p>
    <w:tbl>
      <w:tblPr>
        <w:tblStyle w:val="af9"/>
        <w:tblW w:w="6940" w:type="dxa"/>
        <w:tblInd w:w="-5" w:type="dxa"/>
        <w:tblLayout w:type="fixed"/>
        <w:tblLook w:val="0400" w:firstRow="0" w:lastRow="0" w:firstColumn="0" w:lastColumn="0" w:noHBand="0" w:noVBand="1"/>
      </w:tblPr>
      <w:tblGrid>
        <w:gridCol w:w="960"/>
        <w:gridCol w:w="1780"/>
        <w:gridCol w:w="2000"/>
        <w:gridCol w:w="2200"/>
      </w:tblGrid>
      <w:tr w:rsidR="00DD0FDB">
        <w:trPr>
          <w:trHeight w:val="28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Provincia</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Comune Verona</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w:t>
            </w:r>
          </w:p>
        </w:tc>
      </w:tr>
      <w:tr w:rsidR="00DD0FDB">
        <w:trPr>
          <w:trHeight w:val="28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r>
      <w:tr w:rsidR="00DD0FDB">
        <w:trPr>
          <w:trHeight w:val="22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 </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21,3</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18,4</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23,0</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18,9</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16,4</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20,3</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19,8</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17,1</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21,3</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20,8</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18,1</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22,3</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21,2</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18,3</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22,7</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20,7</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17,6</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22,4</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20,7</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17,7</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22,4</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20,9</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18,1</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22,5</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20,8</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18,2</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22,1</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21,2</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18,7</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22,4</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21,3</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18,8</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22,5</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21,5</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19,5</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22,5</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21,1</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19,6</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21,9</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7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20,8</w:t>
            </w:r>
          </w:p>
        </w:tc>
        <w:tc>
          <w:tcPr>
            <w:tcW w:w="20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19,7</w:t>
            </w:r>
          </w:p>
        </w:tc>
        <w:tc>
          <w:tcPr>
            <w:tcW w:w="220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21,4</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702C5559" wp14:editId="6FD3319D">
            <wp:extent cx="6029325" cy="3178175"/>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6029325" cy="317817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AA7D21" w:rsidRDefault="00AA7D21">
      <w:pPr>
        <w:jc w:val="both"/>
        <w:rPr>
          <w:b/>
          <w:sz w:val="20"/>
          <w:szCs w:val="20"/>
        </w:rPr>
      </w:pPr>
    </w:p>
    <w:p w:rsidR="00DD0FDB" w:rsidRDefault="00AD399D">
      <w:pPr>
        <w:jc w:val="both"/>
        <w:rPr>
          <w:sz w:val="20"/>
          <w:szCs w:val="20"/>
        </w:rPr>
      </w:pPr>
      <w:proofErr w:type="spellStart"/>
      <w:r>
        <w:rPr>
          <w:b/>
          <w:sz w:val="20"/>
          <w:szCs w:val="20"/>
        </w:rPr>
        <w:lastRenderedPageBreak/>
        <w:t>Tab</w:t>
      </w:r>
      <w:proofErr w:type="spellEnd"/>
      <w:r>
        <w:rPr>
          <w:b/>
          <w:sz w:val="20"/>
          <w:szCs w:val="20"/>
        </w:rPr>
        <w:t xml:space="preserve"> U Stranieri 15-64 anni. Dati (assoluti e %) provinciali. Suddivisi tra  Comune di Verona ed Altri Comuni. Anni 2002-2015</w:t>
      </w:r>
    </w:p>
    <w:tbl>
      <w:tblPr>
        <w:tblStyle w:val="a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303"/>
        <w:gridCol w:w="1276"/>
        <w:gridCol w:w="1418"/>
        <w:gridCol w:w="1417"/>
        <w:gridCol w:w="1559"/>
        <w:gridCol w:w="1701"/>
      </w:tblGrid>
      <w:tr w:rsidR="00DD0FDB">
        <w:trPr>
          <w:trHeight w:val="440"/>
        </w:trPr>
        <w:tc>
          <w:tcPr>
            <w:tcW w:w="960" w:type="dxa"/>
            <w:shd w:val="clear" w:color="auto" w:fill="auto"/>
            <w:vAlign w:val="bottom"/>
          </w:tcPr>
          <w:p w:rsidR="00DD0FDB" w:rsidRDefault="00AD399D">
            <w:pPr>
              <w:jc w:val="both"/>
              <w:rPr>
                <w:b/>
                <w:color w:val="000000"/>
                <w:sz w:val="20"/>
                <w:szCs w:val="20"/>
              </w:rPr>
            </w:pPr>
            <w:r>
              <w:rPr>
                <w:b/>
                <w:color w:val="000000"/>
                <w:sz w:val="20"/>
                <w:szCs w:val="20"/>
              </w:rPr>
              <w:t> </w:t>
            </w:r>
          </w:p>
        </w:tc>
        <w:tc>
          <w:tcPr>
            <w:tcW w:w="1303" w:type="dxa"/>
            <w:shd w:val="clear" w:color="auto" w:fill="auto"/>
            <w:vAlign w:val="center"/>
          </w:tcPr>
          <w:p w:rsidR="00DD0FDB" w:rsidRDefault="00AD399D">
            <w:pPr>
              <w:jc w:val="both"/>
              <w:rPr>
                <w:b/>
                <w:color w:val="000000"/>
                <w:sz w:val="20"/>
                <w:szCs w:val="20"/>
              </w:rPr>
            </w:pPr>
            <w:r>
              <w:rPr>
                <w:b/>
                <w:color w:val="000000"/>
                <w:sz w:val="20"/>
                <w:szCs w:val="20"/>
              </w:rPr>
              <w:t>Provincia</w:t>
            </w:r>
          </w:p>
        </w:tc>
        <w:tc>
          <w:tcPr>
            <w:tcW w:w="1276" w:type="dxa"/>
            <w:shd w:val="clear" w:color="auto" w:fill="auto"/>
            <w:vAlign w:val="center"/>
          </w:tcPr>
          <w:p w:rsidR="00DD0FDB" w:rsidRDefault="00AD399D">
            <w:pPr>
              <w:jc w:val="both"/>
              <w:rPr>
                <w:b/>
                <w:color w:val="000000"/>
                <w:sz w:val="20"/>
                <w:szCs w:val="20"/>
              </w:rPr>
            </w:pPr>
            <w:r>
              <w:rPr>
                <w:b/>
                <w:color w:val="000000"/>
                <w:sz w:val="20"/>
                <w:szCs w:val="20"/>
              </w:rPr>
              <w:t>Provincia</w:t>
            </w:r>
          </w:p>
        </w:tc>
        <w:tc>
          <w:tcPr>
            <w:tcW w:w="1418" w:type="dxa"/>
            <w:shd w:val="clear" w:color="auto" w:fill="auto"/>
            <w:vAlign w:val="bottom"/>
          </w:tcPr>
          <w:p w:rsidR="00DD0FDB" w:rsidRDefault="00AD399D">
            <w:pPr>
              <w:jc w:val="both"/>
              <w:rPr>
                <w:b/>
                <w:color w:val="000000"/>
                <w:sz w:val="20"/>
                <w:szCs w:val="20"/>
              </w:rPr>
            </w:pPr>
            <w:r>
              <w:rPr>
                <w:b/>
                <w:color w:val="000000"/>
                <w:sz w:val="20"/>
                <w:szCs w:val="20"/>
              </w:rPr>
              <w:t>Comune Verona</w:t>
            </w:r>
          </w:p>
        </w:tc>
        <w:tc>
          <w:tcPr>
            <w:tcW w:w="1417" w:type="dxa"/>
            <w:shd w:val="clear" w:color="auto" w:fill="auto"/>
            <w:vAlign w:val="bottom"/>
          </w:tcPr>
          <w:p w:rsidR="00DD0FDB" w:rsidRDefault="00AD399D">
            <w:pPr>
              <w:jc w:val="both"/>
              <w:rPr>
                <w:b/>
                <w:color w:val="000000"/>
                <w:sz w:val="20"/>
                <w:szCs w:val="20"/>
              </w:rPr>
            </w:pPr>
            <w:r>
              <w:rPr>
                <w:b/>
                <w:color w:val="000000"/>
                <w:sz w:val="20"/>
                <w:szCs w:val="20"/>
              </w:rPr>
              <w:t>Comune Verona</w:t>
            </w:r>
          </w:p>
        </w:tc>
        <w:tc>
          <w:tcPr>
            <w:tcW w:w="1559" w:type="dxa"/>
            <w:shd w:val="clear" w:color="auto" w:fill="auto"/>
            <w:vAlign w:val="bottom"/>
          </w:tcPr>
          <w:p w:rsidR="00DD0FDB" w:rsidRDefault="00AD399D">
            <w:pPr>
              <w:jc w:val="both"/>
              <w:rPr>
                <w:b/>
                <w:color w:val="000000"/>
                <w:sz w:val="20"/>
                <w:szCs w:val="20"/>
              </w:rPr>
            </w:pPr>
            <w:r>
              <w:rPr>
                <w:b/>
                <w:color w:val="000000"/>
                <w:sz w:val="20"/>
                <w:szCs w:val="20"/>
              </w:rPr>
              <w:t>Altri Comuni</w:t>
            </w:r>
          </w:p>
        </w:tc>
        <w:tc>
          <w:tcPr>
            <w:tcW w:w="1701" w:type="dxa"/>
            <w:shd w:val="clear" w:color="auto" w:fill="auto"/>
            <w:vAlign w:val="bottom"/>
          </w:tcPr>
          <w:p w:rsidR="00DD0FDB" w:rsidRDefault="00AD399D">
            <w:pPr>
              <w:jc w:val="both"/>
              <w:rPr>
                <w:b/>
                <w:color w:val="000000"/>
                <w:sz w:val="20"/>
                <w:szCs w:val="20"/>
              </w:rPr>
            </w:pPr>
            <w:r>
              <w:rPr>
                <w:b/>
                <w:color w:val="000000"/>
                <w:sz w:val="20"/>
                <w:szCs w:val="20"/>
              </w:rPr>
              <w:t>Altri Comuni</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303" w:type="dxa"/>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418" w:type="dxa"/>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417" w:type="dxa"/>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559" w:type="dxa"/>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701" w:type="dxa"/>
            <w:shd w:val="clear" w:color="auto" w:fill="auto"/>
            <w:vAlign w:val="center"/>
          </w:tcPr>
          <w:p w:rsidR="00DD0FDB" w:rsidRDefault="00AD399D">
            <w:pPr>
              <w:jc w:val="both"/>
              <w:rPr>
                <w:b/>
                <w:color w:val="000000"/>
                <w:sz w:val="20"/>
                <w:szCs w:val="20"/>
              </w:rPr>
            </w:pPr>
            <w:r>
              <w:rPr>
                <w:b/>
                <w:color w:val="000000"/>
                <w:sz w:val="20"/>
                <w:szCs w:val="20"/>
              </w:rPr>
              <w:t>15-64 ANNI</w:t>
            </w:r>
          </w:p>
        </w:tc>
      </w:tr>
      <w:tr w:rsidR="00DD0FDB">
        <w:trPr>
          <w:trHeight w:val="160"/>
        </w:trPr>
        <w:tc>
          <w:tcPr>
            <w:tcW w:w="960" w:type="dxa"/>
            <w:shd w:val="clear" w:color="auto" w:fill="auto"/>
            <w:vAlign w:val="bottom"/>
          </w:tcPr>
          <w:p w:rsidR="00DD0FDB" w:rsidRDefault="00DD0FDB">
            <w:pPr>
              <w:jc w:val="both"/>
              <w:rPr>
                <w:color w:val="000000"/>
                <w:sz w:val="20"/>
                <w:szCs w:val="20"/>
              </w:rPr>
            </w:pPr>
          </w:p>
        </w:tc>
        <w:tc>
          <w:tcPr>
            <w:tcW w:w="1303" w:type="dxa"/>
            <w:shd w:val="clear" w:color="auto" w:fill="auto"/>
            <w:vAlign w:val="bottom"/>
          </w:tcPr>
          <w:p w:rsidR="00DD0FDB" w:rsidRDefault="00AD399D">
            <w:pPr>
              <w:jc w:val="both"/>
              <w:rPr>
                <w:color w:val="000000"/>
                <w:sz w:val="20"/>
                <w:szCs w:val="20"/>
              </w:rPr>
            </w:pPr>
            <w:r>
              <w:rPr>
                <w:color w:val="000000"/>
                <w:sz w:val="20"/>
                <w:szCs w:val="20"/>
              </w:rPr>
              <w:t>n.</w:t>
            </w:r>
          </w:p>
        </w:tc>
        <w:tc>
          <w:tcPr>
            <w:tcW w:w="1276" w:type="dxa"/>
            <w:shd w:val="clear" w:color="auto" w:fill="auto"/>
            <w:vAlign w:val="bottom"/>
          </w:tcPr>
          <w:p w:rsidR="00DD0FDB" w:rsidRDefault="00AD399D">
            <w:pPr>
              <w:jc w:val="both"/>
              <w:rPr>
                <w:color w:val="000000"/>
                <w:sz w:val="20"/>
                <w:szCs w:val="20"/>
              </w:rPr>
            </w:pPr>
            <w:r>
              <w:rPr>
                <w:color w:val="000000"/>
                <w:sz w:val="20"/>
                <w:szCs w:val="20"/>
              </w:rPr>
              <w:t>%</w:t>
            </w:r>
          </w:p>
        </w:tc>
        <w:tc>
          <w:tcPr>
            <w:tcW w:w="1418" w:type="dxa"/>
            <w:shd w:val="clear" w:color="auto" w:fill="auto"/>
            <w:vAlign w:val="bottom"/>
          </w:tcPr>
          <w:p w:rsidR="00DD0FDB" w:rsidRDefault="00AD399D">
            <w:pPr>
              <w:jc w:val="both"/>
              <w:rPr>
                <w:color w:val="000000"/>
                <w:sz w:val="20"/>
                <w:szCs w:val="20"/>
              </w:rPr>
            </w:pPr>
            <w:r>
              <w:rPr>
                <w:color w:val="000000"/>
                <w:sz w:val="20"/>
                <w:szCs w:val="20"/>
              </w:rPr>
              <w:t>n.</w:t>
            </w:r>
          </w:p>
        </w:tc>
        <w:tc>
          <w:tcPr>
            <w:tcW w:w="1417" w:type="dxa"/>
            <w:shd w:val="clear" w:color="auto" w:fill="auto"/>
            <w:vAlign w:val="bottom"/>
          </w:tcPr>
          <w:p w:rsidR="00DD0FDB" w:rsidRDefault="00AD399D">
            <w:pPr>
              <w:jc w:val="both"/>
              <w:rPr>
                <w:color w:val="000000"/>
                <w:sz w:val="20"/>
                <w:szCs w:val="20"/>
              </w:rPr>
            </w:pPr>
            <w:r>
              <w:rPr>
                <w:color w:val="000000"/>
                <w:sz w:val="20"/>
                <w:szCs w:val="20"/>
              </w:rPr>
              <w:t>%</w:t>
            </w:r>
          </w:p>
        </w:tc>
        <w:tc>
          <w:tcPr>
            <w:tcW w:w="1559" w:type="dxa"/>
            <w:shd w:val="clear" w:color="auto" w:fill="auto"/>
            <w:vAlign w:val="bottom"/>
          </w:tcPr>
          <w:p w:rsidR="00DD0FDB" w:rsidRDefault="00AD399D">
            <w:pPr>
              <w:jc w:val="both"/>
              <w:rPr>
                <w:color w:val="000000"/>
                <w:sz w:val="20"/>
                <w:szCs w:val="20"/>
              </w:rPr>
            </w:pPr>
            <w:r>
              <w:rPr>
                <w:color w:val="000000"/>
                <w:sz w:val="20"/>
                <w:szCs w:val="20"/>
              </w:rPr>
              <w:t>n.</w:t>
            </w:r>
          </w:p>
        </w:tc>
        <w:tc>
          <w:tcPr>
            <w:tcW w:w="1701" w:type="dxa"/>
            <w:shd w:val="clear" w:color="auto" w:fill="auto"/>
            <w:vAlign w:val="bottom"/>
          </w:tcPr>
          <w:p w:rsidR="00DD0FDB" w:rsidRDefault="00AD399D">
            <w:pPr>
              <w:jc w:val="both"/>
              <w:rPr>
                <w:color w:val="000000"/>
                <w:sz w:val="20"/>
                <w:szCs w:val="20"/>
              </w:rPr>
            </w:pPr>
            <w:r>
              <w:rPr>
                <w:color w:val="000000"/>
                <w:sz w:val="20"/>
                <w:szCs w:val="20"/>
              </w:rPr>
              <w:t>%</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2002</w:t>
            </w:r>
          </w:p>
        </w:tc>
        <w:tc>
          <w:tcPr>
            <w:tcW w:w="1303" w:type="dxa"/>
            <w:shd w:val="clear" w:color="auto" w:fill="auto"/>
            <w:vAlign w:val="bottom"/>
          </w:tcPr>
          <w:p w:rsidR="00DD0FDB" w:rsidRDefault="00AD399D">
            <w:pPr>
              <w:jc w:val="both"/>
              <w:rPr>
                <w:color w:val="000000"/>
                <w:sz w:val="20"/>
                <w:szCs w:val="20"/>
              </w:rPr>
            </w:pPr>
            <w:r>
              <w:rPr>
                <w:color w:val="000000"/>
                <w:sz w:val="20"/>
                <w:szCs w:val="20"/>
              </w:rPr>
              <w:t>31897</w:t>
            </w:r>
          </w:p>
        </w:tc>
        <w:tc>
          <w:tcPr>
            <w:tcW w:w="1276" w:type="dxa"/>
            <w:shd w:val="clear" w:color="auto" w:fill="auto"/>
            <w:vAlign w:val="bottom"/>
          </w:tcPr>
          <w:p w:rsidR="00DD0FDB" w:rsidRDefault="00AD399D">
            <w:pPr>
              <w:jc w:val="both"/>
              <w:rPr>
                <w:color w:val="000000"/>
                <w:sz w:val="20"/>
                <w:szCs w:val="20"/>
              </w:rPr>
            </w:pPr>
            <w:r>
              <w:rPr>
                <w:color w:val="000000"/>
                <w:sz w:val="20"/>
                <w:szCs w:val="20"/>
              </w:rPr>
              <w:t>76,8</w:t>
            </w:r>
          </w:p>
        </w:tc>
        <w:tc>
          <w:tcPr>
            <w:tcW w:w="1418" w:type="dxa"/>
            <w:shd w:val="clear" w:color="auto" w:fill="auto"/>
            <w:vAlign w:val="bottom"/>
          </w:tcPr>
          <w:p w:rsidR="00DD0FDB" w:rsidRDefault="00AD399D">
            <w:pPr>
              <w:jc w:val="both"/>
              <w:rPr>
                <w:color w:val="000000"/>
                <w:sz w:val="20"/>
                <w:szCs w:val="20"/>
              </w:rPr>
            </w:pPr>
            <w:r>
              <w:rPr>
                <w:color w:val="000000"/>
                <w:sz w:val="20"/>
                <w:szCs w:val="20"/>
              </w:rPr>
              <w:t>12298</w:t>
            </w:r>
          </w:p>
        </w:tc>
        <w:tc>
          <w:tcPr>
            <w:tcW w:w="1417" w:type="dxa"/>
            <w:shd w:val="clear" w:color="auto" w:fill="auto"/>
            <w:vAlign w:val="bottom"/>
          </w:tcPr>
          <w:p w:rsidR="00DD0FDB" w:rsidRDefault="00AD399D">
            <w:pPr>
              <w:jc w:val="both"/>
              <w:rPr>
                <w:color w:val="000000"/>
                <w:sz w:val="20"/>
                <w:szCs w:val="20"/>
              </w:rPr>
            </w:pPr>
            <w:r>
              <w:rPr>
                <w:color w:val="000000"/>
                <w:sz w:val="20"/>
                <w:szCs w:val="20"/>
              </w:rPr>
              <w:t>79,7</w:t>
            </w:r>
          </w:p>
        </w:tc>
        <w:tc>
          <w:tcPr>
            <w:tcW w:w="1559" w:type="dxa"/>
            <w:shd w:val="clear" w:color="auto" w:fill="auto"/>
            <w:vAlign w:val="bottom"/>
          </w:tcPr>
          <w:p w:rsidR="00DD0FDB" w:rsidRDefault="00AD399D">
            <w:pPr>
              <w:jc w:val="both"/>
              <w:rPr>
                <w:color w:val="000000"/>
                <w:sz w:val="20"/>
                <w:szCs w:val="20"/>
              </w:rPr>
            </w:pPr>
            <w:r>
              <w:rPr>
                <w:color w:val="000000"/>
                <w:sz w:val="20"/>
                <w:szCs w:val="20"/>
              </w:rPr>
              <w:t>19599</w:t>
            </w:r>
          </w:p>
        </w:tc>
        <w:tc>
          <w:tcPr>
            <w:tcW w:w="1701" w:type="dxa"/>
            <w:shd w:val="clear" w:color="auto" w:fill="auto"/>
            <w:vAlign w:val="bottom"/>
          </w:tcPr>
          <w:p w:rsidR="00DD0FDB" w:rsidRDefault="00AD399D">
            <w:pPr>
              <w:jc w:val="both"/>
              <w:rPr>
                <w:color w:val="000000"/>
                <w:sz w:val="20"/>
                <w:szCs w:val="20"/>
              </w:rPr>
            </w:pPr>
            <w:r>
              <w:rPr>
                <w:color w:val="000000"/>
                <w:sz w:val="20"/>
                <w:szCs w:val="20"/>
              </w:rPr>
              <w:t>75,1</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2003</w:t>
            </w:r>
          </w:p>
        </w:tc>
        <w:tc>
          <w:tcPr>
            <w:tcW w:w="1303" w:type="dxa"/>
            <w:shd w:val="clear" w:color="auto" w:fill="auto"/>
            <w:vAlign w:val="bottom"/>
          </w:tcPr>
          <w:p w:rsidR="00DD0FDB" w:rsidRDefault="00AD399D">
            <w:pPr>
              <w:jc w:val="both"/>
              <w:rPr>
                <w:color w:val="000000"/>
                <w:sz w:val="20"/>
                <w:szCs w:val="20"/>
              </w:rPr>
            </w:pPr>
            <w:r>
              <w:rPr>
                <w:color w:val="000000"/>
                <w:sz w:val="20"/>
                <w:szCs w:val="20"/>
              </w:rPr>
              <w:t>40451</w:t>
            </w:r>
          </w:p>
        </w:tc>
        <w:tc>
          <w:tcPr>
            <w:tcW w:w="1276" w:type="dxa"/>
            <w:shd w:val="clear" w:color="auto" w:fill="auto"/>
            <w:vAlign w:val="bottom"/>
          </w:tcPr>
          <w:p w:rsidR="00DD0FDB" w:rsidRDefault="00AD399D">
            <w:pPr>
              <w:jc w:val="both"/>
              <w:rPr>
                <w:color w:val="000000"/>
                <w:sz w:val="20"/>
                <w:szCs w:val="20"/>
              </w:rPr>
            </w:pPr>
            <w:r>
              <w:rPr>
                <w:color w:val="000000"/>
                <w:sz w:val="20"/>
                <w:szCs w:val="20"/>
              </w:rPr>
              <w:t>79,4</w:t>
            </w:r>
          </w:p>
        </w:tc>
        <w:tc>
          <w:tcPr>
            <w:tcW w:w="1418" w:type="dxa"/>
            <w:shd w:val="clear" w:color="auto" w:fill="auto"/>
            <w:vAlign w:val="bottom"/>
          </w:tcPr>
          <w:p w:rsidR="00DD0FDB" w:rsidRDefault="00AD399D">
            <w:pPr>
              <w:jc w:val="both"/>
              <w:rPr>
                <w:color w:val="000000"/>
                <w:sz w:val="20"/>
                <w:szCs w:val="20"/>
              </w:rPr>
            </w:pPr>
            <w:r>
              <w:rPr>
                <w:color w:val="000000"/>
                <w:sz w:val="20"/>
                <w:szCs w:val="20"/>
              </w:rPr>
              <w:t>15215</w:t>
            </w:r>
          </w:p>
        </w:tc>
        <w:tc>
          <w:tcPr>
            <w:tcW w:w="1417" w:type="dxa"/>
            <w:shd w:val="clear" w:color="auto" w:fill="auto"/>
            <w:vAlign w:val="bottom"/>
          </w:tcPr>
          <w:p w:rsidR="00DD0FDB" w:rsidRDefault="00AD399D">
            <w:pPr>
              <w:jc w:val="both"/>
              <w:rPr>
                <w:color w:val="000000"/>
                <w:sz w:val="20"/>
                <w:szCs w:val="20"/>
              </w:rPr>
            </w:pPr>
            <w:r>
              <w:rPr>
                <w:color w:val="000000"/>
                <w:sz w:val="20"/>
                <w:szCs w:val="20"/>
              </w:rPr>
              <w:t>82,0</w:t>
            </w:r>
          </w:p>
        </w:tc>
        <w:tc>
          <w:tcPr>
            <w:tcW w:w="1559" w:type="dxa"/>
            <w:shd w:val="clear" w:color="auto" w:fill="auto"/>
            <w:vAlign w:val="bottom"/>
          </w:tcPr>
          <w:p w:rsidR="00DD0FDB" w:rsidRDefault="00AD399D">
            <w:pPr>
              <w:jc w:val="both"/>
              <w:rPr>
                <w:color w:val="000000"/>
                <w:sz w:val="20"/>
                <w:szCs w:val="20"/>
              </w:rPr>
            </w:pPr>
            <w:r>
              <w:rPr>
                <w:color w:val="000000"/>
                <w:sz w:val="20"/>
                <w:szCs w:val="20"/>
              </w:rPr>
              <w:t>25236</w:t>
            </w:r>
          </w:p>
        </w:tc>
        <w:tc>
          <w:tcPr>
            <w:tcW w:w="1701" w:type="dxa"/>
            <w:shd w:val="clear" w:color="auto" w:fill="auto"/>
            <w:vAlign w:val="bottom"/>
          </w:tcPr>
          <w:p w:rsidR="00DD0FDB" w:rsidRDefault="00AD399D">
            <w:pPr>
              <w:jc w:val="both"/>
              <w:rPr>
                <w:color w:val="000000"/>
                <w:sz w:val="20"/>
                <w:szCs w:val="20"/>
              </w:rPr>
            </w:pPr>
            <w:r>
              <w:rPr>
                <w:color w:val="000000"/>
                <w:sz w:val="20"/>
                <w:szCs w:val="20"/>
              </w:rPr>
              <w:t>78,0</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2004</w:t>
            </w:r>
          </w:p>
        </w:tc>
        <w:tc>
          <w:tcPr>
            <w:tcW w:w="1303" w:type="dxa"/>
            <w:shd w:val="clear" w:color="auto" w:fill="auto"/>
            <w:vAlign w:val="bottom"/>
          </w:tcPr>
          <w:p w:rsidR="00DD0FDB" w:rsidRDefault="00AD399D">
            <w:pPr>
              <w:jc w:val="both"/>
              <w:rPr>
                <w:color w:val="000000"/>
                <w:sz w:val="20"/>
                <w:szCs w:val="20"/>
              </w:rPr>
            </w:pPr>
            <w:r>
              <w:rPr>
                <w:color w:val="000000"/>
                <w:sz w:val="20"/>
                <w:szCs w:val="20"/>
              </w:rPr>
              <w:t>46181</w:t>
            </w:r>
          </w:p>
        </w:tc>
        <w:tc>
          <w:tcPr>
            <w:tcW w:w="1276" w:type="dxa"/>
            <w:shd w:val="clear" w:color="auto" w:fill="auto"/>
            <w:vAlign w:val="bottom"/>
          </w:tcPr>
          <w:p w:rsidR="00DD0FDB" w:rsidRDefault="00AD399D">
            <w:pPr>
              <w:jc w:val="both"/>
              <w:rPr>
                <w:color w:val="000000"/>
                <w:sz w:val="20"/>
                <w:szCs w:val="20"/>
              </w:rPr>
            </w:pPr>
            <w:r>
              <w:rPr>
                <w:color w:val="000000"/>
                <w:sz w:val="20"/>
                <w:szCs w:val="20"/>
              </w:rPr>
              <w:t>78,6</w:t>
            </w:r>
          </w:p>
        </w:tc>
        <w:tc>
          <w:tcPr>
            <w:tcW w:w="1418" w:type="dxa"/>
            <w:shd w:val="clear" w:color="auto" w:fill="auto"/>
            <w:vAlign w:val="bottom"/>
          </w:tcPr>
          <w:p w:rsidR="00DD0FDB" w:rsidRDefault="00AD399D">
            <w:pPr>
              <w:jc w:val="both"/>
              <w:rPr>
                <w:color w:val="000000"/>
                <w:sz w:val="20"/>
                <w:szCs w:val="20"/>
              </w:rPr>
            </w:pPr>
            <w:r>
              <w:rPr>
                <w:color w:val="000000"/>
                <w:sz w:val="20"/>
                <w:szCs w:val="20"/>
              </w:rPr>
              <w:t>17220</w:t>
            </w:r>
          </w:p>
        </w:tc>
        <w:tc>
          <w:tcPr>
            <w:tcW w:w="1417" w:type="dxa"/>
            <w:shd w:val="clear" w:color="auto" w:fill="auto"/>
            <w:vAlign w:val="bottom"/>
          </w:tcPr>
          <w:p w:rsidR="00DD0FDB" w:rsidRDefault="00AD399D">
            <w:pPr>
              <w:jc w:val="both"/>
              <w:rPr>
                <w:color w:val="000000"/>
                <w:sz w:val="20"/>
                <w:szCs w:val="20"/>
              </w:rPr>
            </w:pPr>
            <w:r>
              <w:rPr>
                <w:color w:val="000000"/>
                <w:sz w:val="20"/>
                <w:szCs w:val="20"/>
              </w:rPr>
              <w:t>81,4</w:t>
            </w:r>
          </w:p>
        </w:tc>
        <w:tc>
          <w:tcPr>
            <w:tcW w:w="1559" w:type="dxa"/>
            <w:shd w:val="clear" w:color="auto" w:fill="auto"/>
            <w:vAlign w:val="bottom"/>
          </w:tcPr>
          <w:p w:rsidR="00DD0FDB" w:rsidRDefault="00AD399D">
            <w:pPr>
              <w:jc w:val="both"/>
              <w:rPr>
                <w:color w:val="000000"/>
                <w:sz w:val="20"/>
                <w:szCs w:val="20"/>
              </w:rPr>
            </w:pPr>
            <w:r>
              <w:rPr>
                <w:color w:val="000000"/>
                <w:sz w:val="20"/>
                <w:szCs w:val="20"/>
              </w:rPr>
              <w:t>28961</w:t>
            </w:r>
          </w:p>
        </w:tc>
        <w:tc>
          <w:tcPr>
            <w:tcW w:w="1701" w:type="dxa"/>
            <w:shd w:val="clear" w:color="auto" w:fill="auto"/>
            <w:vAlign w:val="bottom"/>
          </w:tcPr>
          <w:p w:rsidR="00DD0FDB" w:rsidRDefault="00AD399D">
            <w:pPr>
              <w:jc w:val="both"/>
              <w:rPr>
                <w:color w:val="000000"/>
                <w:sz w:val="20"/>
                <w:szCs w:val="20"/>
              </w:rPr>
            </w:pPr>
            <w:r>
              <w:rPr>
                <w:color w:val="000000"/>
                <w:sz w:val="20"/>
                <w:szCs w:val="20"/>
              </w:rPr>
              <w:t>77,1</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2005</w:t>
            </w:r>
          </w:p>
        </w:tc>
        <w:tc>
          <w:tcPr>
            <w:tcW w:w="1303" w:type="dxa"/>
            <w:shd w:val="clear" w:color="auto" w:fill="auto"/>
            <w:vAlign w:val="bottom"/>
          </w:tcPr>
          <w:p w:rsidR="00DD0FDB" w:rsidRDefault="00AD399D">
            <w:pPr>
              <w:jc w:val="both"/>
              <w:rPr>
                <w:color w:val="000000"/>
                <w:sz w:val="20"/>
                <w:szCs w:val="20"/>
              </w:rPr>
            </w:pPr>
            <w:r>
              <w:rPr>
                <w:color w:val="000000"/>
                <w:sz w:val="20"/>
                <w:szCs w:val="20"/>
              </w:rPr>
              <w:t>50892</w:t>
            </w:r>
          </w:p>
        </w:tc>
        <w:tc>
          <w:tcPr>
            <w:tcW w:w="1276" w:type="dxa"/>
            <w:shd w:val="clear" w:color="auto" w:fill="auto"/>
            <w:vAlign w:val="bottom"/>
          </w:tcPr>
          <w:p w:rsidR="00DD0FDB" w:rsidRDefault="00AD399D">
            <w:pPr>
              <w:jc w:val="both"/>
              <w:rPr>
                <w:color w:val="000000"/>
                <w:sz w:val="20"/>
                <w:szCs w:val="20"/>
              </w:rPr>
            </w:pPr>
            <w:r>
              <w:rPr>
                <w:color w:val="000000"/>
                <w:sz w:val="20"/>
                <w:szCs w:val="20"/>
              </w:rPr>
              <w:t>77,6</w:t>
            </w:r>
          </w:p>
        </w:tc>
        <w:tc>
          <w:tcPr>
            <w:tcW w:w="1418" w:type="dxa"/>
            <w:shd w:val="clear" w:color="auto" w:fill="auto"/>
            <w:vAlign w:val="bottom"/>
          </w:tcPr>
          <w:p w:rsidR="00DD0FDB" w:rsidRDefault="00AD399D">
            <w:pPr>
              <w:jc w:val="both"/>
              <w:rPr>
                <w:color w:val="000000"/>
                <w:sz w:val="20"/>
                <w:szCs w:val="20"/>
              </w:rPr>
            </w:pPr>
            <w:r>
              <w:rPr>
                <w:color w:val="000000"/>
                <w:sz w:val="20"/>
                <w:szCs w:val="20"/>
              </w:rPr>
              <w:t>18626</w:t>
            </w:r>
          </w:p>
        </w:tc>
        <w:tc>
          <w:tcPr>
            <w:tcW w:w="1417" w:type="dxa"/>
            <w:shd w:val="clear" w:color="auto" w:fill="auto"/>
            <w:vAlign w:val="bottom"/>
          </w:tcPr>
          <w:p w:rsidR="00DD0FDB" w:rsidRDefault="00AD399D">
            <w:pPr>
              <w:jc w:val="both"/>
              <w:rPr>
                <w:color w:val="000000"/>
                <w:sz w:val="20"/>
                <w:szCs w:val="20"/>
              </w:rPr>
            </w:pPr>
            <w:r>
              <w:rPr>
                <w:color w:val="000000"/>
                <w:sz w:val="20"/>
                <w:szCs w:val="20"/>
              </w:rPr>
              <w:t>80,4</w:t>
            </w:r>
          </w:p>
        </w:tc>
        <w:tc>
          <w:tcPr>
            <w:tcW w:w="1559" w:type="dxa"/>
            <w:shd w:val="clear" w:color="auto" w:fill="auto"/>
            <w:vAlign w:val="bottom"/>
          </w:tcPr>
          <w:p w:rsidR="00DD0FDB" w:rsidRDefault="00AD399D">
            <w:pPr>
              <w:jc w:val="both"/>
              <w:rPr>
                <w:color w:val="000000"/>
                <w:sz w:val="20"/>
                <w:szCs w:val="20"/>
              </w:rPr>
            </w:pPr>
            <w:r>
              <w:rPr>
                <w:color w:val="000000"/>
                <w:sz w:val="20"/>
                <w:szCs w:val="20"/>
              </w:rPr>
              <w:t>32266</w:t>
            </w:r>
          </w:p>
        </w:tc>
        <w:tc>
          <w:tcPr>
            <w:tcW w:w="1701" w:type="dxa"/>
            <w:shd w:val="clear" w:color="auto" w:fill="auto"/>
            <w:vAlign w:val="bottom"/>
          </w:tcPr>
          <w:p w:rsidR="00DD0FDB" w:rsidRDefault="00AD399D">
            <w:pPr>
              <w:jc w:val="both"/>
              <w:rPr>
                <w:color w:val="000000"/>
                <w:sz w:val="20"/>
                <w:szCs w:val="20"/>
              </w:rPr>
            </w:pPr>
            <w:r>
              <w:rPr>
                <w:color w:val="000000"/>
                <w:sz w:val="20"/>
                <w:szCs w:val="20"/>
              </w:rPr>
              <w:t>76,1</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2006</w:t>
            </w:r>
          </w:p>
        </w:tc>
        <w:tc>
          <w:tcPr>
            <w:tcW w:w="1303" w:type="dxa"/>
            <w:shd w:val="clear" w:color="auto" w:fill="auto"/>
            <w:vAlign w:val="bottom"/>
          </w:tcPr>
          <w:p w:rsidR="00DD0FDB" w:rsidRDefault="00AD399D">
            <w:pPr>
              <w:jc w:val="both"/>
              <w:rPr>
                <w:color w:val="000000"/>
                <w:sz w:val="20"/>
                <w:szCs w:val="20"/>
              </w:rPr>
            </w:pPr>
            <w:r>
              <w:rPr>
                <w:color w:val="000000"/>
                <w:sz w:val="20"/>
                <w:szCs w:val="20"/>
              </w:rPr>
              <w:t>56026</w:t>
            </w:r>
          </w:p>
        </w:tc>
        <w:tc>
          <w:tcPr>
            <w:tcW w:w="1276" w:type="dxa"/>
            <w:shd w:val="clear" w:color="auto" w:fill="auto"/>
            <w:vAlign w:val="bottom"/>
          </w:tcPr>
          <w:p w:rsidR="00DD0FDB" w:rsidRDefault="00AD399D">
            <w:pPr>
              <w:jc w:val="both"/>
              <w:rPr>
                <w:color w:val="000000"/>
                <w:sz w:val="20"/>
                <w:szCs w:val="20"/>
              </w:rPr>
            </w:pPr>
            <w:r>
              <w:rPr>
                <w:color w:val="000000"/>
                <w:sz w:val="20"/>
                <w:szCs w:val="20"/>
              </w:rPr>
              <w:t>77,3</w:t>
            </w:r>
          </w:p>
        </w:tc>
        <w:tc>
          <w:tcPr>
            <w:tcW w:w="1418" w:type="dxa"/>
            <w:shd w:val="clear" w:color="auto" w:fill="auto"/>
            <w:vAlign w:val="bottom"/>
          </w:tcPr>
          <w:p w:rsidR="00DD0FDB" w:rsidRDefault="00AD399D">
            <w:pPr>
              <w:jc w:val="both"/>
              <w:rPr>
                <w:color w:val="000000"/>
                <w:sz w:val="20"/>
                <w:szCs w:val="20"/>
              </w:rPr>
            </w:pPr>
            <w:r>
              <w:rPr>
                <w:color w:val="000000"/>
                <w:sz w:val="20"/>
                <w:szCs w:val="20"/>
              </w:rPr>
              <w:t>20710</w:t>
            </w:r>
          </w:p>
        </w:tc>
        <w:tc>
          <w:tcPr>
            <w:tcW w:w="1417" w:type="dxa"/>
            <w:shd w:val="clear" w:color="auto" w:fill="auto"/>
            <w:vAlign w:val="bottom"/>
          </w:tcPr>
          <w:p w:rsidR="00DD0FDB" w:rsidRDefault="00AD399D">
            <w:pPr>
              <w:jc w:val="both"/>
              <w:rPr>
                <w:color w:val="000000"/>
                <w:sz w:val="20"/>
                <w:szCs w:val="20"/>
              </w:rPr>
            </w:pPr>
            <w:r>
              <w:rPr>
                <w:color w:val="000000"/>
                <w:sz w:val="20"/>
                <w:szCs w:val="20"/>
              </w:rPr>
              <w:t>80,3</w:t>
            </w:r>
          </w:p>
        </w:tc>
        <w:tc>
          <w:tcPr>
            <w:tcW w:w="1559" w:type="dxa"/>
            <w:shd w:val="clear" w:color="auto" w:fill="auto"/>
            <w:vAlign w:val="bottom"/>
          </w:tcPr>
          <w:p w:rsidR="00DD0FDB" w:rsidRDefault="00AD399D">
            <w:pPr>
              <w:jc w:val="both"/>
              <w:rPr>
                <w:color w:val="000000"/>
                <w:sz w:val="20"/>
                <w:szCs w:val="20"/>
              </w:rPr>
            </w:pPr>
            <w:r>
              <w:rPr>
                <w:color w:val="000000"/>
                <w:sz w:val="20"/>
                <w:szCs w:val="20"/>
              </w:rPr>
              <w:t>35316</w:t>
            </w:r>
          </w:p>
        </w:tc>
        <w:tc>
          <w:tcPr>
            <w:tcW w:w="1701" w:type="dxa"/>
            <w:shd w:val="clear" w:color="auto" w:fill="auto"/>
            <w:vAlign w:val="bottom"/>
          </w:tcPr>
          <w:p w:rsidR="00DD0FDB" w:rsidRDefault="00AD399D">
            <w:pPr>
              <w:jc w:val="both"/>
              <w:rPr>
                <w:color w:val="000000"/>
                <w:sz w:val="20"/>
                <w:szCs w:val="20"/>
              </w:rPr>
            </w:pPr>
            <w:r>
              <w:rPr>
                <w:color w:val="000000"/>
                <w:sz w:val="20"/>
                <w:szCs w:val="20"/>
              </w:rPr>
              <w:t>75,7</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2007</w:t>
            </w:r>
          </w:p>
        </w:tc>
        <w:tc>
          <w:tcPr>
            <w:tcW w:w="1303" w:type="dxa"/>
            <w:shd w:val="clear" w:color="auto" w:fill="auto"/>
            <w:vAlign w:val="bottom"/>
          </w:tcPr>
          <w:p w:rsidR="00DD0FDB" w:rsidRDefault="00AD399D">
            <w:pPr>
              <w:jc w:val="both"/>
              <w:rPr>
                <w:color w:val="000000"/>
                <w:sz w:val="20"/>
                <w:szCs w:val="20"/>
              </w:rPr>
            </w:pPr>
            <w:r>
              <w:rPr>
                <w:color w:val="000000"/>
                <w:sz w:val="20"/>
                <w:szCs w:val="20"/>
              </w:rPr>
              <w:t>66977</w:t>
            </w:r>
          </w:p>
        </w:tc>
        <w:tc>
          <w:tcPr>
            <w:tcW w:w="1276" w:type="dxa"/>
            <w:shd w:val="clear" w:color="auto" w:fill="auto"/>
            <w:vAlign w:val="bottom"/>
          </w:tcPr>
          <w:p w:rsidR="00DD0FDB" w:rsidRDefault="00AD399D">
            <w:pPr>
              <w:jc w:val="both"/>
              <w:rPr>
                <w:color w:val="000000"/>
                <w:sz w:val="20"/>
                <w:szCs w:val="20"/>
              </w:rPr>
            </w:pPr>
            <w:r>
              <w:rPr>
                <w:color w:val="000000"/>
                <w:sz w:val="20"/>
                <w:szCs w:val="20"/>
              </w:rPr>
              <w:t>77,8</w:t>
            </w:r>
          </w:p>
        </w:tc>
        <w:tc>
          <w:tcPr>
            <w:tcW w:w="1418" w:type="dxa"/>
            <w:shd w:val="clear" w:color="auto" w:fill="auto"/>
            <w:vAlign w:val="bottom"/>
          </w:tcPr>
          <w:p w:rsidR="00DD0FDB" w:rsidRDefault="00AD399D">
            <w:pPr>
              <w:jc w:val="both"/>
              <w:rPr>
                <w:color w:val="000000"/>
                <w:sz w:val="20"/>
                <w:szCs w:val="20"/>
              </w:rPr>
            </w:pPr>
            <w:r>
              <w:rPr>
                <w:color w:val="000000"/>
                <w:sz w:val="20"/>
                <w:szCs w:val="20"/>
              </w:rPr>
              <w:t>25092</w:t>
            </w:r>
          </w:p>
        </w:tc>
        <w:tc>
          <w:tcPr>
            <w:tcW w:w="1417" w:type="dxa"/>
            <w:shd w:val="clear" w:color="auto" w:fill="auto"/>
            <w:vAlign w:val="bottom"/>
          </w:tcPr>
          <w:p w:rsidR="00DD0FDB" w:rsidRDefault="00AD399D">
            <w:pPr>
              <w:jc w:val="both"/>
              <w:rPr>
                <w:color w:val="000000"/>
                <w:sz w:val="20"/>
                <w:szCs w:val="20"/>
              </w:rPr>
            </w:pPr>
            <w:r>
              <w:rPr>
                <w:color w:val="000000"/>
                <w:sz w:val="20"/>
                <w:szCs w:val="20"/>
              </w:rPr>
              <w:t>81,0</w:t>
            </w:r>
          </w:p>
        </w:tc>
        <w:tc>
          <w:tcPr>
            <w:tcW w:w="1559" w:type="dxa"/>
            <w:shd w:val="clear" w:color="auto" w:fill="auto"/>
            <w:vAlign w:val="bottom"/>
          </w:tcPr>
          <w:p w:rsidR="00DD0FDB" w:rsidRDefault="00AD399D">
            <w:pPr>
              <w:jc w:val="both"/>
              <w:rPr>
                <w:color w:val="000000"/>
                <w:sz w:val="20"/>
                <w:szCs w:val="20"/>
              </w:rPr>
            </w:pPr>
            <w:r>
              <w:rPr>
                <w:color w:val="000000"/>
                <w:sz w:val="20"/>
                <w:szCs w:val="20"/>
              </w:rPr>
              <w:t>41885</w:t>
            </w:r>
          </w:p>
        </w:tc>
        <w:tc>
          <w:tcPr>
            <w:tcW w:w="1701" w:type="dxa"/>
            <w:shd w:val="clear" w:color="auto" w:fill="auto"/>
            <w:vAlign w:val="bottom"/>
          </w:tcPr>
          <w:p w:rsidR="00DD0FDB" w:rsidRDefault="00AD399D">
            <w:pPr>
              <w:jc w:val="both"/>
              <w:rPr>
                <w:color w:val="000000"/>
                <w:sz w:val="20"/>
                <w:szCs w:val="20"/>
              </w:rPr>
            </w:pPr>
            <w:r>
              <w:rPr>
                <w:color w:val="000000"/>
                <w:sz w:val="20"/>
                <w:szCs w:val="20"/>
              </w:rPr>
              <w:t>76,0</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1303" w:type="dxa"/>
            <w:shd w:val="clear" w:color="auto" w:fill="auto"/>
            <w:vAlign w:val="bottom"/>
          </w:tcPr>
          <w:p w:rsidR="00DD0FDB" w:rsidRDefault="00AD399D">
            <w:pPr>
              <w:jc w:val="both"/>
              <w:rPr>
                <w:color w:val="000000"/>
                <w:sz w:val="20"/>
                <w:szCs w:val="20"/>
              </w:rPr>
            </w:pPr>
            <w:r>
              <w:rPr>
                <w:color w:val="000000"/>
                <w:sz w:val="20"/>
                <w:szCs w:val="20"/>
              </w:rPr>
              <w:t>74839</w:t>
            </w:r>
          </w:p>
        </w:tc>
        <w:tc>
          <w:tcPr>
            <w:tcW w:w="1276" w:type="dxa"/>
            <w:shd w:val="clear" w:color="auto" w:fill="auto"/>
            <w:vAlign w:val="bottom"/>
          </w:tcPr>
          <w:p w:rsidR="00DD0FDB" w:rsidRDefault="00AD399D">
            <w:pPr>
              <w:jc w:val="both"/>
              <w:rPr>
                <w:color w:val="000000"/>
                <w:sz w:val="20"/>
                <w:szCs w:val="20"/>
              </w:rPr>
            </w:pPr>
            <w:r>
              <w:rPr>
                <w:color w:val="000000"/>
                <w:sz w:val="20"/>
                <w:szCs w:val="20"/>
              </w:rPr>
              <w:t>77,7</w:t>
            </w:r>
          </w:p>
        </w:tc>
        <w:tc>
          <w:tcPr>
            <w:tcW w:w="1418" w:type="dxa"/>
            <w:shd w:val="clear" w:color="auto" w:fill="auto"/>
            <w:vAlign w:val="bottom"/>
          </w:tcPr>
          <w:p w:rsidR="00DD0FDB" w:rsidRDefault="00AD399D">
            <w:pPr>
              <w:jc w:val="both"/>
              <w:rPr>
                <w:color w:val="000000"/>
                <w:sz w:val="20"/>
                <w:szCs w:val="20"/>
              </w:rPr>
            </w:pPr>
            <w:r>
              <w:rPr>
                <w:color w:val="000000"/>
                <w:sz w:val="20"/>
                <w:szCs w:val="20"/>
              </w:rPr>
              <w:t>27899</w:t>
            </w:r>
          </w:p>
        </w:tc>
        <w:tc>
          <w:tcPr>
            <w:tcW w:w="1417" w:type="dxa"/>
            <w:shd w:val="clear" w:color="auto" w:fill="auto"/>
            <w:vAlign w:val="bottom"/>
          </w:tcPr>
          <w:p w:rsidR="00DD0FDB" w:rsidRDefault="00AD399D">
            <w:pPr>
              <w:jc w:val="both"/>
              <w:rPr>
                <w:color w:val="000000"/>
                <w:sz w:val="20"/>
                <w:szCs w:val="20"/>
              </w:rPr>
            </w:pPr>
            <w:r>
              <w:rPr>
                <w:color w:val="000000"/>
                <w:sz w:val="20"/>
                <w:szCs w:val="20"/>
              </w:rPr>
              <w:t>80,9</w:t>
            </w:r>
          </w:p>
        </w:tc>
        <w:tc>
          <w:tcPr>
            <w:tcW w:w="1559" w:type="dxa"/>
            <w:shd w:val="clear" w:color="auto" w:fill="auto"/>
            <w:vAlign w:val="bottom"/>
          </w:tcPr>
          <w:p w:rsidR="00DD0FDB" w:rsidRDefault="00AD399D">
            <w:pPr>
              <w:jc w:val="both"/>
              <w:rPr>
                <w:color w:val="000000"/>
                <w:sz w:val="20"/>
                <w:szCs w:val="20"/>
              </w:rPr>
            </w:pPr>
            <w:r>
              <w:rPr>
                <w:color w:val="000000"/>
                <w:sz w:val="20"/>
                <w:szCs w:val="20"/>
              </w:rPr>
              <w:t>46940</w:t>
            </w:r>
          </w:p>
        </w:tc>
        <w:tc>
          <w:tcPr>
            <w:tcW w:w="1701" w:type="dxa"/>
            <w:shd w:val="clear" w:color="auto" w:fill="auto"/>
            <w:vAlign w:val="bottom"/>
          </w:tcPr>
          <w:p w:rsidR="00DD0FDB" w:rsidRDefault="00AD399D">
            <w:pPr>
              <w:jc w:val="both"/>
              <w:rPr>
                <w:color w:val="000000"/>
                <w:sz w:val="20"/>
                <w:szCs w:val="20"/>
              </w:rPr>
            </w:pPr>
            <w:r>
              <w:rPr>
                <w:color w:val="000000"/>
                <w:sz w:val="20"/>
                <w:szCs w:val="20"/>
              </w:rPr>
              <w:t>75,9</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2009</w:t>
            </w:r>
          </w:p>
        </w:tc>
        <w:tc>
          <w:tcPr>
            <w:tcW w:w="1303" w:type="dxa"/>
            <w:shd w:val="clear" w:color="auto" w:fill="auto"/>
            <w:vAlign w:val="bottom"/>
          </w:tcPr>
          <w:p w:rsidR="00DD0FDB" w:rsidRDefault="00AD399D">
            <w:pPr>
              <w:jc w:val="both"/>
              <w:rPr>
                <w:color w:val="000000"/>
                <w:sz w:val="20"/>
                <w:szCs w:val="20"/>
              </w:rPr>
            </w:pPr>
            <w:r>
              <w:rPr>
                <w:color w:val="000000"/>
                <w:sz w:val="20"/>
                <w:szCs w:val="20"/>
              </w:rPr>
              <w:t>78347</w:t>
            </w:r>
          </w:p>
        </w:tc>
        <w:tc>
          <w:tcPr>
            <w:tcW w:w="1276" w:type="dxa"/>
            <w:shd w:val="clear" w:color="auto" w:fill="auto"/>
            <w:vAlign w:val="bottom"/>
          </w:tcPr>
          <w:p w:rsidR="00DD0FDB" w:rsidRDefault="00AD399D">
            <w:pPr>
              <w:jc w:val="both"/>
              <w:rPr>
                <w:color w:val="000000"/>
                <w:sz w:val="20"/>
                <w:szCs w:val="20"/>
              </w:rPr>
            </w:pPr>
            <w:r>
              <w:rPr>
                <w:color w:val="000000"/>
                <w:sz w:val="20"/>
                <w:szCs w:val="20"/>
              </w:rPr>
              <w:t>77,4</w:t>
            </w:r>
          </w:p>
        </w:tc>
        <w:tc>
          <w:tcPr>
            <w:tcW w:w="1418" w:type="dxa"/>
            <w:shd w:val="clear" w:color="auto" w:fill="auto"/>
            <w:vAlign w:val="bottom"/>
          </w:tcPr>
          <w:p w:rsidR="00DD0FDB" w:rsidRDefault="00AD399D">
            <w:pPr>
              <w:jc w:val="both"/>
              <w:rPr>
                <w:color w:val="000000"/>
                <w:sz w:val="20"/>
                <w:szCs w:val="20"/>
              </w:rPr>
            </w:pPr>
            <w:r>
              <w:rPr>
                <w:color w:val="000000"/>
                <w:sz w:val="20"/>
                <w:szCs w:val="20"/>
              </w:rPr>
              <w:t>28362</w:t>
            </w:r>
          </w:p>
        </w:tc>
        <w:tc>
          <w:tcPr>
            <w:tcW w:w="1417" w:type="dxa"/>
            <w:shd w:val="clear" w:color="auto" w:fill="auto"/>
            <w:vAlign w:val="bottom"/>
          </w:tcPr>
          <w:p w:rsidR="00DD0FDB" w:rsidRDefault="00AD399D">
            <w:pPr>
              <w:jc w:val="both"/>
              <w:rPr>
                <w:color w:val="000000"/>
                <w:sz w:val="20"/>
                <w:szCs w:val="20"/>
              </w:rPr>
            </w:pPr>
            <w:r>
              <w:rPr>
                <w:color w:val="000000"/>
                <w:sz w:val="20"/>
                <w:szCs w:val="20"/>
              </w:rPr>
              <w:t>80,4</w:t>
            </w:r>
          </w:p>
        </w:tc>
        <w:tc>
          <w:tcPr>
            <w:tcW w:w="1559" w:type="dxa"/>
            <w:shd w:val="clear" w:color="auto" w:fill="auto"/>
            <w:vAlign w:val="bottom"/>
          </w:tcPr>
          <w:p w:rsidR="00DD0FDB" w:rsidRDefault="00AD399D">
            <w:pPr>
              <w:jc w:val="both"/>
              <w:rPr>
                <w:color w:val="000000"/>
                <w:sz w:val="20"/>
                <w:szCs w:val="20"/>
              </w:rPr>
            </w:pPr>
            <w:r>
              <w:rPr>
                <w:color w:val="000000"/>
                <w:sz w:val="20"/>
                <w:szCs w:val="20"/>
              </w:rPr>
              <w:t>49985</w:t>
            </w:r>
          </w:p>
        </w:tc>
        <w:tc>
          <w:tcPr>
            <w:tcW w:w="1701" w:type="dxa"/>
            <w:shd w:val="clear" w:color="auto" w:fill="auto"/>
            <w:vAlign w:val="bottom"/>
          </w:tcPr>
          <w:p w:rsidR="00DD0FDB" w:rsidRDefault="00AD399D">
            <w:pPr>
              <w:jc w:val="both"/>
              <w:rPr>
                <w:color w:val="000000"/>
                <w:sz w:val="20"/>
                <w:szCs w:val="20"/>
              </w:rPr>
            </w:pPr>
            <w:r>
              <w:rPr>
                <w:color w:val="000000"/>
                <w:sz w:val="20"/>
                <w:szCs w:val="20"/>
              </w:rPr>
              <w:t>75,8</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2010</w:t>
            </w:r>
          </w:p>
        </w:tc>
        <w:tc>
          <w:tcPr>
            <w:tcW w:w="1303" w:type="dxa"/>
            <w:shd w:val="clear" w:color="auto" w:fill="auto"/>
            <w:vAlign w:val="bottom"/>
          </w:tcPr>
          <w:p w:rsidR="00DD0FDB" w:rsidRDefault="00AD399D">
            <w:pPr>
              <w:jc w:val="both"/>
              <w:rPr>
                <w:color w:val="000000"/>
                <w:sz w:val="20"/>
                <w:szCs w:val="20"/>
              </w:rPr>
            </w:pPr>
            <w:r>
              <w:rPr>
                <w:color w:val="000000"/>
                <w:sz w:val="20"/>
                <w:szCs w:val="20"/>
              </w:rPr>
              <w:t>82242</w:t>
            </w:r>
          </w:p>
        </w:tc>
        <w:tc>
          <w:tcPr>
            <w:tcW w:w="1276" w:type="dxa"/>
            <w:shd w:val="clear" w:color="auto" w:fill="auto"/>
            <w:vAlign w:val="bottom"/>
          </w:tcPr>
          <w:p w:rsidR="00DD0FDB" w:rsidRDefault="00AD399D">
            <w:pPr>
              <w:jc w:val="both"/>
              <w:rPr>
                <w:color w:val="000000"/>
                <w:sz w:val="20"/>
                <w:szCs w:val="20"/>
              </w:rPr>
            </w:pPr>
            <w:r>
              <w:rPr>
                <w:color w:val="000000"/>
                <w:sz w:val="20"/>
                <w:szCs w:val="20"/>
              </w:rPr>
              <w:t>77,4</w:t>
            </w:r>
          </w:p>
        </w:tc>
        <w:tc>
          <w:tcPr>
            <w:tcW w:w="1418" w:type="dxa"/>
            <w:shd w:val="clear" w:color="auto" w:fill="auto"/>
            <w:vAlign w:val="bottom"/>
          </w:tcPr>
          <w:p w:rsidR="00DD0FDB" w:rsidRDefault="00AD399D">
            <w:pPr>
              <w:jc w:val="both"/>
              <w:rPr>
                <w:color w:val="000000"/>
                <w:sz w:val="20"/>
                <w:szCs w:val="20"/>
              </w:rPr>
            </w:pPr>
            <w:r>
              <w:rPr>
                <w:color w:val="000000"/>
                <w:sz w:val="20"/>
                <w:szCs w:val="20"/>
              </w:rPr>
              <w:t>29399</w:t>
            </w:r>
          </w:p>
        </w:tc>
        <w:tc>
          <w:tcPr>
            <w:tcW w:w="1417" w:type="dxa"/>
            <w:shd w:val="clear" w:color="auto" w:fill="auto"/>
            <w:vAlign w:val="bottom"/>
          </w:tcPr>
          <w:p w:rsidR="00DD0FDB" w:rsidRDefault="00AD399D">
            <w:pPr>
              <w:jc w:val="both"/>
              <w:rPr>
                <w:color w:val="000000"/>
                <w:sz w:val="20"/>
                <w:szCs w:val="20"/>
              </w:rPr>
            </w:pPr>
            <w:r>
              <w:rPr>
                <w:color w:val="000000"/>
                <w:sz w:val="20"/>
                <w:szCs w:val="20"/>
              </w:rPr>
              <w:t>80,2</w:t>
            </w:r>
          </w:p>
        </w:tc>
        <w:tc>
          <w:tcPr>
            <w:tcW w:w="1559" w:type="dxa"/>
            <w:shd w:val="clear" w:color="auto" w:fill="auto"/>
            <w:vAlign w:val="bottom"/>
          </w:tcPr>
          <w:p w:rsidR="00DD0FDB" w:rsidRDefault="00AD399D">
            <w:pPr>
              <w:jc w:val="both"/>
              <w:rPr>
                <w:color w:val="000000"/>
                <w:sz w:val="20"/>
                <w:szCs w:val="20"/>
              </w:rPr>
            </w:pPr>
            <w:r>
              <w:rPr>
                <w:color w:val="000000"/>
                <w:sz w:val="20"/>
                <w:szCs w:val="20"/>
              </w:rPr>
              <w:t>52843</w:t>
            </w:r>
          </w:p>
        </w:tc>
        <w:tc>
          <w:tcPr>
            <w:tcW w:w="1701" w:type="dxa"/>
            <w:shd w:val="clear" w:color="auto" w:fill="auto"/>
            <w:vAlign w:val="bottom"/>
          </w:tcPr>
          <w:p w:rsidR="00DD0FDB" w:rsidRDefault="00AD399D">
            <w:pPr>
              <w:jc w:val="both"/>
              <w:rPr>
                <w:color w:val="000000"/>
                <w:sz w:val="20"/>
                <w:szCs w:val="20"/>
              </w:rPr>
            </w:pPr>
            <w:r>
              <w:rPr>
                <w:color w:val="000000"/>
                <w:sz w:val="20"/>
                <w:szCs w:val="20"/>
              </w:rPr>
              <w:t>76,0</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2011</w:t>
            </w:r>
          </w:p>
        </w:tc>
        <w:tc>
          <w:tcPr>
            <w:tcW w:w="1303" w:type="dxa"/>
            <w:shd w:val="clear" w:color="auto" w:fill="auto"/>
            <w:vAlign w:val="bottom"/>
          </w:tcPr>
          <w:p w:rsidR="00DD0FDB" w:rsidRDefault="00AD399D">
            <w:pPr>
              <w:jc w:val="both"/>
              <w:rPr>
                <w:color w:val="000000"/>
                <w:sz w:val="20"/>
                <w:szCs w:val="20"/>
              </w:rPr>
            </w:pPr>
            <w:r>
              <w:rPr>
                <w:color w:val="000000"/>
                <w:sz w:val="20"/>
                <w:szCs w:val="20"/>
              </w:rPr>
              <w:t>72484</w:t>
            </w:r>
          </w:p>
        </w:tc>
        <w:tc>
          <w:tcPr>
            <w:tcW w:w="1276" w:type="dxa"/>
            <w:shd w:val="clear" w:color="auto" w:fill="auto"/>
            <w:vAlign w:val="bottom"/>
          </w:tcPr>
          <w:p w:rsidR="00DD0FDB" w:rsidRDefault="00AD399D">
            <w:pPr>
              <w:jc w:val="both"/>
              <w:rPr>
                <w:color w:val="000000"/>
                <w:sz w:val="20"/>
                <w:szCs w:val="20"/>
              </w:rPr>
            </w:pPr>
            <w:r>
              <w:rPr>
                <w:color w:val="000000"/>
                <w:sz w:val="20"/>
                <w:szCs w:val="20"/>
              </w:rPr>
              <w:t>76,7</w:t>
            </w:r>
          </w:p>
        </w:tc>
        <w:tc>
          <w:tcPr>
            <w:tcW w:w="1418" w:type="dxa"/>
            <w:shd w:val="clear" w:color="auto" w:fill="auto"/>
            <w:vAlign w:val="bottom"/>
          </w:tcPr>
          <w:p w:rsidR="00DD0FDB" w:rsidRDefault="00AD399D">
            <w:pPr>
              <w:jc w:val="both"/>
              <w:rPr>
                <w:color w:val="000000"/>
                <w:sz w:val="20"/>
                <w:szCs w:val="20"/>
              </w:rPr>
            </w:pPr>
            <w:r>
              <w:rPr>
                <w:color w:val="000000"/>
                <w:sz w:val="20"/>
                <w:szCs w:val="20"/>
              </w:rPr>
              <w:t>23878</w:t>
            </w:r>
          </w:p>
        </w:tc>
        <w:tc>
          <w:tcPr>
            <w:tcW w:w="1417" w:type="dxa"/>
            <w:shd w:val="clear" w:color="auto" w:fill="auto"/>
            <w:vAlign w:val="bottom"/>
          </w:tcPr>
          <w:p w:rsidR="00DD0FDB" w:rsidRDefault="00AD399D">
            <w:pPr>
              <w:jc w:val="both"/>
              <w:rPr>
                <w:color w:val="000000"/>
                <w:sz w:val="20"/>
                <w:szCs w:val="20"/>
              </w:rPr>
            </w:pPr>
            <w:r>
              <w:rPr>
                <w:color w:val="000000"/>
                <w:sz w:val="20"/>
                <w:szCs w:val="20"/>
              </w:rPr>
              <w:t>79,6</w:t>
            </w:r>
          </w:p>
        </w:tc>
        <w:tc>
          <w:tcPr>
            <w:tcW w:w="1559" w:type="dxa"/>
            <w:shd w:val="clear" w:color="auto" w:fill="auto"/>
            <w:vAlign w:val="bottom"/>
          </w:tcPr>
          <w:p w:rsidR="00DD0FDB" w:rsidRDefault="00AD399D">
            <w:pPr>
              <w:jc w:val="both"/>
              <w:rPr>
                <w:color w:val="000000"/>
                <w:sz w:val="20"/>
                <w:szCs w:val="20"/>
              </w:rPr>
            </w:pPr>
            <w:r>
              <w:rPr>
                <w:color w:val="000000"/>
                <w:sz w:val="20"/>
                <w:szCs w:val="20"/>
              </w:rPr>
              <w:t>48606</w:t>
            </w:r>
          </w:p>
        </w:tc>
        <w:tc>
          <w:tcPr>
            <w:tcW w:w="1701" w:type="dxa"/>
            <w:shd w:val="clear" w:color="auto" w:fill="auto"/>
            <w:vAlign w:val="bottom"/>
          </w:tcPr>
          <w:p w:rsidR="00DD0FDB" w:rsidRDefault="00AD399D">
            <w:pPr>
              <w:jc w:val="both"/>
              <w:rPr>
                <w:color w:val="000000"/>
                <w:sz w:val="20"/>
                <w:szCs w:val="20"/>
              </w:rPr>
            </w:pPr>
            <w:r>
              <w:rPr>
                <w:color w:val="000000"/>
                <w:sz w:val="20"/>
                <w:szCs w:val="20"/>
              </w:rPr>
              <w:t>75,4</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2012</w:t>
            </w:r>
          </w:p>
        </w:tc>
        <w:tc>
          <w:tcPr>
            <w:tcW w:w="1303" w:type="dxa"/>
            <w:shd w:val="clear" w:color="auto" w:fill="auto"/>
            <w:vAlign w:val="bottom"/>
          </w:tcPr>
          <w:p w:rsidR="00DD0FDB" w:rsidRDefault="00AD399D">
            <w:pPr>
              <w:jc w:val="both"/>
              <w:rPr>
                <w:color w:val="000000"/>
                <w:sz w:val="20"/>
                <w:szCs w:val="20"/>
              </w:rPr>
            </w:pPr>
            <w:r>
              <w:rPr>
                <w:color w:val="000000"/>
                <w:sz w:val="20"/>
                <w:szCs w:val="20"/>
              </w:rPr>
              <w:t>77229</w:t>
            </w:r>
          </w:p>
        </w:tc>
        <w:tc>
          <w:tcPr>
            <w:tcW w:w="1276" w:type="dxa"/>
            <w:shd w:val="clear" w:color="auto" w:fill="auto"/>
            <w:vAlign w:val="bottom"/>
          </w:tcPr>
          <w:p w:rsidR="00DD0FDB" w:rsidRDefault="00AD399D">
            <w:pPr>
              <w:jc w:val="both"/>
              <w:rPr>
                <w:color w:val="000000"/>
                <w:sz w:val="20"/>
                <w:szCs w:val="20"/>
              </w:rPr>
            </w:pPr>
            <w:r>
              <w:rPr>
                <w:color w:val="000000"/>
                <w:sz w:val="20"/>
                <w:szCs w:val="20"/>
              </w:rPr>
              <w:t>76,6</w:t>
            </w:r>
          </w:p>
        </w:tc>
        <w:tc>
          <w:tcPr>
            <w:tcW w:w="1418" w:type="dxa"/>
            <w:shd w:val="clear" w:color="auto" w:fill="auto"/>
            <w:vAlign w:val="bottom"/>
          </w:tcPr>
          <w:p w:rsidR="00DD0FDB" w:rsidRDefault="00AD399D">
            <w:pPr>
              <w:jc w:val="both"/>
              <w:rPr>
                <w:color w:val="000000"/>
                <w:sz w:val="20"/>
                <w:szCs w:val="20"/>
              </w:rPr>
            </w:pPr>
            <w:r>
              <w:rPr>
                <w:color w:val="000000"/>
                <w:sz w:val="20"/>
                <w:szCs w:val="20"/>
              </w:rPr>
              <w:t>25630</w:t>
            </w:r>
          </w:p>
        </w:tc>
        <w:tc>
          <w:tcPr>
            <w:tcW w:w="1417" w:type="dxa"/>
            <w:shd w:val="clear" w:color="auto" w:fill="auto"/>
            <w:vAlign w:val="bottom"/>
          </w:tcPr>
          <w:p w:rsidR="00DD0FDB" w:rsidRDefault="00AD399D">
            <w:pPr>
              <w:jc w:val="both"/>
              <w:rPr>
                <w:color w:val="000000"/>
                <w:sz w:val="20"/>
                <w:szCs w:val="20"/>
              </w:rPr>
            </w:pPr>
            <w:r>
              <w:rPr>
                <w:color w:val="000000"/>
                <w:sz w:val="20"/>
                <w:szCs w:val="20"/>
              </w:rPr>
              <w:t>79,3</w:t>
            </w:r>
          </w:p>
        </w:tc>
        <w:tc>
          <w:tcPr>
            <w:tcW w:w="1559" w:type="dxa"/>
            <w:shd w:val="clear" w:color="auto" w:fill="auto"/>
            <w:vAlign w:val="bottom"/>
          </w:tcPr>
          <w:p w:rsidR="00DD0FDB" w:rsidRDefault="00AD399D">
            <w:pPr>
              <w:jc w:val="both"/>
              <w:rPr>
                <w:color w:val="000000"/>
                <w:sz w:val="20"/>
                <w:szCs w:val="20"/>
              </w:rPr>
            </w:pPr>
            <w:r>
              <w:rPr>
                <w:color w:val="000000"/>
                <w:sz w:val="20"/>
                <w:szCs w:val="20"/>
              </w:rPr>
              <w:t>51599</w:t>
            </w:r>
          </w:p>
        </w:tc>
        <w:tc>
          <w:tcPr>
            <w:tcW w:w="1701" w:type="dxa"/>
            <w:shd w:val="clear" w:color="auto" w:fill="auto"/>
            <w:vAlign w:val="bottom"/>
          </w:tcPr>
          <w:p w:rsidR="00DD0FDB" w:rsidRDefault="00AD399D">
            <w:pPr>
              <w:jc w:val="both"/>
              <w:rPr>
                <w:color w:val="000000"/>
                <w:sz w:val="20"/>
                <w:szCs w:val="20"/>
              </w:rPr>
            </w:pPr>
            <w:r>
              <w:rPr>
                <w:color w:val="000000"/>
                <w:sz w:val="20"/>
                <w:szCs w:val="20"/>
              </w:rPr>
              <w:t>75,2</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2013</w:t>
            </w:r>
          </w:p>
        </w:tc>
        <w:tc>
          <w:tcPr>
            <w:tcW w:w="1303" w:type="dxa"/>
            <w:shd w:val="clear" w:color="auto" w:fill="auto"/>
            <w:vAlign w:val="bottom"/>
          </w:tcPr>
          <w:p w:rsidR="00DD0FDB" w:rsidRDefault="00AD399D">
            <w:pPr>
              <w:jc w:val="both"/>
              <w:rPr>
                <w:color w:val="000000"/>
                <w:sz w:val="20"/>
                <w:szCs w:val="20"/>
              </w:rPr>
            </w:pPr>
            <w:r>
              <w:rPr>
                <w:color w:val="000000"/>
                <w:sz w:val="20"/>
                <w:szCs w:val="20"/>
              </w:rPr>
              <w:t>83583</w:t>
            </w:r>
          </w:p>
        </w:tc>
        <w:tc>
          <w:tcPr>
            <w:tcW w:w="1276" w:type="dxa"/>
            <w:shd w:val="clear" w:color="auto" w:fill="auto"/>
            <w:vAlign w:val="bottom"/>
          </w:tcPr>
          <w:p w:rsidR="00DD0FDB" w:rsidRDefault="00AD399D">
            <w:pPr>
              <w:jc w:val="both"/>
              <w:rPr>
                <w:color w:val="000000"/>
                <w:sz w:val="20"/>
                <w:szCs w:val="20"/>
              </w:rPr>
            </w:pPr>
            <w:r>
              <w:rPr>
                <w:color w:val="000000"/>
                <w:sz w:val="20"/>
                <w:szCs w:val="20"/>
              </w:rPr>
              <w:t>76,4</w:t>
            </w:r>
          </w:p>
        </w:tc>
        <w:tc>
          <w:tcPr>
            <w:tcW w:w="1418" w:type="dxa"/>
            <w:shd w:val="clear" w:color="auto" w:fill="auto"/>
            <w:vAlign w:val="bottom"/>
          </w:tcPr>
          <w:p w:rsidR="00DD0FDB" w:rsidRDefault="00AD399D">
            <w:pPr>
              <w:jc w:val="both"/>
              <w:rPr>
                <w:color w:val="000000"/>
                <w:sz w:val="20"/>
                <w:szCs w:val="20"/>
              </w:rPr>
            </w:pPr>
            <w:r>
              <w:rPr>
                <w:color w:val="000000"/>
                <w:sz w:val="20"/>
                <w:szCs w:val="20"/>
              </w:rPr>
              <w:t>29142</w:t>
            </w:r>
          </w:p>
        </w:tc>
        <w:tc>
          <w:tcPr>
            <w:tcW w:w="1417" w:type="dxa"/>
            <w:shd w:val="clear" w:color="auto" w:fill="auto"/>
            <w:vAlign w:val="bottom"/>
          </w:tcPr>
          <w:p w:rsidR="00DD0FDB" w:rsidRDefault="00AD399D">
            <w:pPr>
              <w:jc w:val="both"/>
              <w:rPr>
                <w:color w:val="000000"/>
                <w:sz w:val="20"/>
                <w:szCs w:val="20"/>
              </w:rPr>
            </w:pPr>
            <w:r>
              <w:rPr>
                <w:color w:val="000000"/>
                <w:sz w:val="20"/>
                <w:szCs w:val="20"/>
              </w:rPr>
              <w:t>78,6</w:t>
            </w:r>
          </w:p>
        </w:tc>
        <w:tc>
          <w:tcPr>
            <w:tcW w:w="1559" w:type="dxa"/>
            <w:shd w:val="clear" w:color="auto" w:fill="auto"/>
            <w:vAlign w:val="bottom"/>
          </w:tcPr>
          <w:p w:rsidR="00DD0FDB" w:rsidRDefault="00AD399D">
            <w:pPr>
              <w:jc w:val="both"/>
              <w:rPr>
                <w:color w:val="000000"/>
                <w:sz w:val="20"/>
                <w:szCs w:val="20"/>
              </w:rPr>
            </w:pPr>
            <w:r>
              <w:rPr>
                <w:color w:val="000000"/>
                <w:sz w:val="20"/>
                <w:szCs w:val="20"/>
              </w:rPr>
              <w:t>54441</w:t>
            </w:r>
          </w:p>
        </w:tc>
        <w:tc>
          <w:tcPr>
            <w:tcW w:w="1701" w:type="dxa"/>
            <w:shd w:val="clear" w:color="auto" w:fill="auto"/>
            <w:vAlign w:val="bottom"/>
          </w:tcPr>
          <w:p w:rsidR="00DD0FDB" w:rsidRDefault="00AD399D">
            <w:pPr>
              <w:jc w:val="both"/>
              <w:rPr>
                <w:color w:val="000000"/>
                <w:sz w:val="20"/>
                <w:szCs w:val="20"/>
              </w:rPr>
            </w:pPr>
            <w:r>
              <w:rPr>
                <w:color w:val="000000"/>
                <w:sz w:val="20"/>
                <w:szCs w:val="20"/>
              </w:rPr>
              <w:t>75,2</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2014</w:t>
            </w:r>
          </w:p>
        </w:tc>
        <w:tc>
          <w:tcPr>
            <w:tcW w:w="1303" w:type="dxa"/>
            <w:shd w:val="clear" w:color="auto" w:fill="auto"/>
            <w:vAlign w:val="bottom"/>
          </w:tcPr>
          <w:p w:rsidR="00DD0FDB" w:rsidRDefault="00AD399D">
            <w:pPr>
              <w:jc w:val="both"/>
              <w:rPr>
                <w:color w:val="000000"/>
                <w:sz w:val="20"/>
                <w:szCs w:val="20"/>
              </w:rPr>
            </w:pPr>
            <w:r>
              <w:rPr>
                <w:color w:val="000000"/>
                <w:sz w:val="20"/>
                <w:szCs w:val="20"/>
              </w:rPr>
              <w:t>83959</w:t>
            </w:r>
          </w:p>
        </w:tc>
        <w:tc>
          <w:tcPr>
            <w:tcW w:w="1276" w:type="dxa"/>
            <w:shd w:val="clear" w:color="auto" w:fill="auto"/>
            <w:vAlign w:val="bottom"/>
          </w:tcPr>
          <w:p w:rsidR="00DD0FDB" w:rsidRDefault="00AD399D">
            <w:pPr>
              <w:jc w:val="both"/>
              <w:rPr>
                <w:color w:val="000000"/>
                <w:sz w:val="20"/>
                <w:szCs w:val="20"/>
              </w:rPr>
            </w:pPr>
            <w:r>
              <w:rPr>
                <w:color w:val="000000"/>
                <w:sz w:val="20"/>
                <w:szCs w:val="20"/>
              </w:rPr>
              <w:t>76,5</w:t>
            </w:r>
          </w:p>
        </w:tc>
        <w:tc>
          <w:tcPr>
            <w:tcW w:w="1418" w:type="dxa"/>
            <w:shd w:val="clear" w:color="auto" w:fill="auto"/>
            <w:vAlign w:val="bottom"/>
          </w:tcPr>
          <w:p w:rsidR="00DD0FDB" w:rsidRDefault="00AD399D">
            <w:pPr>
              <w:jc w:val="both"/>
              <w:rPr>
                <w:color w:val="000000"/>
                <w:sz w:val="20"/>
                <w:szCs w:val="20"/>
              </w:rPr>
            </w:pPr>
            <w:r>
              <w:rPr>
                <w:color w:val="000000"/>
                <w:sz w:val="20"/>
                <w:szCs w:val="20"/>
              </w:rPr>
              <w:t>29405</w:t>
            </w:r>
          </w:p>
        </w:tc>
        <w:tc>
          <w:tcPr>
            <w:tcW w:w="1417" w:type="dxa"/>
            <w:shd w:val="clear" w:color="auto" w:fill="auto"/>
            <w:vAlign w:val="bottom"/>
          </w:tcPr>
          <w:p w:rsidR="00DD0FDB" w:rsidRDefault="00AD399D">
            <w:pPr>
              <w:jc w:val="both"/>
              <w:rPr>
                <w:color w:val="000000"/>
                <w:sz w:val="20"/>
                <w:szCs w:val="20"/>
              </w:rPr>
            </w:pPr>
            <w:r>
              <w:rPr>
                <w:color w:val="000000"/>
                <w:sz w:val="20"/>
                <w:szCs w:val="20"/>
              </w:rPr>
              <w:t>78,3</w:t>
            </w:r>
          </w:p>
        </w:tc>
        <w:tc>
          <w:tcPr>
            <w:tcW w:w="1559" w:type="dxa"/>
            <w:shd w:val="clear" w:color="auto" w:fill="auto"/>
            <w:vAlign w:val="bottom"/>
          </w:tcPr>
          <w:p w:rsidR="00DD0FDB" w:rsidRDefault="00AD399D">
            <w:pPr>
              <w:jc w:val="both"/>
              <w:rPr>
                <w:color w:val="000000"/>
                <w:sz w:val="20"/>
                <w:szCs w:val="20"/>
              </w:rPr>
            </w:pPr>
            <w:r>
              <w:rPr>
                <w:color w:val="000000"/>
                <w:sz w:val="20"/>
                <w:szCs w:val="20"/>
              </w:rPr>
              <w:t>54554</w:t>
            </w:r>
          </w:p>
        </w:tc>
        <w:tc>
          <w:tcPr>
            <w:tcW w:w="1701" w:type="dxa"/>
            <w:shd w:val="clear" w:color="auto" w:fill="auto"/>
            <w:vAlign w:val="bottom"/>
          </w:tcPr>
          <w:p w:rsidR="00DD0FDB" w:rsidRDefault="00AD399D">
            <w:pPr>
              <w:jc w:val="both"/>
              <w:rPr>
                <w:color w:val="000000"/>
                <w:sz w:val="20"/>
                <w:szCs w:val="20"/>
              </w:rPr>
            </w:pPr>
            <w:r>
              <w:rPr>
                <w:color w:val="000000"/>
                <w:sz w:val="20"/>
                <w:szCs w:val="20"/>
              </w:rPr>
              <w:t>75,6</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2015</w:t>
            </w:r>
          </w:p>
        </w:tc>
        <w:tc>
          <w:tcPr>
            <w:tcW w:w="1303" w:type="dxa"/>
            <w:shd w:val="clear" w:color="auto" w:fill="auto"/>
            <w:vAlign w:val="bottom"/>
          </w:tcPr>
          <w:p w:rsidR="00DD0FDB" w:rsidRDefault="00AD399D">
            <w:pPr>
              <w:jc w:val="both"/>
              <w:rPr>
                <w:color w:val="000000"/>
                <w:sz w:val="20"/>
                <w:szCs w:val="20"/>
              </w:rPr>
            </w:pPr>
            <w:r>
              <w:rPr>
                <w:color w:val="000000"/>
                <w:sz w:val="20"/>
                <w:szCs w:val="20"/>
              </w:rPr>
              <w:t>81870</w:t>
            </w:r>
          </w:p>
        </w:tc>
        <w:tc>
          <w:tcPr>
            <w:tcW w:w="1276" w:type="dxa"/>
            <w:shd w:val="clear" w:color="auto" w:fill="auto"/>
            <w:vAlign w:val="bottom"/>
          </w:tcPr>
          <w:p w:rsidR="00DD0FDB" w:rsidRDefault="00AD399D">
            <w:pPr>
              <w:jc w:val="both"/>
              <w:rPr>
                <w:color w:val="000000"/>
                <w:sz w:val="20"/>
                <w:szCs w:val="20"/>
              </w:rPr>
            </w:pPr>
            <w:r>
              <w:rPr>
                <w:color w:val="000000"/>
                <w:sz w:val="20"/>
                <w:szCs w:val="20"/>
              </w:rPr>
              <w:t>76,5</w:t>
            </w:r>
          </w:p>
        </w:tc>
        <w:tc>
          <w:tcPr>
            <w:tcW w:w="1418" w:type="dxa"/>
            <w:shd w:val="clear" w:color="auto" w:fill="auto"/>
            <w:vAlign w:val="bottom"/>
          </w:tcPr>
          <w:p w:rsidR="00DD0FDB" w:rsidRDefault="00AD399D">
            <w:pPr>
              <w:jc w:val="both"/>
              <w:rPr>
                <w:color w:val="000000"/>
                <w:sz w:val="20"/>
                <w:szCs w:val="20"/>
              </w:rPr>
            </w:pPr>
            <w:r>
              <w:rPr>
                <w:color w:val="000000"/>
                <w:sz w:val="20"/>
                <w:szCs w:val="20"/>
              </w:rPr>
              <w:t>28456</w:t>
            </w:r>
          </w:p>
        </w:tc>
        <w:tc>
          <w:tcPr>
            <w:tcW w:w="1417" w:type="dxa"/>
            <w:shd w:val="clear" w:color="auto" w:fill="auto"/>
            <w:vAlign w:val="bottom"/>
          </w:tcPr>
          <w:p w:rsidR="00DD0FDB" w:rsidRDefault="00AD399D">
            <w:pPr>
              <w:jc w:val="both"/>
              <w:rPr>
                <w:color w:val="000000"/>
                <w:sz w:val="20"/>
                <w:szCs w:val="20"/>
              </w:rPr>
            </w:pPr>
            <w:r>
              <w:rPr>
                <w:color w:val="000000"/>
                <w:sz w:val="20"/>
                <w:szCs w:val="20"/>
              </w:rPr>
              <w:t>78,0</w:t>
            </w:r>
          </w:p>
        </w:tc>
        <w:tc>
          <w:tcPr>
            <w:tcW w:w="1559" w:type="dxa"/>
            <w:shd w:val="clear" w:color="auto" w:fill="auto"/>
            <w:vAlign w:val="bottom"/>
          </w:tcPr>
          <w:p w:rsidR="00DD0FDB" w:rsidRDefault="00AD399D">
            <w:pPr>
              <w:jc w:val="both"/>
              <w:rPr>
                <w:color w:val="000000"/>
                <w:sz w:val="20"/>
                <w:szCs w:val="20"/>
              </w:rPr>
            </w:pPr>
            <w:r>
              <w:rPr>
                <w:color w:val="000000"/>
                <w:sz w:val="20"/>
                <w:szCs w:val="20"/>
              </w:rPr>
              <w:t>53414</w:t>
            </w:r>
          </w:p>
        </w:tc>
        <w:tc>
          <w:tcPr>
            <w:tcW w:w="1701" w:type="dxa"/>
            <w:shd w:val="clear" w:color="auto" w:fill="auto"/>
            <w:vAlign w:val="bottom"/>
          </w:tcPr>
          <w:p w:rsidR="00DD0FDB" w:rsidRDefault="00AD399D">
            <w:pPr>
              <w:jc w:val="both"/>
              <w:rPr>
                <w:color w:val="000000"/>
                <w:sz w:val="20"/>
                <w:szCs w:val="20"/>
              </w:rPr>
            </w:pPr>
            <w:r>
              <w:rPr>
                <w:color w:val="000000"/>
                <w:sz w:val="20"/>
                <w:szCs w:val="20"/>
              </w:rPr>
              <w:t>75,7</w:t>
            </w:r>
          </w:p>
        </w:tc>
      </w:tr>
    </w:tbl>
    <w:p w:rsidR="00DD0FDB" w:rsidRDefault="00DD0FDB">
      <w:pPr>
        <w:jc w:val="both"/>
        <w:rPr>
          <w:sz w:val="20"/>
          <w:szCs w:val="20"/>
        </w:rPr>
      </w:pPr>
    </w:p>
    <w:p w:rsidR="006667FB" w:rsidRDefault="006667FB">
      <w:pPr>
        <w:jc w:val="both"/>
        <w:rPr>
          <w:b/>
          <w:sz w:val="20"/>
          <w:szCs w:val="20"/>
        </w:rPr>
      </w:pPr>
    </w:p>
    <w:p w:rsidR="00DD0FDB" w:rsidRDefault="006667FB">
      <w:pPr>
        <w:jc w:val="both"/>
        <w:rPr>
          <w:b/>
          <w:sz w:val="20"/>
          <w:szCs w:val="20"/>
        </w:rPr>
      </w:pPr>
      <w:r>
        <w:rPr>
          <w:b/>
          <w:sz w:val="20"/>
          <w:szCs w:val="20"/>
        </w:rPr>
        <w:t>Stranieri 15-64 anni.  D</w:t>
      </w:r>
      <w:r w:rsidR="00AD399D">
        <w:rPr>
          <w:b/>
          <w:sz w:val="20"/>
          <w:szCs w:val="20"/>
        </w:rPr>
        <w:t>ati % provinciali, suddivisi tra  Comune di Verona ed Altri Comuni. Anni 2002-2015</w:t>
      </w:r>
    </w:p>
    <w:tbl>
      <w:tblPr>
        <w:tblStyle w:val="afb"/>
        <w:tblW w:w="7083" w:type="dxa"/>
        <w:tblInd w:w="0" w:type="dxa"/>
        <w:tblLayout w:type="fixed"/>
        <w:tblLook w:val="0400" w:firstRow="0" w:lastRow="0" w:firstColumn="0" w:lastColumn="0" w:noHBand="0" w:noVBand="1"/>
      </w:tblPr>
      <w:tblGrid>
        <w:gridCol w:w="960"/>
        <w:gridCol w:w="1870"/>
        <w:gridCol w:w="2410"/>
        <w:gridCol w:w="1843"/>
      </w:tblGrid>
      <w:tr w:rsidR="00DD0FDB" w:rsidTr="006667FB">
        <w:trPr>
          <w:trHeight w:val="3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87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Provincia</w:t>
            </w:r>
          </w:p>
        </w:tc>
        <w:tc>
          <w:tcPr>
            <w:tcW w:w="241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Comune Verona</w:t>
            </w:r>
          </w:p>
        </w:tc>
        <w:tc>
          <w:tcPr>
            <w:tcW w:w="1843"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Altri Comuni</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76,8</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79,7</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75,1</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79,4</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82,0</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78,0</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78,6</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81,4</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77,1</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77,6</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80,4</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76,1</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77,3</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80,3</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75,7</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77,8</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81,0</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76,0</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77,7</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80,9</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75,9</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77,4</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80,4</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75,8</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77,4</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80,2</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76,0</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76,7</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79,6</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75,4</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76,6</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79,3</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75,2</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76,4</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78,6</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75,2</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76,5</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78,3</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75,6</w:t>
            </w:r>
          </w:p>
        </w:tc>
      </w:tr>
      <w:tr w:rsidR="00DD0FDB" w:rsidTr="006667FB">
        <w:trPr>
          <w:trHeight w:val="34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87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76,5</w:t>
            </w:r>
          </w:p>
        </w:tc>
        <w:tc>
          <w:tcPr>
            <w:tcW w:w="241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78,0</w:t>
            </w:r>
          </w:p>
        </w:tc>
        <w:tc>
          <w:tcPr>
            <w:tcW w:w="1843"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75,7</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14233EA9" wp14:editId="27279F28">
            <wp:extent cx="6120130" cy="229578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6120130" cy="229578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proofErr w:type="spellStart"/>
      <w:r>
        <w:rPr>
          <w:b/>
          <w:sz w:val="20"/>
          <w:szCs w:val="20"/>
        </w:rPr>
        <w:t>Tab</w:t>
      </w:r>
      <w:proofErr w:type="spellEnd"/>
      <w:r>
        <w:rPr>
          <w:b/>
          <w:sz w:val="20"/>
          <w:szCs w:val="20"/>
        </w:rPr>
        <w:t xml:space="preserve"> V Stranieri. 65 e più anni.</w:t>
      </w:r>
      <w:r>
        <w:rPr>
          <w:sz w:val="20"/>
          <w:szCs w:val="20"/>
        </w:rPr>
        <w:t xml:space="preserve"> </w:t>
      </w:r>
      <w:r>
        <w:rPr>
          <w:b/>
          <w:sz w:val="20"/>
          <w:szCs w:val="20"/>
        </w:rPr>
        <w:t>Dati (assoluti e %) provinciali, suddivisi tra  Comune di Verona ed Altri Comuni. Anni 2002-2015</w:t>
      </w:r>
    </w:p>
    <w:tbl>
      <w:tblPr>
        <w:tblStyle w:val="afc"/>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587"/>
        <w:gridCol w:w="1134"/>
        <w:gridCol w:w="1276"/>
        <w:gridCol w:w="1275"/>
        <w:gridCol w:w="1276"/>
        <w:gridCol w:w="1418"/>
      </w:tblGrid>
      <w:tr w:rsidR="00DD0FDB">
        <w:trPr>
          <w:trHeight w:val="340"/>
        </w:trPr>
        <w:tc>
          <w:tcPr>
            <w:tcW w:w="960" w:type="dxa"/>
            <w:shd w:val="clear" w:color="auto" w:fill="auto"/>
            <w:vAlign w:val="bottom"/>
          </w:tcPr>
          <w:p w:rsidR="00DD0FDB" w:rsidRDefault="00DD0FDB">
            <w:pPr>
              <w:jc w:val="both"/>
              <w:rPr>
                <w:sz w:val="20"/>
                <w:szCs w:val="20"/>
              </w:rPr>
            </w:pPr>
          </w:p>
        </w:tc>
        <w:tc>
          <w:tcPr>
            <w:tcW w:w="1587" w:type="dxa"/>
            <w:shd w:val="clear" w:color="auto" w:fill="auto"/>
            <w:vAlign w:val="center"/>
          </w:tcPr>
          <w:p w:rsidR="00DD0FDB" w:rsidRDefault="00AD399D">
            <w:pPr>
              <w:jc w:val="both"/>
              <w:rPr>
                <w:b/>
                <w:color w:val="000000"/>
                <w:sz w:val="20"/>
                <w:szCs w:val="20"/>
              </w:rPr>
            </w:pPr>
            <w:r>
              <w:rPr>
                <w:b/>
                <w:color w:val="000000"/>
                <w:sz w:val="20"/>
                <w:szCs w:val="20"/>
              </w:rPr>
              <w:t>Provincia</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Provincia</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Comune Verona</w:t>
            </w:r>
          </w:p>
        </w:tc>
        <w:tc>
          <w:tcPr>
            <w:tcW w:w="1275" w:type="dxa"/>
            <w:shd w:val="clear" w:color="auto" w:fill="auto"/>
            <w:vAlign w:val="bottom"/>
          </w:tcPr>
          <w:p w:rsidR="00DD0FDB" w:rsidRDefault="00AD399D">
            <w:pPr>
              <w:jc w:val="both"/>
              <w:rPr>
                <w:b/>
                <w:color w:val="000000"/>
                <w:sz w:val="20"/>
                <w:szCs w:val="20"/>
              </w:rPr>
            </w:pPr>
            <w:r>
              <w:rPr>
                <w:b/>
                <w:color w:val="000000"/>
                <w:sz w:val="20"/>
                <w:szCs w:val="20"/>
              </w:rPr>
              <w:t>Comune Verona</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Altri Comuni</w:t>
            </w:r>
          </w:p>
        </w:tc>
        <w:tc>
          <w:tcPr>
            <w:tcW w:w="1418" w:type="dxa"/>
            <w:shd w:val="clear" w:color="auto" w:fill="auto"/>
            <w:vAlign w:val="bottom"/>
          </w:tcPr>
          <w:p w:rsidR="00DD0FDB" w:rsidRDefault="00AD399D">
            <w:pPr>
              <w:jc w:val="both"/>
              <w:rPr>
                <w:b/>
                <w:color w:val="000000"/>
                <w:sz w:val="20"/>
                <w:szCs w:val="20"/>
              </w:rPr>
            </w:pPr>
            <w:r>
              <w:rPr>
                <w:b/>
                <w:color w:val="000000"/>
                <w:sz w:val="20"/>
                <w:szCs w:val="20"/>
              </w:rPr>
              <w:t>Altri Comuni</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587" w:type="dxa"/>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34" w:type="dxa"/>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5" w:type="dxa"/>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418" w:type="dxa"/>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trPr>
          <w:trHeight w:val="220"/>
        </w:trPr>
        <w:tc>
          <w:tcPr>
            <w:tcW w:w="960" w:type="dxa"/>
            <w:shd w:val="clear" w:color="auto" w:fill="auto"/>
            <w:vAlign w:val="bottom"/>
          </w:tcPr>
          <w:p w:rsidR="00DD0FDB" w:rsidRDefault="00AD399D">
            <w:pPr>
              <w:jc w:val="both"/>
              <w:rPr>
                <w:color w:val="000000"/>
                <w:sz w:val="20"/>
                <w:szCs w:val="20"/>
              </w:rPr>
            </w:pPr>
            <w:r>
              <w:rPr>
                <w:color w:val="000000"/>
                <w:sz w:val="20"/>
                <w:szCs w:val="20"/>
              </w:rPr>
              <w:t> </w:t>
            </w:r>
          </w:p>
        </w:tc>
        <w:tc>
          <w:tcPr>
            <w:tcW w:w="1587" w:type="dxa"/>
            <w:shd w:val="clear" w:color="auto" w:fill="auto"/>
            <w:vAlign w:val="bottom"/>
          </w:tcPr>
          <w:p w:rsidR="00DD0FDB" w:rsidRDefault="00AD399D">
            <w:pPr>
              <w:jc w:val="both"/>
              <w:rPr>
                <w:color w:val="000000"/>
                <w:sz w:val="20"/>
                <w:szCs w:val="20"/>
              </w:rPr>
            </w:pPr>
            <w:r>
              <w:rPr>
                <w:color w:val="000000"/>
                <w:sz w:val="20"/>
                <w:szCs w:val="20"/>
              </w:rPr>
              <w:t>n.</w:t>
            </w:r>
          </w:p>
        </w:tc>
        <w:tc>
          <w:tcPr>
            <w:tcW w:w="1134" w:type="dxa"/>
            <w:shd w:val="clear" w:color="auto" w:fill="auto"/>
            <w:vAlign w:val="bottom"/>
          </w:tcPr>
          <w:p w:rsidR="00DD0FDB" w:rsidRDefault="00AD399D">
            <w:pPr>
              <w:jc w:val="both"/>
              <w:rPr>
                <w:color w:val="000000"/>
                <w:sz w:val="20"/>
                <w:szCs w:val="20"/>
              </w:rPr>
            </w:pPr>
            <w:r>
              <w:rPr>
                <w:color w:val="000000"/>
                <w:sz w:val="20"/>
                <w:szCs w:val="20"/>
              </w:rPr>
              <w:t>%</w:t>
            </w:r>
          </w:p>
        </w:tc>
        <w:tc>
          <w:tcPr>
            <w:tcW w:w="1276" w:type="dxa"/>
            <w:shd w:val="clear" w:color="auto" w:fill="auto"/>
            <w:vAlign w:val="bottom"/>
          </w:tcPr>
          <w:p w:rsidR="00DD0FDB" w:rsidRDefault="00AD399D">
            <w:pPr>
              <w:jc w:val="both"/>
              <w:rPr>
                <w:color w:val="000000"/>
                <w:sz w:val="20"/>
                <w:szCs w:val="20"/>
              </w:rPr>
            </w:pPr>
            <w:r>
              <w:rPr>
                <w:color w:val="000000"/>
                <w:sz w:val="20"/>
                <w:szCs w:val="20"/>
              </w:rPr>
              <w:t>n.</w:t>
            </w:r>
          </w:p>
        </w:tc>
        <w:tc>
          <w:tcPr>
            <w:tcW w:w="1275" w:type="dxa"/>
            <w:shd w:val="clear" w:color="auto" w:fill="auto"/>
            <w:vAlign w:val="bottom"/>
          </w:tcPr>
          <w:p w:rsidR="00DD0FDB" w:rsidRDefault="00AD399D">
            <w:pPr>
              <w:jc w:val="both"/>
              <w:rPr>
                <w:color w:val="000000"/>
                <w:sz w:val="20"/>
                <w:szCs w:val="20"/>
              </w:rPr>
            </w:pPr>
            <w:r>
              <w:rPr>
                <w:color w:val="000000"/>
                <w:sz w:val="20"/>
                <w:szCs w:val="20"/>
              </w:rPr>
              <w:t>%</w:t>
            </w:r>
          </w:p>
        </w:tc>
        <w:tc>
          <w:tcPr>
            <w:tcW w:w="1276" w:type="dxa"/>
            <w:shd w:val="clear" w:color="auto" w:fill="auto"/>
            <w:vAlign w:val="bottom"/>
          </w:tcPr>
          <w:p w:rsidR="00DD0FDB" w:rsidRDefault="00AD399D">
            <w:pPr>
              <w:jc w:val="both"/>
              <w:rPr>
                <w:color w:val="000000"/>
                <w:sz w:val="20"/>
                <w:szCs w:val="20"/>
              </w:rPr>
            </w:pPr>
            <w:r>
              <w:rPr>
                <w:color w:val="000000"/>
                <w:sz w:val="20"/>
                <w:szCs w:val="20"/>
              </w:rPr>
              <w:t>n.</w:t>
            </w:r>
          </w:p>
        </w:tc>
        <w:tc>
          <w:tcPr>
            <w:tcW w:w="1418" w:type="dxa"/>
            <w:shd w:val="clear" w:color="auto" w:fill="auto"/>
            <w:vAlign w:val="bottom"/>
          </w:tcPr>
          <w:p w:rsidR="00DD0FDB" w:rsidRDefault="00AD399D">
            <w:pPr>
              <w:jc w:val="both"/>
              <w:rPr>
                <w:color w:val="000000"/>
                <w:sz w:val="20"/>
                <w:szCs w:val="20"/>
              </w:rPr>
            </w:pPr>
            <w:r>
              <w:rPr>
                <w:color w:val="000000"/>
                <w:sz w:val="20"/>
                <w:szCs w:val="20"/>
              </w:rPr>
              <w:t>%</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2002</w:t>
            </w:r>
          </w:p>
        </w:tc>
        <w:tc>
          <w:tcPr>
            <w:tcW w:w="1587" w:type="dxa"/>
            <w:shd w:val="clear" w:color="auto" w:fill="auto"/>
            <w:vAlign w:val="bottom"/>
          </w:tcPr>
          <w:p w:rsidR="00DD0FDB" w:rsidRDefault="00AD399D">
            <w:pPr>
              <w:jc w:val="both"/>
              <w:rPr>
                <w:color w:val="000000"/>
                <w:sz w:val="20"/>
                <w:szCs w:val="20"/>
              </w:rPr>
            </w:pPr>
            <w:r>
              <w:rPr>
                <w:color w:val="000000"/>
                <w:sz w:val="20"/>
                <w:szCs w:val="20"/>
              </w:rPr>
              <w:t>788</w:t>
            </w:r>
          </w:p>
        </w:tc>
        <w:tc>
          <w:tcPr>
            <w:tcW w:w="1134" w:type="dxa"/>
            <w:shd w:val="clear" w:color="auto" w:fill="auto"/>
            <w:vAlign w:val="bottom"/>
          </w:tcPr>
          <w:p w:rsidR="00DD0FDB" w:rsidRDefault="00AD399D">
            <w:pPr>
              <w:jc w:val="both"/>
              <w:rPr>
                <w:color w:val="000000"/>
                <w:sz w:val="20"/>
                <w:szCs w:val="20"/>
              </w:rPr>
            </w:pPr>
            <w:r>
              <w:rPr>
                <w:color w:val="000000"/>
                <w:sz w:val="20"/>
                <w:szCs w:val="20"/>
              </w:rPr>
              <w:t>1,9</w:t>
            </w:r>
          </w:p>
        </w:tc>
        <w:tc>
          <w:tcPr>
            <w:tcW w:w="1276" w:type="dxa"/>
            <w:shd w:val="clear" w:color="auto" w:fill="auto"/>
            <w:vAlign w:val="bottom"/>
          </w:tcPr>
          <w:p w:rsidR="00DD0FDB" w:rsidRDefault="00AD399D">
            <w:pPr>
              <w:jc w:val="both"/>
              <w:rPr>
                <w:color w:val="000000"/>
                <w:sz w:val="20"/>
                <w:szCs w:val="20"/>
              </w:rPr>
            </w:pPr>
            <w:r>
              <w:rPr>
                <w:color w:val="000000"/>
                <w:sz w:val="20"/>
                <w:szCs w:val="20"/>
              </w:rPr>
              <w:t>294</w:t>
            </w:r>
          </w:p>
        </w:tc>
        <w:tc>
          <w:tcPr>
            <w:tcW w:w="1275" w:type="dxa"/>
            <w:shd w:val="clear" w:color="auto" w:fill="auto"/>
            <w:vAlign w:val="bottom"/>
          </w:tcPr>
          <w:p w:rsidR="00DD0FDB" w:rsidRDefault="00AD399D">
            <w:pPr>
              <w:jc w:val="both"/>
              <w:rPr>
                <w:color w:val="000000"/>
                <w:sz w:val="20"/>
                <w:szCs w:val="20"/>
              </w:rPr>
            </w:pPr>
            <w:r>
              <w:rPr>
                <w:color w:val="000000"/>
                <w:sz w:val="20"/>
                <w:szCs w:val="20"/>
              </w:rPr>
              <w:t>1,9</w:t>
            </w:r>
          </w:p>
        </w:tc>
        <w:tc>
          <w:tcPr>
            <w:tcW w:w="1276" w:type="dxa"/>
            <w:shd w:val="clear" w:color="auto" w:fill="auto"/>
            <w:vAlign w:val="bottom"/>
          </w:tcPr>
          <w:p w:rsidR="00DD0FDB" w:rsidRDefault="00AD399D">
            <w:pPr>
              <w:jc w:val="both"/>
              <w:rPr>
                <w:color w:val="000000"/>
                <w:sz w:val="20"/>
                <w:szCs w:val="20"/>
              </w:rPr>
            </w:pPr>
            <w:r>
              <w:rPr>
                <w:color w:val="000000"/>
                <w:sz w:val="20"/>
                <w:szCs w:val="20"/>
              </w:rPr>
              <w:t>494</w:t>
            </w:r>
          </w:p>
        </w:tc>
        <w:tc>
          <w:tcPr>
            <w:tcW w:w="1418" w:type="dxa"/>
            <w:shd w:val="clear" w:color="auto" w:fill="auto"/>
            <w:vAlign w:val="bottom"/>
          </w:tcPr>
          <w:p w:rsidR="00DD0FDB" w:rsidRDefault="00AD399D">
            <w:pPr>
              <w:jc w:val="both"/>
              <w:rPr>
                <w:color w:val="000000"/>
                <w:sz w:val="20"/>
                <w:szCs w:val="20"/>
              </w:rPr>
            </w:pPr>
            <w:r>
              <w:rPr>
                <w:color w:val="000000"/>
                <w:sz w:val="20"/>
                <w:szCs w:val="20"/>
              </w:rPr>
              <w:t>1,9</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2003</w:t>
            </w:r>
          </w:p>
        </w:tc>
        <w:tc>
          <w:tcPr>
            <w:tcW w:w="1587" w:type="dxa"/>
            <w:shd w:val="clear" w:color="auto" w:fill="auto"/>
            <w:vAlign w:val="bottom"/>
          </w:tcPr>
          <w:p w:rsidR="00DD0FDB" w:rsidRDefault="00AD399D">
            <w:pPr>
              <w:jc w:val="both"/>
              <w:rPr>
                <w:color w:val="000000"/>
                <w:sz w:val="20"/>
                <w:szCs w:val="20"/>
              </w:rPr>
            </w:pPr>
            <w:r>
              <w:rPr>
                <w:color w:val="000000"/>
                <w:sz w:val="20"/>
                <w:szCs w:val="20"/>
              </w:rPr>
              <w:t>839</w:t>
            </w:r>
          </w:p>
        </w:tc>
        <w:tc>
          <w:tcPr>
            <w:tcW w:w="1134" w:type="dxa"/>
            <w:shd w:val="clear" w:color="auto" w:fill="auto"/>
            <w:vAlign w:val="bottom"/>
          </w:tcPr>
          <w:p w:rsidR="00DD0FDB" w:rsidRDefault="00AD399D">
            <w:pPr>
              <w:jc w:val="both"/>
              <w:rPr>
                <w:color w:val="000000"/>
                <w:sz w:val="20"/>
                <w:szCs w:val="20"/>
              </w:rPr>
            </w:pPr>
            <w:r>
              <w:rPr>
                <w:color w:val="000000"/>
                <w:sz w:val="20"/>
                <w:szCs w:val="20"/>
              </w:rPr>
              <w:t>1,7</w:t>
            </w:r>
          </w:p>
        </w:tc>
        <w:tc>
          <w:tcPr>
            <w:tcW w:w="1276" w:type="dxa"/>
            <w:shd w:val="clear" w:color="auto" w:fill="auto"/>
            <w:vAlign w:val="bottom"/>
          </w:tcPr>
          <w:p w:rsidR="00DD0FDB" w:rsidRDefault="00AD399D">
            <w:pPr>
              <w:jc w:val="both"/>
              <w:rPr>
                <w:color w:val="000000"/>
                <w:sz w:val="20"/>
                <w:szCs w:val="20"/>
              </w:rPr>
            </w:pPr>
            <w:r>
              <w:rPr>
                <w:color w:val="000000"/>
                <w:sz w:val="20"/>
                <w:szCs w:val="20"/>
              </w:rPr>
              <w:t>289</w:t>
            </w:r>
          </w:p>
        </w:tc>
        <w:tc>
          <w:tcPr>
            <w:tcW w:w="1275" w:type="dxa"/>
            <w:shd w:val="clear" w:color="auto" w:fill="auto"/>
            <w:vAlign w:val="bottom"/>
          </w:tcPr>
          <w:p w:rsidR="00DD0FDB" w:rsidRDefault="00AD399D">
            <w:pPr>
              <w:jc w:val="both"/>
              <w:rPr>
                <w:color w:val="000000"/>
                <w:sz w:val="20"/>
                <w:szCs w:val="20"/>
              </w:rPr>
            </w:pPr>
            <w:r>
              <w:rPr>
                <w:color w:val="000000"/>
                <w:sz w:val="20"/>
                <w:szCs w:val="20"/>
              </w:rPr>
              <w:t>1,6</w:t>
            </w:r>
          </w:p>
        </w:tc>
        <w:tc>
          <w:tcPr>
            <w:tcW w:w="1276" w:type="dxa"/>
            <w:shd w:val="clear" w:color="auto" w:fill="auto"/>
            <w:vAlign w:val="bottom"/>
          </w:tcPr>
          <w:p w:rsidR="00DD0FDB" w:rsidRDefault="00AD399D">
            <w:pPr>
              <w:jc w:val="both"/>
              <w:rPr>
                <w:color w:val="000000"/>
                <w:sz w:val="20"/>
                <w:szCs w:val="20"/>
              </w:rPr>
            </w:pPr>
            <w:r>
              <w:rPr>
                <w:color w:val="000000"/>
                <w:sz w:val="20"/>
                <w:szCs w:val="20"/>
              </w:rPr>
              <w:t>550</w:t>
            </w:r>
          </w:p>
        </w:tc>
        <w:tc>
          <w:tcPr>
            <w:tcW w:w="1418" w:type="dxa"/>
            <w:shd w:val="clear" w:color="auto" w:fill="auto"/>
            <w:vAlign w:val="bottom"/>
          </w:tcPr>
          <w:p w:rsidR="00DD0FDB" w:rsidRDefault="00AD399D">
            <w:pPr>
              <w:jc w:val="both"/>
              <w:rPr>
                <w:color w:val="000000"/>
                <w:sz w:val="20"/>
                <w:szCs w:val="20"/>
              </w:rPr>
            </w:pPr>
            <w:r>
              <w:rPr>
                <w:color w:val="000000"/>
                <w:sz w:val="20"/>
                <w:szCs w:val="20"/>
              </w:rPr>
              <w:t>1,7</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2004</w:t>
            </w:r>
          </w:p>
        </w:tc>
        <w:tc>
          <w:tcPr>
            <w:tcW w:w="1587" w:type="dxa"/>
            <w:shd w:val="clear" w:color="auto" w:fill="auto"/>
            <w:vAlign w:val="bottom"/>
          </w:tcPr>
          <w:p w:rsidR="00DD0FDB" w:rsidRDefault="00AD399D">
            <w:pPr>
              <w:jc w:val="both"/>
              <w:rPr>
                <w:color w:val="000000"/>
                <w:sz w:val="20"/>
                <w:szCs w:val="20"/>
              </w:rPr>
            </w:pPr>
            <w:r>
              <w:rPr>
                <w:color w:val="000000"/>
                <w:sz w:val="20"/>
                <w:szCs w:val="20"/>
              </w:rPr>
              <w:t>917</w:t>
            </w:r>
          </w:p>
        </w:tc>
        <w:tc>
          <w:tcPr>
            <w:tcW w:w="1134" w:type="dxa"/>
            <w:shd w:val="clear" w:color="auto" w:fill="auto"/>
            <w:vAlign w:val="bottom"/>
          </w:tcPr>
          <w:p w:rsidR="00DD0FDB" w:rsidRDefault="00AD399D">
            <w:pPr>
              <w:jc w:val="both"/>
              <w:rPr>
                <w:color w:val="000000"/>
                <w:sz w:val="20"/>
                <w:szCs w:val="20"/>
              </w:rPr>
            </w:pPr>
            <w:r>
              <w:rPr>
                <w:color w:val="000000"/>
                <w:sz w:val="20"/>
                <w:szCs w:val="20"/>
              </w:rPr>
              <w:t>1,6</w:t>
            </w:r>
          </w:p>
        </w:tc>
        <w:tc>
          <w:tcPr>
            <w:tcW w:w="1276" w:type="dxa"/>
            <w:shd w:val="clear" w:color="auto" w:fill="auto"/>
            <w:vAlign w:val="bottom"/>
          </w:tcPr>
          <w:p w:rsidR="00DD0FDB" w:rsidRDefault="00AD399D">
            <w:pPr>
              <w:jc w:val="both"/>
              <w:rPr>
                <w:color w:val="000000"/>
                <w:sz w:val="20"/>
                <w:szCs w:val="20"/>
              </w:rPr>
            </w:pPr>
            <w:r>
              <w:rPr>
                <w:color w:val="000000"/>
                <w:sz w:val="20"/>
                <w:szCs w:val="20"/>
              </w:rPr>
              <w:t>314</w:t>
            </w:r>
          </w:p>
        </w:tc>
        <w:tc>
          <w:tcPr>
            <w:tcW w:w="1275" w:type="dxa"/>
            <w:shd w:val="clear" w:color="auto" w:fill="auto"/>
            <w:vAlign w:val="bottom"/>
          </w:tcPr>
          <w:p w:rsidR="00DD0FDB" w:rsidRDefault="00AD399D">
            <w:pPr>
              <w:jc w:val="both"/>
              <w:rPr>
                <w:color w:val="000000"/>
                <w:sz w:val="20"/>
                <w:szCs w:val="20"/>
              </w:rPr>
            </w:pPr>
            <w:r>
              <w:rPr>
                <w:color w:val="000000"/>
                <w:sz w:val="20"/>
                <w:szCs w:val="20"/>
              </w:rPr>
              <w:t>1,5</w:t>
            </w:r>
          </w:p>
        </w:tc>
        <w:tc>
          <w:tcPr>
            <w:tcW w:w="1276" w:type="dxa"/>
            <w:shd w:val="clear" w:color="auto" w:fill="auto"/>
            <w:vAlign w:val="bottom"/>
          </w:tcPr>
          <w:p w:rsidR="00DD0FDB" w:rsidRDefault="00AD399D">
            <w:pPr>
              <w:jc w:val="both"/>
              <w:rPr>
                <w:color w:val="000000"/>
                <w:sz w:val="20"/>
                <w:szCs w:val="20"/>
              </w:rPr>
            </w:pPr>
            <w:r>
              <w:rPr>
                <w:color w:val="000000"/>
                <w:sz w:val="20"/>
                <w:szCs w:val="20"/>
              </w:rPr>
              <w:t>603</w:t>
            </w:r>
          </w:p>
        </w:tc>
        <w:tc>
          <w:tcPr>
            <w:tcW w:w="1418" w:type="dxa"/>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2005</w:t>
            </w:r>
          </w:p>
        </w:tc>
        <w:tc>
          <w:tcPr>
            <w:tcW w:w="1587" w:type="dxa"/>
            <w:shd w:val="clear" w:color="auto" w:fill="auto"/>
            <w:vAlign w:val="bottom"/>
          </w:tcPr>
          <w:p w:rsidR="00DD0FDB" w:rsidRDefault="00AD399D">
            <w:pPr>
              <w:jc w:val="both"/>
              <w:rPr>
                <w:color w:val="000000"/>
                <w:sz w:val="20"/>
                <w:szCs w:val="20"/>
              </w:rPr>
            </w:pPr>
            <w:r>
              <w:rPr>
                <w:color w:val="000000"/>
                <w:sz w:val="20"/>
                <w:szCs w:val="20"/>
              </w:rPr>
              <w:t>1019</w:t>
            </w:r>
          </w:p>
        </w:tc>
        <w:tc>
          <w:tcPr>
            <w:tcW w:w="1134" w:type="dxa"/>
            <w:shd w:val="clear" w:color="auto" w:fill="auto"/>
            <w:vAlign w:val="bottom"/>
          </w:tcPr>
          <w:p w:rsidR="00DD0FDB" w:rsidRDefault="00AD399D">
            <w:pPr>
              <w:jc w:val="both"/>
              <w:rPr>
                <w:color w:val="000000"/>
                <w:sz w:val="20"/>
                <w:szCs w:val="20"/>
              </w:rPr>
            </w:pPr>
            <w:r>
              <w:rPr>
                <w:color w:val="000000"/>
                <w:sz w:val="20"/>
                <w:szCs w:val="20"/>
              </w:rPr>
              <w:t>1,6</w:t>
            </w:r>
          </w:p>
        </w:tc>
        <w:tc>
          <w:tcPr>
            <w:tcW w:w="1276" w:type="dxa"/>
            <w:shd w:val="clear" w:color="auto" w:fill="auto"/>
            <w:vAlign w:val="bottom"/>
          </w:tcPr>
          <w:p w:rsidR="00DD0FDB" w:rsidRDefault="00AD399D">
            <w:pPr>
              <w:jc w:val="both"/>
              <w:rPr>
                <w:color w:val="000000"/>
                <w:sz w:val="20"/>
                <w:szCs w:val="20"/>
              </w:rPr>
            </w:pPr>
            <w:r>
              <w:rPr>
                <w:color w:val="000000"/>
                <w:sz w:val="20"/>
                <w:szCs w:val="20"/>
              </w:rPr>
              <w:t>344</w:t>
            </w:r>
          </w:p>
        </w:tc>
        <w:tc>
          <w:tcPr>
            <w:tcW w:w="1275" w:type="dxa"/>
            <w:shd w:val="clear" w:color="auto" w:fill="auto"/>
            <w:vAlign w:val="bottom"/>
          </w:tcPr>
          <w:p w:rsidR="00DD0FDB" w:rsidRDefault="00AD399D">
            <w:pPr>
              <w:jc w:val="both"/>
              <w:rPr>
                <w:color w:val="000000"/>
                <w:sz w:val="20"/>
                <w:szCs w:val="20"/>
              </w:rPr>
            </w:pPr>
            <w:r>
              <w:rPr>
                <w:color w:val="000000"/>
                <w:sz w:val="20"/>
                <w:szCs w:val="20"/>
              </w:rPr>
              <w:t>1,5</w:t>
            </w:r>
          </w:p>
        </w:tc>
        <w:tc>
          <w:tcPr>
            <w:tcW w:w="1276" w:type="dxa"/>
            <w:shd w:val="clear" w:color="auto" w:fill="auto"/>
            <w:vAlign w:val="bottom"/>
          </w:tcPr>
          <w:p w:rsidR="00DD0FDB" w:rsidRDefault="00AD399D">
            <w:pPr>
              <w:jc w:val="both"/>
              <w:rPr>
                <w:color w:val="000000"/>
                <w:sz w:val="20"/>
                <w:szCs w:val="20"/>
              </w:rPr>
            </w:pPr>
            <w:r>
              <w:rPr>
                <w:color w:val="000000"/>
                <w:sz w:val="20"/>
                <w:szCs w:val="20"/>
              </w:rPr>
              <w:t>675</w:t>
            </w:r>
          </w:p>
        </w:tc>
        <w:tc>
          <w:tcPr>
            <w:tcW w:w="1418" w:type="dxa"/>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2006</w:t>
            </w:r>
          </w:p>
        </w:tc>
        <w:tc>
          <w:tcPr>
            <w:tcW w:w="1587" w:type="dxa"/>
            <w:shd w:val="clear" w:color="auto" w:fill="auto"/>
            <w:vAlign w:val="bottom"/>
          </w:tcPr>
          <w:p w:rsidR="00DD0FDB" w:rsidRDefault="00AD399D">
            <w:pPr>
              <w:jc w:val="both"/>
              <w:rPr>
                <w:color w:val="000000"/>
                <w:sz w:val="20"/>
                <w:szCs w:val="20"/>
              </w:rPr>
            </w:pPr>
            <w:r>
              <w:rPr>
                <w:color w:val="000000"/>
                <w:sz w:val="20"/>
                <w:szCs w:val="20"/>
              </w:rPr>
              <w:t>1104</w:t>
            </w:r>
          </w:p>
        </w:tc>
        <w:tc>
          <w:tcPr>
            <w:tcW w:w="1134" w:type="dxa"/>
            <w:shd w:val="clear" w:color="auto" w:fill="auto"/>
            <w:vAlign w:val="bottom"/>
          </w:tcPr>
          <w:p w:rsidR="00DD0FDB" w:rsidRDefault="00AD399D">
            <w:pPr>
              <w:jc w:val="both"/>
              <w:rPr>
                <w:color w:val="000000"/>
                <w:sz w:val="20"/>
                <w:szCs w:val="20"/>
              </w:rPr>
            </w:pPr>
            <w:r>
              <w:rPr>
                <w:color w:val="000000"/>
                <w:sz w:val="20"/>
                <w:szCs w:val="20"/>
              </w:rPr>
              <w:t>1,5</w:t>
            </w:r>
          </w:p>
        </w:tc>
        <w:tc>
          <w:tcPr>
            <w:tcW w:w="1276" w:type="dxa"/>
            <w:shd w:val="clear" w:color="auto" w:fill="auto"/>
            <w:vAlign w:val="bottom"/>
          </w:tcPr>
          <w:p w:rsidR="00DD0FDB" w:rsidRDefault="00AD399D">
            <w:pPr>
              <w:jc w:val="both"/>
              <w:rPr>
                <w:color w:val="000000"/>
                <w:sz w:val="20"/>
                <w:szCs w:val="20"/>
              </w:rPr>
            </w:pPr>
            <w:r>
              <w:rPr>
                <w:color w:val="000000"/>
                <w:sz w:val="20"/>
                <w:szCs w:val="20"/>
              </w:rPr>
              <w:t>376</w:t>
            </w:r>
          </w:p>
        </w:tc>
        <w:tc>
          <w:tcPr>
            <w:tcW w:w="1275" w:type="dxa"/>
            <w:shd w:val="clear" w:color="auto" w:fill="auto"/>
            <w:vAlign w:val="bottom"/>
          </w:tcPr>
          <w:p w:rsidR="00DD0FDB" w:rsidRDefault="00AD399D">
            <w:pPr>
              <w:jc w:val="both"/>
              <w:rPr>
                <w:color w:val="000000"/>
                <w:sz w:val="20"/>
                <w:szCs w:val="20"/>
              </w:rPr>
            </w:pPr>
            <w:r>
              <w:rPr>
                <w:color w:val="000000"/>
                <w:sz w:val="20"/>
                <w:szCs w:val="20"/>
              </w:rPr>
              <w:t>1,4</w:t>
            </w:r>
          </w:p>
        </w:tc>
        <w:tc>
          <w:tcPr>
            <w:tcW w:w="1276" w:type="dxa"/>
            <w:shd w:val="clear" w:color="auto" w:fill="auto"/>
            <w:vAlign w:val="bottom"/>
          </w:tcPr>
          <w:p w:rsidR="00DD0FDB" w:rsidRDefault="00AD399D">
            <w:pPr>
              <w:jc w:val="both"/>
              <w:rPr>
                <w:color w:val="000000"/>
                <w:sz w:val="20"/>
                <w:szCs w:val="20"/>
              </w:rPr>
            </w:pPr>
            <w:r>
              <w:rPr>
                <w:color w:val="000000"/>
                <w:sz w:val="20"/>
                <w:szCs w:val="20"/>
              </w:rPr>
              <w:t>728</w:t>
            </w:r>
          </w:p>
        </w:tc>
        <w:tc>
          <w:tcPr>
            <w:tcW w:w="1418" w:type="dxa"/>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2007</w:t>
            </w:r>
          </w:p>
        </w:tc>
        <w:tc>
          <w:tcPr>
            <w:tcW w:w="1587" w:type="dxa"/>
            <w:shd w:val="clear" w:color="auto" w:fill="auto"/>
            <w:vAlign w:val="bottom"/>
          </w:tcPr>
          <w:p w:rsidR="00DD0FDB" w:rsidRDefault="00AD399D">
            <w:pPr>
              <w:jc w:val="both"/>
              <w:rPr>
                <w:color w:val="000000"/>
                <w:sz w:val="20"/>
                <w:szCs w:val="20"/>
              </w:rPr>
            </w:pPr>
            <w:r>
              <w:rPr>
                <w:color w:val="000000"/>
                <w:sz w:val="20"/>
                <w:szCs w:val="20"/>
              </w:rPr>
              <w:t>1275</w:t>
            </w:r>
          </w:p>
        </w:tc>
        <w:tc>
          <w:tcPr>
            <w:tcW w:w="1134" w:type="dxa"/>
            <w:shd w:val="clear" w:color="auto" w:fill="auto"/>
            <w:vAlign w:val="bottom"/>
          </w:tcPr>
          <w:p w:rsidR="00DD0FDB" w:rsidRDefault="00AD399D">
            <w:pPr>
              <w:jc w:val="both"/>
              <w:rPr>
                <w:color w:val="000000"/>
                <w:sz w:val="20"/>
                <w:szCs w:val="20"/>
              </w:rPr>
            </w:pPr>
            <w:r>
              <w:rPr>
                <w:color w:val="000000"/>
                <w:sz w:val="20"/>
                <w:szCs w:val="20"/>
              </w:rPr>
              <w:t>1,5</w:t>
            </w:r>
          </w:p>
        </w:tc>
        <w:tc>
          <w:tcPr>
            <w:tcW w:w="1276" w:type="dxa"/>
            <w:shd w:val="clear" w:color="auto" w:fill="auto"/>
            <w:vAlign w:val="bottom"/>
          </w:tcPr>
          <w:p w:rsidR="00DD0FDB" w:rsidRDefault="00AD399D">
            <w:pPr>
              <w:jc w:val="both"/>
              <w:rPr>
                <w:color w:val="000000"/>
                <w:sz w:val="20"/>
                <w:szCs w:val="20"/>
              </w:rPr>
            </w:pPr>
            <w:r>
              <w:rPr>
                <w:color w:val="000000"/>
                <w:sz w:val="20"/>
                <w:szCs w:val="20"/>
              </w:rPr>
              <w:t>414</w:t>
            </w:r>
          </w:p>
        </w:tc>
        <w:tc>
          <w:tcPr>
            <w:tcW w:w="1275" w:type="dxa"/>
            <w:shd w:val="clear" w:color="auto" w:fill="auto"/>
            <w:vAlign w:val="bottom"/>
          </w:tcPr>
          <w:p w:rsidR="00DD0FDB" w:rsidRDefault="00AD399D">
            <w:pPr>
              <w:jc w:val="both"/>
              <w:rPr>
                <w:color w:val="000000"/>
                <w:sz w:val="20"/>
                <w:szCs w:val="20"/>
              </w:rPr>
            </w:pPr>
            <w:r>
              <w:rPr>
                <w:color w:val="000000"/>
                <w:sz w:val="20"/>
                <w:szCs w:val="20"/>
              </w:rPr>
              <w:t>1,4</w:t>
            </w:r>
          </w:p>
        </w:tc>
        <w:tc>
          <w:tcPr>
            <w:tcW w:w="1276" w:type="dxa"/>
            <w:shd w:val="clear" w:color="auto" w:fill="auto"/>
            <w:vAlign w:val="bottom"/>
          </w:tcPr>
          <w:p w:rsidR="00DD0FDB" w:rsidRDefault="00AD399D">
            <w:pPr>
              <w:jc w:val="both"/>
              <w:rPr>
                <w:color w:val="000000"/>
                <w:sz w:val="20"/>
                <w:szCs w:val="20"/>
              </w:rPr>
            </w:pPr>
            <w:r>
              <w:rPr>
                <w:color w:val="000000"/>
                <w:sz w:val="20"/>
                <w:szCs w:val="20"/>
              </w:rPr>
              <w:t>861</w:t>
            </w:r>
          </w:p>
        </w:tc>
        <w:tc>
          <w:tcPr>
            <w:tcW w:w="1418" w:type="dxa"/>
            <w:shd w:val="clear" w:color="auto" w:fill="auto"/>
            <w:vAlign w:val="bottom"/>
          </w:tcPr>
          <w:p w:rsidR="00DD0FDB" w:rsidRDefault="00AD399D">
            <w:pPr>
              <w:jc w:val="both"/>
              <w:rPr>
                <w:color w:val="000000"/>
                <w:sz w:val="20"/>
                <w:szCs w:val="20"/>
              </w:rPr>
            </w:pPr>
            <w:r>
              <w:rPr>
                <w:color w:val="000000"/>
                <w:sz w:val="20"/>
                <w:szCs w:val="20"/>
              </w:rPr>
              <w:t>1,6</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1587" w:type="dxa"/>
            <w:shd w:val="clear" w:color="auto" w:fill="auto"/>
            <w:vAlign w:val="bottom"/>
          </w:tcPr>
          <w:p w:rsidR="00DD0FDB" w:rsidRDefault="00AD399D">
            <w:pPr>
              <w:jc w:val="both"/>
              <w:rPr>
                <w:color w:val="000000"/>
                <w:sz w:val="20"/>
                <w:szCs w:val="20"/>
              </w:rPr>
            </w:pPr>
            <w:r>
              <w:rPr>
                <w:color w:val="000000"/>
                <w:sz w:val="20"/>
                <w:szCs w:val="20"/>
              </w:rPr>
              <w:t>1500</w:t>
            </w:r>
          </w:p>
        </w:tc>
        <w:tc>
          <w:tcPr>
            <w:tcW w:w="1134" w:type="dxa"/>
            <w:shd w:val="clear" w:color="auto" w:fill="auto"/>
            <w:vAlign w:val="bottom"/>
          </w:tcPr>
          <w:p w:rsidR="00DD0FDB" w:rsidRDefault="00AD399D">
            <w:pPr>
              <w:jc w:val="both"/>
              <w:rPr>
                <w:color w:val="000000"/>
                <w:sz w:val="20"/>
                <w:szCs w:val="20"/>
              </w:rPr>
            </w:pPr>
            <w:r>
              <w:rPr>
                <w:color w:val="000000"/>
                <w:sz w:val="20"/>
                <w:szCs w:val="20"/>
              </w:rPr>
              <w:t>1,6</w:t>
            </w:r>
          </w:p>
        </w:tc>
        <w:tc>
          <w:tcPr>
            <w:tcW w:w="1276" w:type="dxa"/>
            <w:shd w:val="clear" w:color="auto" w:fill="auto"/>
            <w:vAlign w:val="bottom"/>
          </w:tcPr>
          <w:p w:rsidR="00DD0FDB" w:rsidRDefault="00AD399D">
            <w:pPr>
              <w:jc w:val="both"/>
              <w:rPr>
                <w:color w:val="000000"/>
                <w:sz w:val="20"/>
                <w:szCs w:val="20"/>
              </w:rPr>
            </w:pPr>
            <w:r>
              <w:rPr>
                <w:color w:val="000000"/>
                <w:sz w:val="20"/>
                <w:szCs w:val="20"/>
              </w:rPr>
              <w:t>475</w:t>
            </w:r>
          </w:p>
        </w:tc>
        <w:tc>
          <w:tcPr>
            <w:tcW w:w="1275" w:type="dxa"/>
            <w:shd w:val="clear" w:color="auto" w:fill="auto"/>
            <w:vAlign w:val="bottom"/>
          </w:tcPr>
          <w:p w:rsidR="00DD0FDB" w:rsidRDefault="00AD399D">
            <w:pPr>
              <w:jc w:val="both"/>
              <w:rPr>
                <w:color w:val="000000"/>
                <w:sz w:val="20"/>
                <w:szCs w:val="20"/>
              </w:rPr>
            </w:pPr>
            <w:r>
              <w:rPr>
                <w:color w:val="000000"/>
                <w:sz w:val="20"/>
                <w:szCs w:val="20"/>
              </w:rPr>
              <w:t>1,4</w:t>
            </w:r>
          </w:p>
        </w:tc>
        <w:tc>
          <w:tcPr>
            <w:tcW w:w="1276" w:type="dxa"/>
            <w:shd w:val="clear" w:color="auto" w:fill="auto"/>
            <w:vAlign w:val="bottom"/>
          </w:tcPr>
          <w:p w:rsidR="00DD0FDB" w:rsidRDefault="00AD399D">
            <w:pPr>
              <w:jc w:val="both"/>
              <w:rPr>
                <w:color w:val="000000"/>
                <w:sz w:val="20"/>
                <w:szCs w:val="20"/>
              </w:rPr>
            </w:pPr>
            <w:r>
              <w:rPr>
                <w:color w:val="000000"/>
                <w:sz w:val="20"/>
                <w:szCs w:val="20"/>
              </w:rPr>
              <w:t>1025</w:t>
            </w:r>
          </w:p>
        </w:tc>
        <w:tc>
          <w:tcPr>
            <w:tcW w:w="1418" w:type="dxa"/>
            <w:shd w:val="clear" w:color="auto" w:fill="auto"/>
            <w:vAlign w:val="bottom"/>
          </w:tcPr>
          <w:p w:rsidR="00DD0FDB" w:rsidRDefault="00AD399D">
            <w:pPr>
              <w:jc w:val="both"/>
              <w:rPr>
                <w:color w:val="000000"/>
                <w:sz w:val="20"/>
                <w:szCs w:val="20"/>
              </w:rPr>
            </w:pPr>
            <w:r>
              <w:rPr>
                <w:color w:val="000000"/>
                <w:sz w:val="20"/>
                <w:szCs w:val="20"/>
              </w:rPr>
              <w:t>1,7</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2009</w:t>
            </w:r>
          </w:p>
        </w:tc>
        <w:tc>
          <w:tcPr>
            <w:tcW w:w="1587" w:type="dxa"/>
            <w:shd w:val="clear" w:color="auto" w:fill="auto"/>
            <w:vAlign w:val="bottom"/>
          </w:tcPr>
          <w:p w:rsidR="00DD0FDB" w:rsidRDefault="00AD399D">
            <w:pPr>
              <w:jc w:val="both"/>
              <w:rPr>
                <w:color w:val="000000"/>
                <w:sz w:val="20"/>
                <w:szCs w:val="20"/>
              </w:rPr>
            </w:pPr>
            <w:r>
              <w:rPr>
                <w:color w:val="000000"/>
                <w:sz w:val="20"/>
                <w:szCs w:val="20"/>
              </w:rPr>
              <w:t>1685</w:t>
            </w:r>
          </w:p>
        </w:tc>
        <w:tc>
          <w:tcPr>
            <w:tcW w:w="1134" w:type="dxa"/>
            <w:shd w:val="clear" w:color="auto" w:fill="auto"/>
            <w:vAlign w:val="bottom"/>
          </w:tcPr>
          <w:p w:rsidR="00DD0FDB" w:rsidRDefault="00AD399D">
            <w:pPr>
              <w:jc w:val="both"/>
              <w:rPr>
                <w:color w:val="000000"/>
                <w:sz w:val="20"/>
                <w:szCs w:val="20"/>
              </w:rPr>
            </w:pPr>
            <w:r>
              <w:rPr>
                <w:color w:val="000000"/>
                <w:sz w:val="20"/>
                <w:szCs w:val="20"/>
              </w:rPr>
              <w:t>1,7</w:t>
            </w:r>
          </w:p>
        </w:tc>
        <w:tc>
          <w:tcPr>
            <w:tcW w:w="1276" w:type="dxa"/>
            <w:shd w:val="clear" w:color="auto" w:fill="auto"/>
            <w:vAlign w:val="bottom"/>
          </w:tcPr>
          <w:p w:rsidR="00DD0FDB" w:rsidRDefault="00AD399D">
            <w:pPr>
              <w:jc w:val="both"/>
              <w:rPr>
                <w:color w:val="000000"/>
                <w:sz w:val="20"/>
                <w:szCs w:val="20"/>
              </w:rPr>
            </w:pPr>
            <w:r>
              <w:rPr>
                <w:color w:val="000000"/>
                <w:sz w:val="20"/>
                <w:szCs w:val="20"/>
              </w:rPr>
              <w:t>539</w:t>
            </w:r>
          </w:p>
        </w:tc>
        <w:tc>
          <w:tcPr>
            <w:tcW w:w="1275" w:type="dxa"/>
            <w:shd w:val="clear" w:color="auto" w:fill="auto"/>
            <w:vAlign w:val="bottom"/>
          </w:tcPr>
          <w:p w:rsidR="00DD0FDB" w:rsidRDefault="00AD399D">
            <w:pPr>
              <w:jc w:val="both"/>
              <w:rPr>
                <w:color w:val="000000"/>
                <w:sz w:val="20"/>
                <w:szCs w:val="20"/>
              </w:rPr>
            </w:pPr>
            <w:r>
              <w:rPr>
                <w:color w:val="000000"/>
                <w:sz w:val="20"/>
                <w:szCs w:val="20"/>
              </w:rPr>
              <w:t>1,5</w:t>
            </w:r>
          </w:p>
        </w:tc>
        <w:tc>
          <w:tcPr>
            <w:tcW w:w="1276" w:type="dxa"/>
            <w:shd w:val="clear" w:color="auto" w:fill="auto"/>
            <w:vAlign w:val="bottom"/>
          </w:tcPr>
          <w:p w:rsidR="00DD0FDB" w:rsidRDefault="00AD399D">
            <w:pPr>
              <w:jc w:val="both"/>
              <w:rPr>
                <w:color w:val="000000"/>
                <w:sz w:val="20"/>
                <w:szCs w:val="20"/>
              </w:rPr>
            </w:pPr>
            <w:r>
              <w:rPr>
                <w:color w:val="000000"/>
                <w:sz w:val="20"/>
                <w:szCs w:val="20"/>
              </w:rPr>
              <w:t>1146</w:t>
            </w:r>
          </w:p>
        </w:tc>
        <w:tc>
          <w:tcPr>
            <w:tcW w:w="1418" w:type="dxa"/>
            <w:shd w:val="clear" w:color="auto" w:fill="auto"/>
            <w:vAlign w:val="bottom"/>
          </w:tcPr>
          <w:p w:rsidR="00DD0FDB" w:rsidRDefault="00AD399D">
            <w:pPr>
              <w:jc w:val="both"/>
              <w:rPr>
                <w:color w:val="000000"/>
                <w:sz w:val="20"/>
                <w:szCs w:val="20"/>
              </w:rPr>
            </w:pPr>
            <w:r>
              <w:rPr>
                <w:color w:val="000000"/>
                <w:sz w:val="20"/>
                <w:szCs w:val="20"/>
              </w:rPr>
              <w:t>1,7</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2010</w:t>
            </w:r>
          </w:p>
        </w:tc>
        <w:tc>
          <w:tcPr>
            <w:tcW w:w="1587" w:type="dxa"/>
            <w:shd w:val="clear" w:color="auto" w:fill="auto"/>
            <w:vAlign w:val="bottom"/>
          </w:tcPr>
          <w:p w:rsidR="00DD0FDB" w:rsidRDefault="00AD399D">
            <w:pPr>
              <w:jc w:val="both"/>
              <w:rPr>
                <w:color w:val="000000"/>
                <w:sz w:val="20"/>
                <w:szCs w:val="20"/>
              </w:rPr>
            </w:pPr>
            <w:r>
              <w:rPr>
                <w:color w:val="000000"/>
                <w:sz w:val="20"/>
                <w:szCs w:val="20"/>
              </w:rPr>
              <w:t>1877</w:t>
            </w:r>
          </w:p>
        </w:tc>
        <w:tc>
          <w:tcPr>
            <w:tcW w:w="1134" w:type="dxa"/>
            <w:shd w:val="clear" w:color="auto" w:fill="auto"/>
            <w:vAlign w:val="bottom"/>
          </w:tcPr>
          <w:p w:rsidR="00DD0FDB" w:rsidRDefault="00AD399D">
            <w:pPr>
              <w:jc w:val="both"/>
              <w:rPr>
                <w:color w:val="000000"/>
                <w:sz w:val="20"/>
                <w:szCs w:val="20"/>
              </w:rPr>
            </w:pPr>
            <w:r>
              <w:rPr>
                <w:color w:val="000000"/>
                <w:sz w:val="20"/>
                <w:szCs w:val="20"/>
              </w:rPr>
              <w:t>1,8</w:t>
            </w:r>
          </w:p>
        </w:tc>
        <w:tc>
          <w:tcPr>
            <w:tcW w:w="1276" w:type="dxa"/>
            <w:shd w:val="clear" w:color="auto" w:fill="auto"/>
            <w:vAlign w:val="bottom"/>
          </w:tcPr>
          <w:p w:rsidR="00DD0FDB" w:rsidRDefault="00AD399D">
            <w:pPr>
              <w:jc w:val="both"/>
              <w:rPr>
                <w:color w:val="000000"/>
                <w:sz w:val="20"/>
                <w:szCs w:val="20"/>
              </w:rPr>
            </w:pPr>
            <w:r>
              <w:rPr>
                <w:color w:val="000000"/>
                <w:sz w:val="20"/>
                <w:szCs w:val="20"/>
              </w:rPr>
              <w:t>594</w:t>
            </w:r>
          </w:p>
        </w:tc>
        <w:tc>
          <w:tcPr>
            <w:tcW w:w="1275" w:type="dxa"/>
            <w:shd w:val="clear" w:color="auto" w:fill="auto"/>
            <w:vAlign w:val="bottom"/>
          </w:tcPr>
          <w:p w:rsidR="00DD0FDB" w:rsidRDefault="00AD399D">
            <w:pPr>
              <w:jc w:val="both"/>
              <w:rPr>
                <w:color w:val="000000"/>
                <w:sz w:val="20"/>
                <w:szCs w:val="20"/>
              </w:rPr>
            </w:pPr>
            <w:r>
              <w:rPr>
                <w:color w:val="000000"/>
                <w:sz w:val="20"/>
                <w:szCs w:val="20"/>
              </w:rPr>
              <w:t>1,6</w:t>
            </w:r>
          </w:p>
        </w:tc>
        <w:tc>
          <w:tcPr>
            <w:tcW w:w="1276" w:type="dxa"/>
            <w:shd w:val="clear" w:color="auto" w:fill="auto"/>
            <w:vAlign w:val="bottom"/>
          </w:tcPr>
          <w:p w:rsidR="00DD0FDB" w:rsidRDefault="00AD399D">
            <w:pPr>
              <w:jc w:val="both"/>
              <w:rPr>
                <w:color w:val="000000"/>
                <w:sz w:val="20"/>
                <w:szCs w:val="20"/>
              </w:rPr>
            </w:pPr>
            <w:r>
              <w:rPr>
                <w:color w:val="000000"/>
                <w:sz w:val="20"/>
                <w:szCs w:val="20"/>
              </w:rPr>
              <w:t>1283</w:t>
            </w:r>
          </w:p>
        </w:tc>
        <w:tc>
          <w:tcPr>
            <w:tcW w:w="1418" w:type="dxa"/>
            <w:shd w:val="clear" w:color="auto" w:fill="auto"/>
            <w:vAlign w:val="bottom"/>
          </w:tcPr>
          <w:p w:rsidR="00DD0FDB" w:rsidRDefault="00AD399D">
            <w:pPr>
              <w:jc w:val="both"/>
              <w:rPr>
                <w:color w:val="000000"/>
                <w:sz w:val="20"/>
                <w:szCs w:val="20"/>
              </w:rPr>
            </w:pPr>
            <w:r>
              <w:rPr>
                <w:color w:val="000000"/>
                <w:sz w:val="20"/>
                <w:szCs w:val="20"/>
              </w:rPr>
              <w:t>1,9</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2011</w:t>
            </w:r>
          </w:p>
        </w:tc>
        <w:tc>
          <w:tcPr>
            <w:tcW w:w="1587" w:type="dxa"/>
            <w:shd w:val="clear" w:color="auto" w:fill="auto"/>
            <w:vAlign w:val="bottom"/>
          </w:tcPr>
          <w:p w:rsidR="00DD0FDB" w:rsidRDefault="00AD399D">
            <w:pPr>
              <w:jc w:val="both"/>
              <w:rPr>
                <w:color w:val="000000"/>
                <w:sz w:val="20"/>
                <w:szCs w:val="20"/>
              </w:rPr>
            </w:pPr>
            <w:r>
              <w:rPr>
                <w:color w:val="000000"/>
                <w:sz w:val="20"/>
                <w:szCs w:val="20"/>
              </w:rPr>
              <w:t>1928</w:t>
            </w:r>
          </w:p>
        </w:tc>
        <w:tc>
          <w:tcPr>
            <w:tcW w:w="1134" w:type="dxa"/>
            <w:shd w:val="clear" w:color="auto" w:fill="auto"/>
            <w:vAlign w:val="bottom"/>
          </w:tcPr>
          <w:p w:rsidR="00DD0FDB" w:rsidRDefault="00AD399D">
            <w:pPr>
              <w:jc w:val="both"/>
              <w:rPr>
                <w:color w:val="000000"/>
                <w:sz w:val="20"/>
                <w:szCs w:val="20"/>
              </w:rPr>
            </w:pPr>
            <w:r>
              <w:rPr>
                <w:color w:val="000000"/>
                <w:sz w:val="20"/>
                <w:szCs w:val="20"/>
              </w:rPr>
              <w:t>2,1</w:t>
            </w:r>
          </w:p>
        </w:tc>
        <w:tc>
          <w:tcPr>
            <w:tcW w:w="1276" w:type="dxa"/>
            <w:shd w:val="clear" w:color="auto" w:fill="auto"/>
            <w:vAlign w:val="bottom"/>
          </w:tcPr>
          <w:p w:rsidR="00DD0FDB" w:rsidRDefault="00AD399D">
            <w:pPr>
              <w:jc w:val="both"/>
              <w:rPr>
                <w:color w:val="000000"/>
                <w:sz w:val="20"/>
                <w:szCs w:val="20"/>
              </w:rPr>
            </w:pPr>
            <w:r>
              <w:rPr>
                <w:color w:val="000000"/>
                <w:sz w:val="20"/>
                <w:szCs w:val="20"/>
              </w:rPr>
              <w:t>508</w:t>
            </w:r>
          </w:p>
        </w:tc>
        <w:tc>
          <w:tcPr>
            <w:tcW w:w="1275" w:type="dxa"/>
            <w:shd w:val="clear" w:color="auto" w:fill="auto"/>
            <w:vAlign w:val="bottom"/>
          </w:tcPr>
          <w:p w:rsidR="00DD0FDB" w:rsidRDefault="00AD399D">
            <w:pPr>
              <w:jc w:val="both"/>
              <w:rPr>
                <w:color w:val="000000"/>
                <w:sz w:val="20"/>
                <w:szCs w:val="20"/>
              </w:rPr>
            </w:pPr>
            <w:r>
              <w:rPr>
                <w:color w:val="000000"/>
                <w:sz w:val="20"/>
                <w:szCs w:val="20"/>
              </w:rPr>
              <w:t>1,7</w:t>
            </w:r>
          </w:p>
        </w:tc>
        <w:tc>
          <w:tcPr>
            <w:tcW w:w="1276" w:type="dxa"/>
            <w:shd w:val="clear" w:color="auto" w:fill="auto"/>
            <w:vAlign w:val="bottom"/>
          </w:tcPr>
          <w:p w:rsidR="00DD0FDB" w:rsidRDefault="00AD399D">
            <w:pPr>
              <w:jc w:val="both"/>
              <w:rPr>
                <w:color w:val="000000"/>
                <w:sz w:val="20"/>
                <w:szCs w:val="20"/>
              </w:rPr>
            </w:pPr>
            <w:r>
              <w:rPr>
                <w:color w:val="000000"/>
                <w:sz w:val="20"/>
                <w:szCs w:val="20"/>
              </w:rPr>
              <w:t>1420</w:t>
            </w:r>
          </w:p>
        </w:tc>
        <w:tc>
          <w:tcPr>
            <w:tcW w:w="1418" w:type="dxa"/>
            <w:shd w:val="clear" w:color="auto" w:fill="auto"/>
            <w:vAlign w:val="bottom"/>
          </w:tcPr>
          <w:p w:rsidR="00DD0FDB" w:rsidRDefault="00AD399D">
            <w:pPr>
              <w:jc w:val="both"/>
              <w:rPr>
                <w:color w:val="000000"/>
                <w:sz w:val="20"/>
                <w:szCs w:val="20"/>
              </w:rPr>
            </w:pPr>
            <w:r>
              <w:rPr>
                <w:color w:val="000000"/>
                <w:sz w:val="20"/>
                <w:szCs w:val="20"/>
              </w:rPr>
              <w:t>2,2</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2012</w:t>
            </w:r>
          </w:p>
        </w:tc>
        <w:tc>
          <w:tcPr>
            <w:tcW w:w="1587" w:type="dxa"/>
            <w:shd w:val="clear" w:color="auto" w:fill="auto"/>
            <w:vAlign w:val="bottom"/>
          </w:tcPr>
          <w:p w:rsidR="00DD0FDB" w:rsidRDefault="00AD399D">
            <w:pPr>
              <w:jc w:val="both"/>
              <w:rPr>
                <w:color w:val="000000"/>
                <w:sz w:val="20"/>
                <w:szCs w:val="20"/>
              </w:rPr>
            </w:pPr>
            <w:r>
              <w:rPr>
                <w:color w:val="000000"/>
                <w:sz w:val="20"/>
                <w:szCs w:val="20"/>
              </w:rPr>
              <w:t>2152</w:t>
            </w:r>
          </w:p>
        </w:tc>
        <w:tc>
          <w:tcPr>
            <w:tcW w:w="1134" w:type="dxa"/>
            <w:shd w:val="clear" w:color="auto" w:fill="auto"/>
            <w:vAlign w:val="bottom"/>
          </w:tcPr>
          <w:p w:rsidR="00DD0FDB" w:rsidRDefault="00AD399D">
            <w:pPr>
              <w:jc w:val="both"/>
              <w:rPr>
                <w:color w:val="000000"/>
                <w:sz w:val="20"/>
                <w:szCs w:val="20"/>
              </w:rPr>
            </w:pPr>
            <w:r>
              <w:rPr>
                <w:color w:val="000000"/>
                <w:sz w:val="20"/>
                <w:szCs w:val="20"/>
              </w:rPr>
              <w:t>2,1</w:t>
            </w:r>
          </w:p>
        </w:tc>
        <w:tc>
          <w:tcPr>
            <w:tcW w:w="1276" w:type="dxa"/>
            <w:shd w:val="clear" w:color="auto" w:fill="auto"/>
            <w:vAlign w:val="bottom"/>
          </w:tcPr>
          <w:p w:rsidR="00DD0FDB" w:rsidRDefault="00AD399D">
            <w:pPr>
              <w:jc w:val="both"/>
              <w:rPr>
                <w:color w:val="000000"/>
                <w:sz w:val="20"/>
                <w:szCs w:val="20"/>
              </w:rPr>
            </w:pPr>
            <w:r>
              <w:rPr>
                <w:color w:val="000000"/>
                <w:sz w:val="20"/>
                <w:szCs w:val="20"/>
              </w:rPr>
              <w:t>596</w:t>
            </w:r>
          </w:p>
        </w:tc>
        <w:tc>
          <w:tcPr>
            <w:tcW w:w="1275" w:type="dxa"/>
            <w:shd w:val="clear" w:color="auto" w:fill="auto"/>
            <w:vAlign w:val="bottom"/>
          </w:tcPr>
          <w:p w:rsidR="00DD0FDB" w:rsidRDefault="00AD399D">
            <w:pPr>
              <w:jc w:val="both"/>
              <w:rPr>
                <w:color w:val="000000"/>
                <w:sz w:val="20"/>
                <w:szCs w:val="20"/>
              </w:rPr>
            </w:pPr>
            <w:r>
              <w:rPr>
                <w:color w:val="000000"/>
                <w:sz w:val="20"/>
                <w:szCs w:val="20"/>
              </w:rPr>
              <w:t>1,9</w:t>
            </w:r>
          </w:p>
        </w:tc>
        <w:tc>
          <w:tcPr>
            <w:tcW w:w="1276" w:type="dxa"/>
            <w:shd w:val="clear" w:color="auto" w:fill="auto"/>
            <w:vAlign w:val="bottom"/>
          </w:tcPr>
          <w:p w:rsidR="00DD0FDB" w:rsidRDefault="00AD399D">
            <w:pPr>
              <w:jc w:val="both"/>
              <w:rPr>
                <w:color w:val="000000"/>
                <w:sz w:val="20"/>
                <w:szCs w:val="20"/>
              </w:rPr>
            </w:pPr>
            <w:r>
              <w:rPr>
                <w:color w:val="000000"/>
                <w:sz w:val="20"/>
                <w:szCs w:val="20"/>
              </w:rPr>
              <w:t>1556</w:t>
            </w:r>
          </w:p>
        </w:tc>
        <w:tc>
          <w:tcPr>
            <w:tcW w:w="1418" w:type="dxa"/>
            <w:shd w:val="clear" w:color="auto" w:fill="auto"/>
            <w:vAlign w:val="bottom"/>
          </w:tcPr>
          <w:p w:rsidR="00DD0FDB" w:rsidRDefault="00AD399D">
            <w:pPr>
              <w:jc w:val="both"/>
              <w:rPr>
                <w:color w:val="000000"/>
                <w:sz w:val="20"/>
                <w:szCs w:val="20"/>
              </w:rPr>
            </w:pPr>
            <w:r>
              <w:rPr>
                <w:color w:val="000000"/>
                <w:sz w:val="20"/>
                <w:szCs w:val="20"/>
              </w:rPr>
              <w:t>2,3</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2013</w:t>
            </w:r>
          </w:p>
        </w:tc>
        <w:tc>
          <w:tcPr>
            <w:tcW w:w="1587" w:type="dxa"/>
            <w:shd w:val="clear" w:color="auto" w:fill="auto"/>
            <w:vAlign w:val="bottom"/>
          </w:tcPr>
          <w:p w:rsidR="00DD0FDB" w:rsidRDefault="00AD399D">
            <w:pPr>
              <w:jc w:val="both"/>
              <w:rPr>
                <w:color w:val="000000"/>
                <w:sz w:val="20"/>
                <w:szCs w:val="20"/>
              </w:rPr>
            </w:pPr>
            <w:r>
              <w:rPr>
                <w:color w:val="000000"/>
                <w:sz w:val="20"/>
                <w:szCs w:val="20"/>
              </w:rPr>
              <w:t>2349</w:t>
            </w:r>
          </w:p>
        </w:tc>
        <w:tc>
          <w:tcPr>
            <w:tcW w:w="1134" w:type="dxa"/>
            <w:shd w:val="clear" w:color="auto" w:fill="auto"/>
            <w:vAlign w:val="bottom"/>
          </w:tcPr>
          <w:p w:rsidR="00DD0FDB" w:rsidRDefault="00AD399D">
            <w:pPr>
              <w:jc w:val="both"/>
              <w:rPr>
                <w:color w:val="000000"/>
                <w:sz w:val="20"/>
                <w:szCs w:val="20"/>
              </w:rPr>
            </w:pPr>
            <w:r>
              <w:rPr>
                <w:color w:val="000000"/>
                <w:sz w:val="20"/>
                <w:szCs w:val="20"/>
              </w:rPr>
              <w:t>2,1</w:t>
            </w:r>
          </w:p>
        </w:tc>
        <w:tc>
          <w:tcPr>
            <w:tcW w:w="1276" w:type="dxa"/>
            <w:shd w:val="clear" w:color="auto" w:fill="auto"/>
            <w:vAlign w:val="bottom"/>
          </w:tcPr>
          <w:p w:rsidR="00DD0FDB" w:rsidRDefault="00AD399D">
            <w:pPr>
              <w:jc w:val="both"/>
              <w:rPr>
                <w:color w:val="000000"/>
                <w:sz w:val="20"/>
                <w:szCs w:val="20"/>
              </w:rPr>
            </w:pPr>
            <w:r>
              <w:rPr>
                <w:color w:val="000000"/>
                <w:sz w:val="20"/>
                <w:szCs w:val="20"/>
              </w:rPr>
              <w:t>721</w:t>
            </w:r>
          </w:p>
        </w:tc>
        <w:tc>
          <w:tcPr>
            <w:tcW w:w="1275" w:type="dxa"/>
            <w:shd w:val="clear" w:color="auto" w:fill="auto"/>
            <w:vAlign w:val="bottom"/>
          </w:tcPr>
          <w:p w:rsidR="00DD0FDB" w:rsidRDefault="00AD399D">
            <w:pPr>
              <w:jc w:val="both"/>
              <w:rPr>
                <w:color w:val="000000"/>
                <w:sz w:val="20"/>
                <w:szCs w:val="20"/>
              </w:rPr>
            </w:pPr>
            <w:r>
              <w:rPr>
                <w:color w:val="000000"/>
                <w:sz w:val="20"/>
                <w:szCs w:val="20"/>
              </w:rPr>
              <w:t>1,9</w:t>
            </w:r>
          </w:p>
        </w:tc>
        <w:tc>
          <w:tcPr>
            <w:tcW w:w="1276" w:type="dxa"/>
            <w:shd w:val="clear" w:color="auto" w:fill="auto"/>
            <w:vAlign w:val="bottom"/>
          </w:tcPr>
          <w:p w:rsidR="00DD0FDB" w:rsidRDefault="00AD399D">
            <w:pPr>
              <w:jc w:val="both"/>
              <w:rPr>
                <w:color w:val="000000"/>
                <w:sz w:val="20"/>
                <w:szCs w:val="20"/>
              </w:rPr>
            </w:pPr>
            <w:r>
              <w:rPr>
                <w:color w:val="000000"/>
                <w:sz w:val="20"/>
                <w:szCs w:val="20"/>
              </w:rPr>
              <w:t>1628</w:t>
            </w:r>
          </w:p>
        </w:tc>
        <w:tc>
          <w:tcPr>
            <w:tcW w:w="1418" w:type="dxa"/>
            <w:shd w:val="clear" w:color="auto" w:fill="auto"/>
            <w:vAlign w:val="bottom"/>
          </w:tcPr>
          <w:p w:rsidR="00DD0FDB" w:rsidRDefault="00AD399D">
            <w:pPr>
              <w:jc w:val="both"/>
              <w:rPr>
                <w:color w:val="000000"/>
                <w:sz w:val="20"/>
                <w:szCs w:val="20"/>
              </w:rPr>
            </w:pPr>
            <w:r>
              <w:rPr>
                <w:color w:val="000000"/>
                <w:sz w:val="20"/>
                <w:szCs w:val="20"/>
              </w:rPr>
              <w:t>2,3</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2014</w:t>
            </w:r>
          </w:p>
        </w:tc>
        <w:tc>
          <w:tcPr>
            <w:tcW w:w="1587" w:type="dxa"/>
            <w:shd w:val="clear" w:color="auto" w:fill="auto"/>
            <w:vAlign w:val="bottom"/>
          </w:tcPr>
          <w:p w:rsidR="00DD0FDB" w:rsidRDefault="00AD399D">
            <w:pPr>
              <w:jc w:val="both"/>
              <w:rPr>
                <w:color w:val="000000"/>
                <w:sz w:val="20"/>
                <w:szCs w:val="20"/>
              </w:rPr>
            </w:pPr>
            <w:r>
              <w:rPr>
                <w:color w:val="000000"/>
                <w:sz w:val="20"/>
                <w:szCs w:val="20"/>
              </w:rPr>
              <w:t>2617</w:t>
            </w:r>
          </w:p>
        </w:tc>
        <w:tc>
          <w:tcPr>
            <w:tcW w:w="1134" w:type="dxa"/>
            <w:shd w:val="clear" w:color="auto" w:fill="auto"/>
            <w:vAlign w:val="bottom"/>
          </w:tcPr>
          <w:p w:rsidR="00DD0FDB" w:rsidRDefault="00AD399D">
            <w:pPr>
              <w:jc w:val="both"/>
              <w:rPr>
                <w:color w:val="000000"/>
                <w:sz w:val="20"/>
                <w:szCs w:val="20"/>
              </w:rPr>
            </w:pPr>
            <w:r>
              <w:rPr>
                <w:color w:val="000000"/>
                <w:sz w:val="20"/>
                <w:szCs w:val="20"/>
              </w:rPr>
              <w:t>2,4</w:t>
            </w:r>
          </w:p>
        </w:tc>
        <w:tc>
          <w:tcPr>
            <w:tcW w:w="1276" w:type="dxa"/>
            <w:shd w:val="clear" w:color="auto" w:fill="auto"/>
            <w:vAlign w:val="bottom"/>
          </w:tcPr>
          <w:p w:rsidR="00DD0FDB" w:rsidRDefault="00AD399D">
            <w:pPr>
              <w:jc w:val="both"/>
              <w:rPr>
                <w:color w:val="000000"/>
                <w:sz w:val="20"/>
                <w:szCs w:val="20"/>
              </w:rPr>
            </w:pPr>
            <w:r>
              <w:rPr>
                <w:color w:val="000000"/>
                <w:sz w:val="20"/>
                <w:szCs w:val="20"/>
              </w:rPr>
              <w:t>802</w:t>
            </w:r>
          </w:p>
        </w:tc>
        <w:tc>
          <w:tcPr>
            <w:tcW w:w="1275" w:type="dxa"/>
            <w:shd w:val="clear" w:color="auto" w:fill="auto"/>
            <w:vAlign w:val="bottom"/>
          </w:tcPr>
          <w:p w:rsidR="00DD0FDB" w:rsidRDefault="00AD399D">
            <w:pPr>
              <w:jc w:val="both"/>
              <w:rPr>
                <w:color w:val="000000"/>
                <w:sz w:val="20"/>
                <w:szCs w:val="20"/>
              </w:rPr>
            </w:pPr>
            <w:r>
              <w:rPr>
                <w:color w:val="000000"/>
                <w:sz w:val="20"/>
                <w:szCs w:val="20"/>
              </w:rPr>
              <w:t>2,1</w:t>
            </w:r>
          </w:p>
        </w:tc>
        <w:tc>
          <w:tcPr>
            <w:tcW w:w="1276" w:type="dxa"/>
            <w:shd w:val="clear" w:color="auto" w:fill="auto"/>
            <w:vAlign w:val="bottom"/>
          </w:tcPr>
          <w:p w:rsidR="00DD0FDB" w:rsidRDefault="00AD399D">
            <w:pPr>
              <w:jc w:val="both"/>
              <w:rPr>
                <w:color w:val="000000"/>
                <w:sz w:val="20"/>
                <w:szCs w:val="20"/>
              </w:rPr>
            </w:pPr>
            <w:r>
              <w:rPr>
                <w:color w:val="000000"/>
                <w:sz w:val="20"/>
                <w:szCs w:val="20"/>
              </w:rPr>
              <w:t>1815</w:t>
            </w:r>
          </w:p>
        </w:tc>
        <w:tc>
          <w:tcPr>
            <w:tcW w:w="1418" w:type="dxa"/>
            <w:shd w:val="clear" w:color="auto" w:fill="auto"/>
            <w:vAlign w:val="bottom"/>
          </w:tcPr>
          <w:p w:rsidR="00DD0FDB" w:rsidRDefault="00AD399D">
            <w:pPr>
              <w:jc w:val="both"/>
              <w:rPr>
                <w:color w:val="000000"/>
                <w:sz w:val="20"/>
                <w:szCs w:val="20"/>
              </w:rPr>
            </w:pPr>
            <w:r>
              <w:rPr>
                <w:color w:val="000000"/>
                <w:sz w:val="20"/>
                <w:szCs w:val="20"/>
              </w:rPr>
              <w:t>2,5</w:t>
            </w:r>
          </w:p>
        </w:tc>
      </w:tr>
      <w:tr w:rsidR="00DD0FDB">
        <w:trPr>
          <w:trHeight w:val="28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2015</w:t>
            </w:r>
          </w:p>
        </w:tc>
        <w:tc>
          <w:tcPr>
            <w:tcW w:w="1587" w:type="dxa"/>
            <w:shd w:val="clear" w:color="auto" w:fill="auto"/>
            <w:vAlign w:val="bottom"/>
          </w:tcPr>
          <w:p w:rsidR="00DD0FDB" w:rsidRDefault="00AD399D">
            <w:pPr>
              <w:jc w:val="both"/>
              <w:rPr>
                <w:color w:val="000000"/>
                <w:sz w:val="20"/>
                <w:szCs w:val="20"/>
              </w:rPr>
            </w:pPr>
            <w:r>
              <w:rPr>
                <w:color w:val="000000"/>
                <w:sz w:val="20"/>
                <w:szCs w:val="20"/>
              </w:rPr>
              <w:t>2888</w:t>
            </w:r>
          </w:p>
        </w:tc>
        <w:tc>
          <w:tcPr>
            <w:tcW w:w="1134" w:type="dxa"/>
            <w:shd w:val="clear" w:color="auto" w:fill="auto"/>
            <w:vAlign w:val="bottom"/>
          </w:tcPr>
          <w:p w:rsidR="00DD0FDB" w:rsidRDefault="00AD399D">
            <w:pPr>
              <w:jc w:val="both"/>
              <w:rPr>
                <w:color w:val="000000"/>
                <w:sz w:val="20"/>
                <w:szCs w:val="20"/>
              </w:rPr>
            </w:pPr>
            <w:r>
              <w:rPr>
                <w:color w:val="000000"/>
                <w:sz w:val="20"/>
                <w:szCs w:val="20"/>
              </w:rPr>
              <w:t>2,7</w:t>
            </w:r>
          </w:p>
        </w:tc>
        <w:tc>
          <w:tcPr>
            <w:tcW w:w="1276" w:type="dxa"/>
            <w:shd w:val="clear" w:color="auto" w:fill="auto"/>
            <w:vAlign w:val="bottom"/>
          </w:tcPr>
          <w:p w:rsidR="00DD0FDB" w:rsidRDefault="00AD399D">
            <w:pPr>
              <w:jc w:val="both"/>
              <w:rPr>
                <w:color w:val="000000"/>
                <w:sz w:val="20"/>
                <w:szCs w:val="20"/>
              </w:rPr>
            </w:pPr>
            <w:r>
              <w:rPr>
                <w:color w:val="000000"/>
                <w:sz w:val="20"/>
                <w:szCs w:val="20"/>
              </w:rPr>
              <w:t>856</w:t>
            </w:r>
          </w:p>
        </w:tc>
        <w:tc>
          <w:tcPr>
            <w:tcW w:w="1275" w:type="dxa"/>
            <w:shd w:val="clear" w:color="auto" w:fill="auto"/>
            <w:vAlign w:val="bottom"/>
          </w:tcPr>
          <w:p w:rsidR="00DD0FDB" w:rsidRDefault="00AD399D">
            <w:pPr>
              <w:jc w:val="both"/>
              <w:rPr>
                <w:color w:val="000000"/>
                <w:sz w:val="20"/>
                <w:szCs w:val="20"/>
              </w:rPr>
            </w:pPr>
            <w:r>
              <w:rPr>
                <w:color w:val="000000"/>
                <w:sz w:val="20"/>
                <w:szCs w:val="20"/>
              </w:rPr>
              <w:t>2,3</w:t>
            </w:r>
          </w:p>
        </w:tc>
        <w:tc>
          <w:tcPr>
            <w:tcW w:w="1276" w:type="dxa"/>
            <w:shd w:val="clear" w:color="auto" w:fill="auto"/>
            <w:vAlign w:val="bottom"/>
          </w:tcPr>
          <w:p w:rsidR="00DD0FDB" w:rsidRDefault="00AD399D">
            <w:pPr>
              <w:jc w:val="both"/>
              <w:rPr>
                <w:color w:val="000000"/>
                <w:sz w:val="20"/>
                <w:szCs w:val="20"/>
              </w:rPr>
            </w:pPr>
            <w:r>
              <w:rPr>
                <w:color w:val="000000"/>
                <w:sz w:val="20"/>
                <w:szCs w:val="20"/>
              </w:rPr>
              <w:t>2032</w:t>
            </w:r>
          </w:p>
        </w:tc>
        <w:tc>
          <w:tcPr>
            <w:tcW w:w="1418" w:type="dxa"/>
            <w:shd w:val="clear" w:color="auto" w:fill="auto"/>
            <w:vAlign w:val="bottom"/>
          </w:tcPr>
          <w:p w:rsidR="00DD0FDB" w:rsidRDefault="00AD399D">
            <w:pPr>
              <w:jc w:val="both"/>
              <w:rPr>
                <w:color w:val="000000"/>
                <w:sz w:val="20"/>
                <w:szCs w:val="20"/>
              </w:rPr>
            </w:pPr>
            <w:r>
              <w:rPr>
                <w:color w:val="000000"/>
                <w:sz w:val="20"/>
                <w:szCs w:val="20"/>
              </w:rPr>
              <w:t>2,9</w:t>
            </w:r>
          </w:p>
        </w:tc>
      </w:tr>
    </w:tbl>
    <w:p w:rsidR="00DD0FDB" w:rsidRDefault="00AD399D">
      <w:pPr>
        <w:jc w:val="both"/>
        <w:rPr>
          <w:sz w:val="20"/>
          <w:szCs w:val="20"/>
        </w:rPr>
      </w:pPr>
      <w:r>
        <w:rPr>
          <w:sz w:val="20"/>
          <w:szCs w:val="20"/>
        </w:rPr>
        <w:t xml:space="preserve">  </w:t>
      </w:r>
    </w:p>
    <w:p w:rsidR="006667FB" w:rsidRDefault="006667FB">
      <w:pPr>
        <w:jc w:val="both"/>
        <w:rPr>
          <w:b/>
          <w:sz w:val="20"/>
          <w:szCs w:val="20"/>
        </w:rPr>
      </w:pPr>
    </w:p>
    <w:p w:rsidR="006667FB" w:rsidRDefault="006667FB">
      <w:pPr>
        <w:rPr>
          <w:b/>
          <w:sz w:val="20"/>
          <w:szCs w:val="20"/>
        </w:rPr>
      </w:pPr>
      <w:r>
        <w:rPr>
          <w:b/>
          <w:sz w:val="20"/>
          <w:szCs w:val="20"/>
        </w:rPr>
        <w:br w:type="page"/>
      </w:r>
    </w:p>
    <w:p w:rsidR="00DD0FDB" w:rsidRDefault="00AD399D">
      <w:pPr>
        <w:jc w:val="both"/>
        <w:rPr>
          <w:b/>
          <w:sz w:val="20"/>
          <w:szCs w:val="20"/>
        </w:rPr>
      </w:pPr>
      <w:r>
        <w:rPr>
          <w:b/>
          <w:sz w:val="20"/>
          <w:szCs w:val="20"/>
        </w:rPr>
        <w:lastRenderedPageBreak/>
        <w:t>Stranieri. % 65 e più anni. Confronto tra Provincia, Comune di Verona ed Altri Comuni. Anni 2002-2015</w:t>
      </w:r>
    </w:p>
    <w:tbl>
      <w:tblPr>
        <w:tblStyle w:val="afd"/>
        <w:tblW w:w="7083" w:type="dxa"/>
        <w:tblInd w:w="0" w:type="dxa"/>
        <w:tblLayout w:type="fixed"/>
        <w:tblLook w:val="0400" w:firstRow="0" w:lastRow="0" w:firstColumn="0" w:lastColumn="0" w:noHBand="0" w:noVBand="1"/>
      </w:tblPr>
      <w:tblGrid>
        <w:gridCol w:w="960"/>
        <w:gridCol w:w="1729"/>
        <w:gridCol w:w="2126"/>
        <w:gridCol w:w="2268"/>
      </w:tblGrid>
      <w:tr w:rsidR="00DD0FDB" w:rsidTr="00715978">
        <w:trPr>
          <w:trHeight w:val="283"/>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729"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Provincia</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Comune Verona</w:t>
            </w:r>
          </w:p>
        </w:tc>
        <w:tc>
          <w:tcPr>
            <w:tcW w:w="2268"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Altri Comuni</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1,9</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w:t>
            </w:r>
          </w:p>
        </w:tc>
      </w:tr>
      <w:tr w:rsidR="00DD0FDB" w:rsidTr="00715978">
        <w:trPr>
          <w:trHeight w:val="283"/>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72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w:t>
            </w:r>
          </w:p>
        </w:tc>
        <w:tc>
          <w:tcPr>
            <w:tcW w:w="212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w:t>
            </w:r>
          </w:p>
        </w:tc>
        <w:tc>
          <w:tcPr>
            <w:tcW w:w="226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w:t>
            </w:r>
          </w:p>
        </w:tc>
      </w:tr>
    </w:tbl>
    <w:p w:rsidR="00DD0FDB" w:rsidRDefault="00DD0FDB">
      <w:pPr>
        <w:jc w:val="both"/>
        <w:rPr>
          <w:sz w:val="20"/>
          <w:szCs w:val="20"/>
        </w:rPr>
      </w:pPr>
    </w:p>
    <w:p w:rsidR="006667FB" w:rsidRDefault="006667FB">
      <w:pPr>
        <w:jc w:val="both"/>
        <w:rPr>
          <w:sz w:val="20"/>
          <w:szCs w:val="20"/>
        </w:rPr>
      </w:pPr>
    </w:p>
    <w:p w:rsidR="00DD0FDB" w:rsidRDefault="00AD399D">
      <w:pPr>
        <w:jc w:val="both"/>
        <w:rPr>
          <w:sz w:val="20"/>
          <w:szCs w:val="20"/>
        </w:rPr>
      </w:pPr>
      <w:r>
        <w:rPr>
          <w:noProof/>
          <w:sz w:val="20"/>
          <w:szCs w:val="20"/>
        </w:rPr>
        <w:drawing>
          <wp:inline distT="0" distB="0" distL="0" distR="0" wp14:anchorId="36117921" wp14:editId="5760B849">
            <wp:extent cx="6332220" cy="410445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6332220" cy="4104452"/>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6667FB" w:rsidRDefault="006667FB">
      <w:pPr>
        <w:rPr>
          <w:b/>
          <w:sz w:val="20"/>
          <w:szCs w:val="20"/>
        </w:rPr>
      </w:pPr>
      <w:r>
        <w:rPr>
          <w:b/>
          <w:sz w:val="20"/>
          <w:szCs w:val="20"/>
        </w:rPr>
        <w:br w:type="page"/>
      </w:r>
    </w:p>
    <w:p w:rsidR="00DD0FDB" w:rsidRDefault="00AD399D">
      <w:pPr>
        <w:jc w:val="both"/>
        <w:rPr>
          <w:b/>
          <w:sz w:val="20"/>
          <w:szCs w:val="20"/>
        </w:rPr>
      </w:pPr>
      <w:proofErr w:type="spellStart"/>
      <w:r>
        <w:rPr>
          <w:b/>
          <w:sz w:val="20"/>
          <w:szCs w:val="20"/>
        </w:rPr>
        <w:lastRenderedPageBreak/>
        <w:t>Tab</w:t>
      </w:r>
      <w:proofErr w:type="spellEnd"/>
      <w:r>
        <w:rPr>
          <w:b/>
          <w:sz w:val="20"/>
          <w:szCs w:val="20"/>
        </w:rPr>
        <w:t xml:space="preserve"> W Popolazione provinciale per classi di età: in % ed assoluta</w:t>
      </w:r>
    </w:p>
    <w:tbl>
      <w:tblPr>
        <w:tblStyle w:val="afe"/>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868"/>
        <w:gridCol w:w="995"/>
        <w:gridCol w:w="1275"/>
        <w:gridCol w:w="1134"/>
        <w:gridCol w:w="1276"/>
        <w:gridCol w:w="1276"/>
        <w:gridCol w:w="1417"/>
      </w:tblGrid>
      <w:tr w:rsidR="00DD0FDB">
        <w:trPr>
          <w:trHeight w:val="38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868"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Prov.le</w:t>
            </w:r>
            <w:proofErr w:type="spellEnd"/>
          </w:p>
        </w:tc>
        <w:tc>
          <w:tcPr>
            <w:tcW w:w="995" w:type="dxa"/>
            <w:shd w:val="clear" w:color="auto" w:fill="auto"/>
            <w:vAlign w:val="center"/>
          </w:tcPr>
          <w:p w:rsidR="00DD0FDB" w:rsidRDefault="00AD399D">
            <w:pPr>
              <w:jc w:val="both"/>
              <w:rPr>
                <w:b/>
                <w:color w:val="000000"/>
                <w:sz w:val="20"/>
                <w:szCs w:val="20"/>
              </w:rPr>
            </w:pPr>
            <w:r>
              <w:rPr>
                <w:b/>
                <w:color w:val="000000"/>
                <w:sz w:val="20"/>
                <w:szCs w:val="20"/>
              </w:rPr>
              <w:t>0-14 anni       %</w:t>
            </w:r>
          </w:p>
        </w:tc>
        <w:tc>
          <w:tcPr>
            <w:tcW w:w="1275" w:type="dxa"/>
            <w:shd w:val="clear" w:color="auto" w:fill="auto"/>
            <w:vAlign w:val="center"/>
          </w:tcPr>
          <w:p w:rsidR="00DD0FDB" w:rsidRDefault="00DD0FDB">
            <w:pPr>
              <w:jc w:val="both"/>
              <w:rPr>
                <w:b/>
                <w:color w:val="000000"/>
                <w:sz w:val="20"/>
                <w:szCs w:val="20"/>
              </w:rPr>
            </w:pPr>
          </w:p>
          <w:p w:rsidR="00DD0FDB" w:rsidRDefault="00AD399D">
            <w:pPr>
              <w:jc w:val="both"/>
              <w:rPr>
                <w:b/>
                <w:color w:val="000000"/>
                <w:sz w:val="20"/>
                <w:szCs w:val="20"/>
              </w:rPr>
            </w:pPr>
            <w:r>
              <w:rPr>
                <w:b/>
                <w:color w:val="000000"/>
                <w:sz w:val="20"/>
                <w:szCs w:val="20"/>
              </w:rPr>
              <w:t>0-14 anni</w:t>
            </w:r>
          </w:p>
        </w:tc>
        <w:tc>
          <w:tcPr>
            <w:tcW w:w="1134" w:type="dxa"/>
            <w:shd w:val="clear" w:color="auto" w:fill="auto"/>
            <w:vAlign w:val="center"/>
          </w:tcPr>
          <w:p w:rsidR="00DD0FDB" w:rsidRDefault="00AD399D">
            <w:pPr>
              <w:jc w:val="both"/>
              <w:rPr>
                <w:b/>
                <w:color w:val="000000"/>
                <w:sz w:val="20"/>
                <w:szCs w:val="20"/>
              </w:rPr>
            </w:pPr>
            <w:r>
              <w:rPr>
                <w:b/>
                <w:color w:val="000000"/>
                <w:sz w:val="20"/>
                <w:szCs w:val="20"/>
              </w:rPr>
              <w:t>15-64 anni       %</w:t>
            </w:r>
          </w:p>
        </w:tc>
        <w:tc>
          <w:tcPr>
            <w:tcW w:w="1276" w:type="dxa"/>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276" w:type="dxa"/>
            <w:shd w:val="clear" w:color="auto" w:fill="auto"/>
            <w:vAlign w:val="center"/>
          </w:tcPr>
          <w:p w:rsidR="00DD0FDB" w:rsidRDefault="00AD399D">
            <w:pPr>
              <w:jc w:val="both"/>
              <w:rPr>
                <w:b/>
                <w:color w:val="000000"/>
                <w:sz w:val="20"/>
                <w:szCs w:val="20"/>
              </w:rPr>
            </w:pPr>
            <w:r>
              <w:rPr>
                <w:b/>
                <w:color w:val="000000"/>
                <w:sz w:val="20"/>
                <w:szCs w:val="20"/>
              </w:rPr>
              <w:t>65 e più anni       %</w:t>
            </w:r>
          </w:p>
        </w:tc>
        <w:tc>
          <w:tcPr>
            <w:tcW w:w="1417" w:type="dxa"/>
            <w:shd w:val="clear" w:color="auto" w:fill="auto"/>
            <w:vAlign w:val="center"/>
          </w:tcPr>
          <w:p w:rsidR="00DD0FDB" w:rsidRDefault="00AD399D">
            <w:pPr>
              <w:jc w:val="both"/>
              <w:rPr>
                <w:b/>
                <w:color w:val="000000"/>
                <w:sz w:val="20"/>
                <w:szCs w:val="20"/>
              </w:rPr>
            </w:pPr>
            <w:r>
              <w:rPr>
                <w:b/>
                <w:color w:val="000000"/>
                <w:sz w:val="20"/>
                <w:szCs w:val="20"/>
              </w:rPr>
              <w:t>65 e più anni</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1868" w:type="dxa"/>
            <w:shd w:val="clear" w:color="auto" w:fill="auto"/>
            <w:vAlign w:val="center"/>
          </w:tcPr>
          <w:p w:rsidR="00DD0FDB" w:rsidRDefault="00AD399D">
            <w:pPr>
              <w:jc w:val="both"/>
              <w:rPr>
                <w:color w:val="00000A"/>
                <w:sz w:val="20"/>
                <w:szCs w:val="20"/>
              </w:rPr>
            </w:pPr>
            <w:r>
              <w:rPr>
                <w:color w:val="00000A"/>
                <w:sz w:val="20"/>
                <w:szCs w:val="20"/>
              </w:rPr>
              <w:t>833828</w:t>
            </w:r>
          </w:p>
        </w:tc>
        <w:tc>
          <w:tcPr>
            <w:tcW w:w="995" w:type="dxa"/>
            <w:shd w:val="clear" w:color="auto" w:fill="auto"/>
            <w:vAlign w:val="center"/>
          </w:tcPr>
          <w:p w:rsidR="00DD0FDB" w:rsidRDefault="00AD399D">
            <w:pPr>
              <w:jc w:val="both"/>
              <w:rPr>
                <w:color w:val="000000"/>
                <w:sz w:val="20"/>
                <w:szCs w:val="20"/>
              </w:rPr>
            </w:pPr>
            <w:r>
              <w:rPr>
                <w:color w:val="000000"/>
                <w:sz w:val="20"/>
                <w:szCs w:val="20"/>
              </w:rPr>
              <w:t>14,1</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117570 </w:t>
            </w:r>
          </w:p>
        </w:tc>
        <w:tc>
          <w:tcPr>
            <w:tcW w:w="1134" w:type="dxa"/>
            <w:shd w:val="clear" w:color="auto" w:fill="auto"/>
            <w:vAlign w:val="center"/>
          </w:tcPr>
          <w:p w:rsidR="00DD0FDB" w:rsidRDefault="00AD399D">
            <w:pPr>
              <w:jc w:val="both"/>
              <w:rPr>
                <w:color w:val="000000"/>
                <w:sz w:val="20"/>
                <w:szCs w:val="20"/>
              </w:rPr>
            </w:pPr>
            <w:r>
              <w:rPr>
                <w:color w:val="000000"/>
                <w:sz w:val="20"/>
                <w:szCs w:val="20"/>
              </w:rPr>
              <w:t>67,4</w:t>
            </w:r>
          </w:p>
        </w:tc>
        <w:tc>
          <w:tcPr>
            <w:tcW w:w="1276" w:type="dxa"/>
            <w:shd w:val="clear" w:color="auto" w:fill="auto"/>
            <w:vAlign w:val="bottom"/>
          </w:tcPr>
          <w:p w:rsidR="00DD0FDB" w:rsidRDefault="00AD399D">
            <w:pPr>
              <w:jc w:val="both"/>
              <w:rPr>
                <w:color w:val="000000"/>
                <w:sz w:val="20"/>
                <w:szCs w:val="20"/>
              </w:rPr>
            </w:pPr>
            <w:r>
              <w:rPr>
                <w:color w:val="000000"/>
                <w:sz w:val="20"/>
                <w:szCs w:val="20"/>
              </w:rPr>
              <w:t>562000</w:t>
            </w:r>
          </w:p>
        </w:tc>
        <w:tc>
          <w:tcPr>
            <w:tcW w:w="1276" w:type="dxa"/>
            <w:shd w:val="clear" w:color="auto" w:fill="auto"/>
            <w:vAlign w:val="center"/>
          </w:tcPr>
          <w:p w:rsidR="00DD0FDB" w:rsidRDefault="00AD399D">
            <w:pPr>
              <w:jc w:val="both"/>
              <w:rPr>
                <w:color w:val="000000"/>
                <w:sz w:val="20"/>
                <w:szCs w:val="20"/>
              </w:rPr>
            </w:pPr>
            <w:r>
              <w:rPr>
                <w:color w:val="000000"/>
                <w:sz w:val="20"/>
                <w:szCs w:val="20"/>
              </w:rPr>
              <w:t>18,5</w:t>
            </w:r>
          </w:p>
        </w:tc>
        <w:tc>
          <w:tcPr>
            <w:tcW w:w="1417" w:type="dxa"/>
            <w:shd w:val="clear" w:color="auto" w:fill="auto"/>
            <w:vAlign w:val="bottom"/>
          </w:tcPr>
          <w:p w:rsidR="00DD0FDB" w:rsidRDefault="00AD399D">
            <w:pPr>
              <w:jc w:val="both"/>
              <w:rPr>
                <w:color w:val="000000"/>
                <w:sz w:val="20"/>
                <w:szCs w:val="20"/>
              </w:rPr>
            </w:pPr>
            <w:r>
              <w:rPr>
                <w:color w:val="000000"/>
                <w:sz w:val="20"/>
                <w:szCs w:val="20"/>
              </w:rPr>
              <w:t>154258</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2003</w:t>
            </w:r>
          </w:p>
        </w:tc>
        <w:tc>
          <w:tcPr>
            <w:tcW w:w="1868" w:type="dxa"/>
            <w:shd w:val="clear" w:color="auto" w:fill="auto"/>
            <w:vAlign w:val="center"/>
          </w:tcPr>
          <w:p w:rsidR="00DD0FDB" w:rsidRDefault="00AD399D">
            <w:pPr>
              <w:jc w:val="both"/>
              <w:rPr>
                <w:color w:val="00000A"/>
                <w:sz w:val="20"/>
                <w:szCs w:val="20"/>
              </w:rPr>
            </w:pPr>
            <w:r>
              <w:rPr>
                <w:color w:val="00000A"/>
                <w:sz w:val="20"/>
                <w:szCs w:val="20"/>
              </w:rPr>
              <w:t>843806</w:t>
            </w:r>
          </w:p>
        </w:tc>
        <w:tc>
          <w:tcPr>
            <w:tcW w:w="995" w:type="dxa"/>
            <w:shd w:val="clear" w:color="auto" w:fill="auto"/>
            <w:vAlign w:val="center"/>
          </w:tcPr>
          <w:p w:rsidR="00DD0FDB" w:rsidRDefault="00AD399D">
            <w:pPr>
              <w:jc w:val="both"/>
              <w:rPr>
                <w:color w:val="000000"/>
                <w:sz w:val="20"/>
                <w:szCs w:val="20"/>
              </w:rPr>
            </w:pPr>
            <w:r>
              <w:rPr>
                <w:color w:val="000000"/>
                <w:sz w:val="20"/>
                <w:szCs w:val="20"/>
              </w:rPr>
              <w:t>14,1</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118977 </w:t>
            </w:r>
          </w:p>
        </w:tc>
        <w:tc>
          <w:tcPr>
            <w:tcW w:w="1134" w:type="dxa"/>
            <w:shd w:val="clear" w:color="auto" w:fill="auto"/>
            <w:vAlign w:val="center"/>
          </w:tcPr>
          <w:p w:rsidR="00DD0FDB" w:rsidRDefault="00AD399D">
            <w:pPr>
              <w:jc w:val="both"/>
              <w:rPr>
                <w:color w:val="000000"/>
                <w:sz w:val="20"/>
                <w:szCs w:val="20"/>
              </w:rPr>
            </w:pPr>
            <w:r>
              <w:rPr>
                <w:color w:val="000000"/>
                <w:sz w:val="20"/>
                <w:szCs w:val="20"/>
              </w:rPr>
              <w:t>67,2</w:t>
            </w:r>
          </w:p>
        </w:tc>
        <w:tc>
          <w:tcPr>
            <w:tcW w:w="1276" w:type="dxa"/>
            <w:shd w:val="clear" w:color="auto" w:fill="auto"/>
            <w:vAlign w:val="bottom"/>
          </w:tcPr>
          <w:p w:rsidR="00DD0FDB" w:rsidRDefault="00AD399D">
            <w:pPr>
              <w:jc w:val="both"/>
              <w:rPr>
                <w:color w:val="000000"/>
                <w:sz w:val="20"/>
                <w:szCs w:val="20"/>
              </w:rPr>
            </w:pPr>
            <w:r>
              <w:rPr>
                <w:color w:val="000000"/>
                <w:sz w:val="20"/>
                <w:szCs w:val="20"/>
              </w:rPr>
              <w:t>567038</w:t>
            </w:r>
          </w:p>
        </w:tc>
        <w:tc>
          <w:tcPr>
            <w:tcW w:w="1276" w:type="dxa"/>
            <w:shd w:val="clear" w:color="auto" w:fill="auto"/>
            <w:vAlign w:val="center"/>
          </w:tcPr>
          <w:p w:rsidR="00DD0FDB" w:rsidRDefault="00AD399D">
            <w:pPr>
              <w:jc w:val="both"/>
              <w:rPr>
                <w:color w:val="000000"/>
                <w:sz w:val="20"/>
                <w:szCs w:val="20"/>
              </w:rPr>
            </w:pPr>
            <w:r>
              <w:rPr>
                <w:color w:val="000000"/>
                <w:sz w:val="20"/>
                <w:szCs w:val="20"/>
              </w:rPr>
              <w:t>18,7</w:t>
            </w:r>
          </w:p>
        </w:tc>
        <w:tc>
          <w:tcPr>
            <w:tcW w:w="1417" w:type="dxa"/>
            <w:shd w:val="clear" w:color="auto" w:fill="auto"/>
            <w:vAlign w:val="bottom"/>
          </w:tcPr>
          <w:p w:rsidR="00DD0FDB" w:rsidRDefault="00AD399D">
            <w:pPr>
              <w:jc w:val="both"/>
              <w:rPr>
                <w:color w:val="000000"/>
                <w:sz w:val="20"/>
                <w:szCs w:val="20"/>
              </w:rPr>
            </w:pPr>
            <w:r>
              <w:rPr>
                <w:color w:val="000000"/>
                <w:sz w:val="20"/>
                <w:szCs w:val="20"/>
              </w:rPr>
              <w:t>157792</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1868" w:type="dxa"/>
            <w:shd w:val="clear" w:color="auto" w:fill="auto"/>
            <w:vAlign w:val="center"/>
          </w:tcPr>
          <w:p w:rsidR="00DD0FDB" w:rsidRDefault="00AD399D">
            <w:pPr>
              <w:jc w:val="both"/>
              <w:rPr>
                <w:color w:val="00000A"/>
                <w:sz w:val="20"/>
                <w:szCs w:val="20"/>
              </w:rPr>
            </w:pPr>
            <w:r>
              <w:rPr>
                <w:color w:val="00000A"/>
                <w:sz w:val="20"/>
                <w:szCs w:val="20"/>
              </w:rPr>
              <w:t>853124</w:t>
            </w:r>
          </w:p>
        </w:tc>
        <w:tc>
          <w:tcPr>
            <w:tcW w:w="995" w:type="dxa"/>
            <w:shd w:val="clear" w:color="auto" w:fill="auto"/>
            <w:vAlign w:val="center"/>
          </w:tcPr>
          <w:p w:rsidR="00DD0FDB" w:rsidRDefault="00AD399D">
            <w:pPr>
              <w:jc w:val="both"/>
              <w:rPr>
                <w:color w:val="000000"/>
                <w:sz w:val="20"/>
                <w:szCs w:val="20"/>
              </w:rPr>
            </w:pPr>
            <w:r>
              <w:rPr>
                <w:color w:val="000000"/>
                <w:sz w:val="20"/>
                <w:szCs w:val="20"/>
              </w:rPr>
              <w:t>14,2</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121144 </w:t>
            </w:r>
          </w:p>
        </w:tc>
        <w:tc>
          <w:tcPr>
            <w:tcW w:w="1134" w:type="dxa"/>
            <w:shd w:val="clear" w:color="auto" w:fill="auto"/>
            <w:vAlign w:val="center"/>
          </w:tcPr>
          <w:p w:rsidR="00DD0FDB" w:rsidRDefault="00AD399D">
            <w:pPr>
              <w:jc w:val="both"/>
              <w:rPr>
                <w:color w:val="000000"/>
                <w:sz w:val="20"/>
                <w:szCs w:val="20"/>
              </w:rPr>
            </w:pPr>
            <w:r>
              <w:rPr>
                <w:color w:val="000000"/>
                <w:sz w:val="20"/>
                <w:szCs w:val="20"/>
              </w:rPr>
              <w:t>66,8</w:t>
            </w:r>
          </w:p>
        </w:tc>
        <w:tc>
          <w:tcPr>
            <w:tcW w:w="1276" w:type="dxa"/>
            <w:shd w:val="clear" w:color="auto" w:fill="auto"/>
            <w:vAlign w:val="bottom"/>
          </w:tcPr>
          <w:p w:rsidR="00DD0FDB" w:rsidRDefault="00AD399D">
            <w:pPr>
              <w:jc w:val="both"/>
              <w:rPr>
                <w:color w:val="000000"/>
                <w:sz w:val="20"/>
                <w:szCs w:val="20"/>
              </w:rPr>
            </w:pPr>
            <w:r>
              <w:rPr>
                <w:color w:val="000000"/>
                <w:sz w:val="20"/>
                <w:szCs w:val="20"/>
              </w:rPr>
              <w:t>569887</w:t>
            </w:r>
          </w:p>
        </w:tc>
        <w:tc>
          <w:tcPr>
            <w:tcW w:w="1276" w:type="dxa"/>
            <w:shd w:val="clear" w:color="auto" w:fill="auto"/>
            <w:vAlign w:val="center"/>
          </w:tcPr>
          <w:p w:rsidR="00DD0FDB" w:rsidRDefault="00AD399D">
            <w:pPr>
              <w:jc w:val="both"/>
              <w:rPr>
                <w:color w:val="000000"/>
                <w:sz w:val="20"/>
                <w:szCs w:val="20"/>
              </w:rPr>
            </w:pPr>
            <w:r>
              <w:rPr>
                <w:color w:val="000000"/>
                <w:sz w:val="20"/>
                <w:szCs w:val="20"/>
              </w:rPr>
              <w:t>19,0</w:t>
            </w:r>
          </w:p>
        </w:tc>
        <w:tc>
          <w:tcPr>
            <w:tcW w:w="1417" w:type="dxa"/>
            <w:shd w:val="clear" w:color="auto" w:fill="auto"/>
            <w:vAlign w:val="bottom"/>
          </w:tcPr>
          <w:p w:rsidR="00DD0FDB" w:rsidRDefault="00AD399D">
            <w:pPr>
              <w:jc w:val="both"/>
              <w:rPr>
                <w:color w:val="000000"/>
                <w:sz w:val="20"/>
                <w:szCs w:val="20"/>
              </w:rPr>
            </w:pPr>
            <w:r>
              <w:rPr>
                <w:color w:val="000000"/>
                <w:sz w:val="20"/>
                <w:szCs w:val="20"/>
              </w:rPr>
              <w:t>162094</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2005</w:t>
            </w:r>
          </w:p>
        </w:tc>
        <w:tc>
          <w:tcPr>
            <w:tcW w:w="1868" w:type="dxa"/>
            <w:shd w:val="clear" w:color="auto" w:fill="auto"/>
            <w:vAlign w:val="center"/>
          </w:tcPr>
          <w:p w:rsidR="00DD0FDB" w:rsidRDefault="00AD399D">
            <w:pPr>
              <w:jc w:val="both"/>
              <w:rPr>
                <w:color w:val="00000A"/>
                <w:sz w:val="20"/>
                <w:szCs w:val="20"/>
              </w:rPr>
            </w:pPr>
            <w:r>
              <w:rPr>
                <w:color w:val="00000A"/>
                <w:sz w:val="20"/>
                <w:szCs w:val="20"/>
              </w:rPr>
              <w:t>861111</w:t>
            </w:r>
          </w:p>
        </w:tc>
        <w:tc>
          <w:tcPr>
            <w:tcW w:w="995" w:type="dxa"/>
            <w:shd w:val="clear" w:color="auto" w:fill="auto"/>
            <w:vAlign w:val="center"/>
          </w:tcPr>
          <w:p w:rsidR="00DD0FDB" w:rsidRDefault="00AD399D">
            <w:pPr>
              <w:jc w:val="both"/>
              <w:rPr>
                <w:color w:val="000000"/>
                <w:sz w:val="20"/>
                <w:szCs w:val="20"/>
              </w:rPr>
            </w:pPr>
            <w:r>
              <w:rPr>
                <w:color w:val="000000"/>
                <w:sz w:val="20"/>
                <w:szCs w:val="20"/>
              </w:rPr>
              <w:t>14,3</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123139 </w:t>
            </w:r>
          </w:p>
        </w:tc>
        <w:tc>
          <w:tcPr>
            <w:tcW w:w="1134" w:type="dxa"/>
            <w:shd w:val="clear" w:color="auto" w:fill="auto"/>
            <w:vAlign w:val="center"/>
          </w:tcPr>
          <w:p w:rsidR="00DD0FDB" w:rsidRDefault="00AD399D">
            <w:pPr>
              <w:jc w:val="both"/>
              <w:rPr>
                <w:color w:val="000000"/>
                <w:sz w:val="20"/>
                <w:szCs w:val="20"/>
              </w:rPr>
            </w:pPr>
            <w:r>
              <w:rPr>
                <w:color w:val="000000"/>
                <w:sz w:val="20"/>
                <w:szCs w:val="20"/>
              </w:rPr>
              <w:t>66,5</w:t>
            </w:r>
          </w:p>
        </w:tc>
        <w:tc>
          <w:tcPr>
            <w:tcW w:w="1276" w:type="dxa"/>
            <w:shd w:val="clear" w:color="auto" w:fill="auto"/>
            <w:vAlign w:val="bottom"/>
          </w:tcPr>
          <w:p w:rsidR="00DD0FDB" w:rsidRDefault="00AD399D">
            <w:pPr>
              <w:jc w:val="both"/>
              <w:rPr>
                <w:color w:val="000000"/>
                <w:sz w:val="20"/>
                <w:szCs w:val="20"/>
              </w:rPr>
            </w:pPr>
            <w:r>
              <w:rPr>
                <w:color w:val="000000"/>
                <w:sz w:val="20"/>
                <w:szCs w:val="20"/>
              </w:rPr>
              <w:t>572639</w:t>
            </w:r>
          </w:p>
        </w:tc>
        <w:tc>
          <w:tcPr>
            <w:tcW w:w="1276" w:type="dxa"/>
            <w:shd w:val="clear" w:color="auto" w:fill="auto"/>
            <w:vAlign w:val="center"/>
          </w:tcPr>
          <w:p w:rsidR="00DD0FDB" w:rsidRDefault="00AD399D">
            <w:pPr>
              <w:jc w:val="both"/>
              <w:rPr>
                <w:color w:val="000000"/>
                <w:sz w:val="20"/>
                <w:szCs w:val="20"/>
              </w:rPr>
            </w:pPr>
            <w:r>
              <w:rPr>
                <w:color w:val="000000"/>
                <w:sz w:val="20"/>
                <w:szCs w:val="20"/>
              </w:rPr>
              <w:t>19,2</w:t>
            </w:r>
          </w:p>
        </w:tc>
        <w:tc>
          <w:tcPr>
            <w:tcW w:w="1417" w:type="dxa"/>
            <w:shd w:val="clear" w:color="auto" w:fill="auto"/>
            <w:vAlign w:val="bottom"/>
          </w:tcPr>
          <w:p w:rsidR="00DD0FDB" w:rsidRDefault="00AD399D">
            <w:pPr>
              <w:jc w:val="both"/>
              <w:rPr>
                <w:color w:val="000000"/>
                <w:sz w:val="20"/>
                <w:szCs w:val="20"/>
              </w:rPr>
            </w:pPr>
            <w:r>
              <w:rPr>
                <w:color w:val="000000"/>
                <w:sz w:val="20"/>
                <w:szCs w:val="20"/>
              </w:rPr>
              <w:t>165333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1868" w:type="dxa"/>
            <w:shd w:val="clear" w:color="auto" w:fill="auto"/>
            <w:vAlign w:val="center"/>
          </w:tcPr>
          <w:p w:rsidR="00DD0FDB" w:rsidRDefault="00AD399D">
            <w:pPr>
              <w:jc w:val="both"/>
              <w:rPr>
                <w:color w:val="00000A"/>
                <w:sz w:val="20"/>
                <w:szCs w:val="20"/>
              </w:rPr>
            </w:pPr>
            <w:r>
              <w:rPr>
                <w:color w:val="00000A"/>
                <w:sz w:val="20"/>
                <w:szCs w:val="20"/>
              </w:rPr>
              <w:t>869037</w:t>
            </w:r>
          </w:p>
        </w:tc>
        <w:tc>
          <w:tcPr>
            <w:tcW w:w="995" w:type="dxa"/>
            <w:shd w:val="clear" w:color="auto" w:fill="auto"/>
            <w:vAlign w:val="center"/>
          </w:tcPr>
          <w:p w:rsidR="00DD0FDB" w:rsidRDefault="00AD399D">
            <w:pPr>
              <w:jc w:val="both"/>
              <w:rPr>
                <w:color w:val="000000"/>
                <w:sz w:val="20"/>
                <w:szCs w:val="20"/>
              </w:rPr>
            </w:pPr>
            <w:r>
              <w:rPr>
                <w:color w:val="000000"/>
                <w:sz w:val="20"/>
                <w:szCs w:val="20"/>
              </w:rPr>
              <w:t>14,4</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125141 </w:t>
            </w:r>
          </w:p>
        </w:tc>
        <w:tc>
          <w:tcPr>
            <w:tcW w:w="1134" w:type="dxa"/>
            <w:shd w:val="clear" w:color="auto" w:fill="auto"/>
            <w:vAlign w:val="center"/>
          </w:tcPr>
          <w:p w:rsidR="00DD0FDB" w:rsidRDefault="00AD399D">
            <w:pPr>
              <w:jc w:val="both"/>
              <w:rPr>
                <w:color w:val="000000"/>
                <w:sz w:val="20"/>
                <w:szCs w:val="20"/>
              </w:rPr>
            </w:pPr>
            <w:r>
              <w:rPr>
                <w:color w:val="000000"/>
                <w:sz w:val="20"/>
                <w:szCs w:val="20"/>
              </w:rPr>
              <w:t>66,2</w:t>
            </w:r>
          </w:p>
        </w:tc>
        <w:tc>
          <w:tcPr>
            <w:tcW w:w="1276" w:type="dxa"/>
            <w:shd w:val="clear" w:color="auto" w:fill="auto"/>
            <w:vAlign w:val="bottom"/>
          </w:tcPr>
          <w:p w:rsidR="00DD0FDB" w:rsidRDefault="00AD399D">
            <w:pPr>
              <w:jc w:val="both"/>
              <w:rPr>
                <w:color w:val="000000"/>
                <w:sz w:val="20"/>
                <w:szCs w:val="20"/>
              </w:rPr>
            </w:pPr>
            <w:r>
              <w:rPr>
                <w:color w:val="000000"/>
                <w:sz w:val="20"/>
                <w:szCs w:val="20"/>
              </w:rPr>
              <w:t>575302</w:t>
            </w:r>
          </w:p>
        </w:tc>
        <w:tc>
          <w:tcPr>
            <w:tcW w:w="1276" w:type="dxa"/>
            <w:shd w:val="clear" w:color="auto" w:fill="auto"/>
            <w:vAlign w:val="center"/>
          </w:tcPr>
          <w:p w:rsidR="00DD0FDB" w:rsidRDefault="00AD399D">
            <w:pPr>
              <w:jc w:val="both"/>
              <w:rPr>
                <w:color w:val="000000"/>
                <w:sz w:val="20"/>
                <w:szCs w:val="20"/>
              </w:rPr>
            </w:pPr>
            <w:r>
              <w:rPr>
                <w:color w:val="000000"/>
                <w:sz w:val="20"/>
                <w:szCs w:val="20"/>
              </w:rPr>
              <w:t>19,4</w:t>
            </w:r>
          </w:p>
        </w:tc>
        <w:tc>
          <w:tcPr>
            <w:tcW w:w="1417" w:type="dxa"/>
            <w:shd w:val="clear" w:color="auto" w:fill="auto"/>
            <w:vAlign w:val="bottom"/>
          </w:tcPr>
          <w:p w:rsidR="00DD0FDB" w:rsidRDefault="00AD399D">
            <w:pPr>
              <w:jc w:val="both"/>
              <w:rPr>
                <w:color w:val="000000"/>
                <w:sz w:val="20"/>
                <w:szCs w:val="20"/>
              </w:rPr>
            </w:pPr>
            <w:r>
              <w:rPr>
                <w:color w:val="000000"/>
                <w:sz w:val="20"/>
                <w:szCs w:val="20"/>
              </w:rPr>
              <w:t>168593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2007</w:t>
            </w:r>
          </w:p>
        </w:tc>
        <w:tc>
          <w:tcPr>
            <w:tcW w:w="1868" w:type="dxa"/>
            <w:shd w:val="clear" w:color="auto" w:fill="auto"/>
            <w:vAlign w:val="center"/>
          </w:tcPr>
          <w:p w:rsidR="00DD0FDB" w:rsidRDefault="00AD399D">
            <w:pPr>
              <w:jc w:val="both"/>
              <w:rPr>
                <w:color w:val="00000A"/>
                <w:sz w:val="20"/>
                <w:szCs w:val="20"/>
              </w:rPr>
            </w:pPr>
            <w:r>
              <w:rPr>
                <w:color w:val="00000A"/>
                <w:sz w:val="20"/>
                <w:szCs w:val="20"/>
              </w:rPr>
              <w:t>884107</w:t>
            </w:r>
          </w:p>
        </w:tc>
        <w:tc>
          <w:tcPr>
            <w:tcW w:w="995" w:type="dxa"/>
            <w:shd w:val="clear" w:color="auto" w:fill="auto"/>
            <w:vAlign w:val="center"/>
          </w:tcPr>
          <w:p w:rsidR="00DD0FDB" w:rsidRDefault="00AD399D">
            <w:pPr>
              <w:jc w:val="both"/>
              <w:rPr>
                <w:color w:val="000000"/>
                <w:sz w:val="20"/>
                <w:szCs w:val="20"/>
              </w:rPr>
            </w:pPr>
            <w:r>
              <w:rPr>
                <w:color w:val="000000"/>
                <w:sz w:val="20"/>
                <w:szCs w:val="20"/>
              </w:rPr>
              <w:t>14,5</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128196 </w:t>
            </w:r>
          </w:p>
        </w:tc>
        <w:tc>
          <w:tcPr>
            <w:tcW w:w="1134" w:type="dxa"/>
            <w:shd w:val="clear" w:color="auto" w:fill="auto"/>
            <w:vAlign w:val="center"/>
          </w:tcPr>
          <w:p w:rsidR="00DD0FDB" w:rsidRDefault="00AD399D">
            <w:pPr>
              <w:jc w:val="both"/>
              <w:rPr>
                <w:color w:val="000000"/>
                <w:sz w:val="20"/>
                <w:szCs w:val="20"/>
              </w:rPr>
            </w:pPr>
            <w:r>
              <w:rPr>
                <w:color w:val="000000"/>
                <w:sz w:val="20"/>
                <w:szCs w:val="20"/>
              </w:rPr>
              <w:t>66,1</w:t>
            </w:r>
          </w:p>
        </w:tc>
        <w:tc>
          <w:tcPr>
            <w:tcW w:w="1276" w:type="dxa"/>
            <w:shd w:val="clear" w:color="auto" w:fill="auto"/>
            <w:vAlign w:val="bottom"/>
          </w:tcPr>
          <w:p w:rsidR="00DD0FDB" w:rsidRDefault="00AD399D">
            <w:pPr>
              <w:jc w:val="both"/>
              <w:rPr>
                <w:color w:val="000000"/>
                <w:sz w:val="20"/>
                <w:szCs w:val="20"/>
              </w:rPr>
            </w:pPr>
            <w:r>
              <w:rPr>
                <w:color w:val="000000"/>
                <w:sz w:val="20"/>
                <w:szCs w:val="20"/>
              </w:rPr>
              <w:t>584395</w:t>
            </w:r>
          </w:p>
        </w:tc>
        <w:tc>
          <w:tcPr>
            <w:tcW w:w="1276" w:type="dxa"/>
            <w:shd w:val="clear" w:color="auto" w:fill="auto"/>
            <w:vAlign w:val="center"/>
          </w:tcPr>
          <w:p w:rsidR="00DD0FDB" w:rsidRDefault="00AD399D">
            <w:pPr>
              <w:jc w:val="both"/>
              <w:rPr>
                <w:color w:val="000000"/>
                <w:sz w:val="20"/>
                <w:szCs w:val="20"/>
              </w:rPr>
            </w:pPr>
            <w:r>
              <w:rPr>
                <w:color w:val="000000"/>
                <w:sz w:val="20"/>
                <w:szCs w:val="20"/>
              </w:rPr>
              <w:t>19,4</w:t>
            </w:r>
          </w:p>
        </w:tc>
        <w:tc>
          <w:tcPr>
            <w:tcW w:w="1417" w:type="dxa"/>
            <w:shd w:val="clear" w:color="auto" w:fill="auto"/>
            <w:vAlign w:val="bottom"/>
          </w:tcPr>
          <w:p w:rsidR="00DD0FDB" w:rsidRDefault="00AD399D">
            <w:pPr>
              <w:jc w:val="both"/>
              <w:rPr>
                <w:color w:val="000000"/>
                <w:sz w:val="20"/>
                <w:szCs w:val="20"/>
              </w:rPr>
            </w:pPr>
            <w:r>
              <w:rPr>
                <w:color w:val="000000"/>
                <w:sz w:val="20"/>
                <w:szCs w:val="20"/>
              </w:rPr>
              <w:t>171517</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1868" w:type="dxa"/>
            <w:shd w:val="clear" w:color="auto" w:fill="auto"/>
            <w:vAlign w:val="center"/>
          </w:tcPr>
          <w:p w:rsidR="00DD0FDB" w:rsidRDefault="00AD399D">
            <w:pPr>
              <w:jc w:val="both"/>
              <w:rPr>
                <w:color w:val="00000A"/>
                <w:sz w:val="20"/>
                <w:szCs w:val="20"/>
              </w:rPr>
            </w:pPr>
            <w:r>
              <w:rPr>
                <w:color w:val="00000A"/>
                <w:sz w:val="20"/>
                <w:szCs w:val="20"/>
              </w:rPr>
              <w:t>893229</w:t>
            </w:r>
          </w:p>
        </w:tc>
        <w:tc>
          <w:tcPr>
            <w:tcW w:w="995" w:type="dxa"/>
            <w:shd w:val="clear" w:color="auto" w:fill="auto"/>
            <w:vAlign w:val="bottom"/>
          </w:tcPr>
          <w:p w:rsidR="00DD0FDB" w:rsidRDefault="00AD399D">
            <w:pPr>
              <w:jc w:val="both"/>
              <w:rPr>
                <w:color w:val="000000"/>
                <w:sz w:val="20"/>
                <w:szCs w:val="20"/>
              </w:rPr>
            </w:pPr>
            <w:r>
              <w:rPr>
                <w:color w:val="000000"/>
                <w:sz w:val="20"/>
                <w:szCs w:val="20"/>
              </w:rPr>
              <w:t>14,6</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130411 </w:t>
            </w:r>
          </w:p>
        </w:tc>
        <w:tc>
          <w:tcPr>
            <w:tcW w:w="1134" w:type="dxa"/>
            <w:shd w:val="clear" w:color="auto" w:fill="auto"/>
            <w:vAlign w:val="center"/>
          </w:tcPr>
          <w:p w:rsidR="00DD0FDB" w:rsidRDefault="00AD399D">
            <w:pPr>
              <w:jc w:val="both"/>
              <w:rPr>
                <w:color w:val="000000"/>
                <w:sz w:val="20"/>
                <w:szCs w:val="20"/>
              </w:rPr>
            </w:pPr>
            <w:r>
              <w:rPr>
                <w:color w:val="000000"/>
                <w:sz w:val="20"/>
                <w:szCs w:val="20"/>
              </w:rPr>
              <w:t>65,8</w:t>
            </w:r>
          </w:p>
        </w:tc>
        <w:tc>
          <w:tcPr>
            <w:tcW w:w="1276" w:type="dxa"/>
            <w:shd w:val="clear" w:color="auto" w:fill="auto"/>
            <w:vAlign w:val="bottom"/>
          </w:tcPr>
          <w:p w:rsidR="00DD0FDB" w:rsidRDefault="00AD399D">
            <w:pPr>
              <w:jc w:val="both"/>
              <w:rPr>
                <w:color w:val="000000"/>
                <w:sz w:val="20"/>
                <w:szCs w:val="20"/>
              </w:rPr>
            </w:pPr>
            <w:r>
              <w:rPr>
                <w:color w:val="000000"/>
                <w:sz w:val="20"/>
                <w:szCs w:val="20"/>
              </w:rPr>
              <w:t>587745</w:t>
            </w:r>
          </w:p>
        </w:tc>
        <w:tc>
          <w:tcPr>
            <w:tcW w:w="1276" w:type="dxa"/>
            <w:shd w:val="clear" w:color="auto" w:fill="auto"/>
            <w:vAlign w:val="center"/>
          </w:tcPr>
          <w:p w:rsidR="00DD0FDB" w:rsidRDefault="00AD399D">
            <w:pPr>
              <w:jc w:val="both"/>
              <w:rPr>
                <w:color w:val="000000"/>
                <w:sz w:val="20"/>
                <w:szCs w:val="20"/>
              </w:rPr>
            </w:pPr>
            <w:r>
              <w:rPr>
                <w:color w:val="000000"/>
                <w:sz w:val="20"/>
                <w:szCs w:val="20"/>
              </w:rPr>
              <w:t>19,6</w:t>
            </w:r>
          </w:p>
        </w:tc>
        <w:tc>
          <w:tcPr>
            <w:tcW w:w="1417" w:type="dxa"/>
            <w:shd w:val="clear" w:color="auto" w:fill="auto"/>
            <w:vAlign w:val="bottom"/>
          </w:tcPr>
          <w:p w:rsidR="00DD0FDB" w:rsidRDefault="00AD399D">
            <w:pPr>
              <w:jc w:val="both"/>
              <w:rPr>
                <w:color w:val="000000"/>
                <w:sz w:val="20"/>
                <w:szCs w:val="20"/>
              </w:rPr>
            </w:pPr>
            <w:r>
              <w:rPr>
                <w:color w:val="000000"/>
                <w:sz w:val="20"/>
                <w:szCs w:val="20"/>
              </w:rPr>
              <w:t>175073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1868" w:type="dxa"/>
            <w:shd w:val="clear" w:color="auto" w:fill="auto"/>
            <w:vAlign w:val="center"/>
          </w:tcPr>
          <w:p w:rsidR="00DD0FDB" w:rsidRDefault="00AD399D">
            <w:pPr>
              <w:jc w:val="both"/>
              <w:rPr>
                <w:color w:val="00000A"/>
                <w:sz w:val="20"/>
                <w:szCs w:val="20"/>
              </w:rPr>
            </w:pPr>
            <w:r>
              <w:rPr>
                <w:color w:val="00000A"/>
                <w:sz w:val="20"/>
                <w:szCs w:val="20"/>
              </w:rPr>
              <w:t>896478</w:t>
            </w:r>
          </w:p>
        </w:tc>
        <w:tc>
          <w:tcPr>
            <w:tcW w:w="995" w:type="dxa"/>
            <w:shd w:val="clear" w:color="auto" w:fill="auto"/>
            <w:vAlign w:val="center"/>
          </w:tcPr>
          <w:p w:rsidR="00DD0FDB" w:rsidRDefault="00AD399D">
            <w:pPr>
              <w:jc w:val="both"/>
              <w:rPr>
                <w:color w:val="000000"/>
                <w:sz w:val="20"/>
                <w:szCs w:val="20"/>
              </w:rPr>
            </w:pPr>
            <w:r>
              <w:rPr>
                <w:color w:val="000000"/>
                <w:sz w:val="20"/>
                <w:szCs w:val="20"/>
              </w:rPr>
              <w:t>14,7</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131782 </w:t>
            </w:r>
          </w:p>
        </w:tc>
        <w:tc>
          <w:tcPr>
            <w:tcW w:w="1134" w:type="dxa"/>
            <w:shd w:val="clear" w:color="auto" w:fill="auto"/>
            <w:vAlign w:val="center"/>
          </w:tcPr>
          <w:p w:rsidR="00DD0FDB" w:rsidRDefault="00AD399D">
            <w:pPr>
              <w:jc w:val="both"/>
              <w:rPr>
                <w:color w:val="000000"/>
                <w:sz w:val="20"/>
                <w:szCs w:val="20"/>
              </w:rPr>
            </w:pPr>
            <w:r>
              <w:rPr>
                <w:color w:val="000000"/>
                <w:sz w:val="20"/>
                <w:szCs w:val="20"/>
              </w:rPr>
              <w:t>65,6</w:t>
            </w:r>
          </w:p>
        </w:tc>
        <w:tc>
          <w:tcPr>
            <w:tcW w:w="1276" w:type="dxa"/>
            <w:shd w:val="clear" w:color="auto" w:fill="auto"/>
            <w:vAlign w:val="bottom"/>
          </w:tcPr>
          <w:p w:rsidR="00DD0FDB" w:rsidRDefault="00AD399D">
            <w:pPr>
              <w:jc w:val="both"/>
              <w:rPr>
                <w:color w:val="000000"/>
                <w:sz w:val="20"/>
                <w:szCs w:val="20"/>
              </w:rPr>
            </w:pPr>
            <w:r>
              <w:rPr>
                <w:color w:val="000000"/>
                <w:sz w:val="20"/>
                <w:szCs w:val="20"/>
              </w:rPr>
              <w:t>588090</w:t>
            </w:r>
          </w:p>
        </w:tc>
        <w:tc>
          <w:tcPr>
            <w:tcW w:w="1276" w:type="dxa"/>
            <w:shd w:val="clear" w:color="auto" w:fill="auto"/>
            <w:vAlign w:val="center"/>
          </w:tcPr>
          <w:p w:rsidR="00DD0FDB" w:rsidRDefault="00AD399D">
            <w:pPr>
              <w:jc w:val="both"/>
              <w:rPr>
                <w:color w:val="000000"/>
                <w:sz w:val="20"/>
                <w:szCs w:val="20"/>
              </w:rPr>
            </w:pPr>
            <w:r>
              <w:rPr>
                <w:color w:val="000000"/>
                <w:sz w:val="20"/>
                <w:szCs w:val="20"/>
              </w:rPr>
              <w:t>19,7</w:t>
            </w:r>
          </w:p>
        </w:tc>
        <w:tc>
          <w:tcPr>
            <w:tcW w:w="1417" w:type="dxa"/>
            <w:shd w:val="clear" w:color="auto" w:fill="auto"/>
            <w:vAlign w:val="bottom"/>
          </w:tcPr>
          <w:p w:rsidR="00DD0FDB" w:rsidRDefault="00AD399D">
            <w:pPr>
              <w:jc w:val="both"/>
              <w:rPr>
                <w:color w:val="000000"/>
                <w:sz w:val="20"/>
                <w:szCs w:val="20"/>
              </w:rPr>
            </w:pPr>
            <w:r>
              <w:rPr>
                <w:color w:val="000000"/>
                <w:sz w:val="20"/>
                <w:szCs w:val="20"/>
              </w:rPr>
              <w:t>176606</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1868" w:type="dxa"/>
            <w:shd w:val="clear" w:color="auto" w:fill="auto"/>
            <w:vAlign w:val="center"/>
          </w:tcPr>
          <w:p w:rsidR="00DD0FDB" w:rsidRDefault="00AD399D">
            <w:pPr>
              <w:jc w:val="both"/>
              <w:rPr>
                <w:color w:val="00000A"/>
                <w:sz w:val="20"/>
                <w:szCs w:val="20"/>
              </w:rPr>
            </w:pPr>
            <w:r>
              <w:rPr>
                <w:color w:val="00000A"/>
                <w:sz w:val="20"/>
                <w:szCs w:val="20"/>
              </w:rPr>
              <w:t>898851</w:t>
            </w:r>
          </w:p>
        </w:tc>
        <w:tc>
          <w:tcPr>
            <w:tcW w:w="995" w:type="dxa"/>
            <w:shd w:val="clear" w:color="auto" w:fill="auto"/>
            <w:vAlign w:val="center"/>
          </w:tcPr>
          <w:p w:rsidR="00DD0FDB" w:rsidRDefault="00AD399D">
            <w:pPr>
              <w:jc w:val="both"/>
              <w:rPr>
                <w:color w:val="000000"/>
                <w:sz w:val="20"/>
                <w:szCs w:val="20"/>
              </w:rPr>
            </w:pPr>
            <w:r>
              <w:rPr>
                <w:color w:val="000000"/>
                <w:sz w:val="20"/>
                <w:szCs w:val="20"/>
              </w:rPr>
              <w:t>14,7</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132131 </w:t>
            </w:r>
          </w:p>
        </w:tc>
        <w:tc>
          <w:tcPr>
            <w:tcW w:w="1134" w:type="dxa"/>
            <w:shd w:val="clear" w:color="auto" w:fill="auto"/>
            <w:vAlign w:val="center"/>
          </w:tcPr>
          <w:p w:rsidR="00DD0FDB" w:rsidRDefault="00AD399D">
            <w:pPr>
              <w:jc w:val="both"/>
              <w:rPr>
                <w:color w:val="000000"/>
                <w:sz w:val="20"/>
                <w:szCs w:val="20"/>
              </w:rPr>
            </w:pPr>
            <w:r>
              <w:rPr>
                <w:color w:val="000000"/>
                <w:sz w:val="20"/>
                <w:szCs w:val="20"/>
              </w:rPr>
              <w:t>65,6</w:t>
            </w:r>
          </w:p>
        </w:tc>
        <w:tc>
          <w:tcPr>
            <w:tcW w:w="1276" w:type="dxa"/>
            <w:shd w:val="clear" w:color="auto" w:fill="auto"/>
            <w:vAlign w:val="bottom"/>
          </w:tcPr>
          <w:p w:rsidR="00DD0FDB" w:rsidRDefault="00AD399D">
            <w:pPr>
              <w:jc w:val="both"/>
              <w:rPr>
                <w:color w:val="000000"/>
                <w:sz w:val="20"/>
                <w:szCs w:val="20"/>
              </w:rPr>
            </w:pPr>
            <w:r>
              <w:rPr>
                <w:color w:val="000000"/>
                <w:sz w:val="20"/>
                <w:szCs w:val="20"/>
              </w:rPr>
              <w:t>589646</w:t>
            </w:r>
          </w:p>
        </w:tc>
        <w:tc>
          <w:tcPr>
            <w:tcW w:w="1276" w:type="dxa"/>
            <w:shd w:val="clear" w:color="auto" w:fill="auto"/>
            <w:vAlign w:val="center"/>
          </w:tcPr>
          <w:p w:rsidR="00DD0FDB" w:rsidRDefault="00AD399D">
            <w:pPr>
              <w:jc w:val="both"/>
              <w:rPr>
                <w:color w:val="000000"/>
                <w:sz w:val="20"/>
                <w:szCs w:val="20"/>
              </w:rPr>
            </w:pPr>
            <w:r>
              <w:rPr>
                <w:color w:val="000000"/>
                <w:sz w:val="20"/>
                <w:szCs w:val="20"/>
              </w:rPr>
              <w:t>19,7</w:t>
            </w:r>
          </w:p>
        </w:tc>
        <w:tc>
          <w:tcPr>
            <w:tcW w:w="1417" w:type="dxa"/>
            <w:shd w:val="clear" w:color="auto" w:fill="auto"/>
            <w:vAlign w:val="bottom"/>
          </w:tcPr>
          <w:p w:rsidR="00DD0FDB" w:rsidRDefault="00AD399D">
            <w:pPr>
              <w:jc w:val="both"/>
              <w:rPr>
                <w:color w:val="000000"/>
                <w:sz w:val="20"/>
                <w:szCs w:val="20"/>
              </w:rPr>
            </w:pPr>
            <w:r>
              <w:rPr>
                <w:color w:val="000000"/>
                <w:sz w:val="20"/>
                <w:szCs w:val="20"/>
              </w:rPr>
              <w:t>177074</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1868" w:type="dxa"/>
            <w:shd w:val="clear" w:color="auto" w:fill="auto"/>
            <w:vAlign w:val="center"/>
          </w:tcPr>
          <w:p w:rsidR="00DD0FDB" w:rsidRDefault="00AD399D">
            <w:pPr>
              <w:jc w:val="both"/>
              <w:rPr>
                <w:color w:val="00000A"/>
                <w:sz w:val="20"/>
                <w:szCs w:val="20"/>
              </w:rPr>
            </w:pPr>
            <w:r>
              <w:rPr>
                <w:color w:val="00000A"/>
                <w:sz w:val="20"/>
                <w:szCs w:val="20"/>
              </w:rPr>
              <w:t>899817</w:t>
            </w:r>
          </w:p>
        </w:tc>
        <w:tc>
          <w:tcPr>
            <w:tcW w:w="995" w:type="dxa"/>
            <w:shd w:val="clear" w:color="auto" w:fill="auto"/>
            <w:vAlign w:val="center"/>
          </w:tcPr>
          <w:p w:rsidR="00DD0FDB" w:rsidRDefault="00AD399D">
            <w:pPr>
              <w:jc w:val="both"/>
              <w:rPr>
                <w:color w:val="000000"/>
                <w:sz w:val="20"/>
                <w:szCs w:val="20"/>
              </w:rPr>
            </w:pPr>
            <w:r>
              <w:rPr>
                <w:color w:val="000000"/>
                <w:sz w:val="20"/>
                <w:szCs w:val="20"/>
              </w:rPr>
              <w:t>14,7</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132273 </w:t>
            </w:r>
          </w:p>
        </w:tc>
        <w:tc>
          <w:tcPr>
            <w:tcW w:w="1134" w:type="dxa"/>
            <w:shd w:val="clear" w:color="auto" w:fill="auto"/>
            <w:vAlign w:val="center"/>
          </w:tcPr>
          <w:p w:rsidR="00DD0FDB" w:rsidRDefault="00AD399D">
            <w:pPr>
              <w:jc w:val="both"/>
              <w:rPr>
                <w:color w:val="000000"/>
                <w:sz w:val="20"/>
                <w:szCs w:val="20"/>
              </w:rPr>
            </w:pPr>
            <w:r>
              <w:rPr>
                <w:color w:val="000000"/>
                <w:sz w:val="20"/>
                <w:szCs w:val="20"/>
              </w:rPr>
              <w:t>65,2</w:t>
            </w:r>
          </w:p>
        </w:tc>
        <w:tc>
          <w:tcPr>
            <w:tcW w:w="1276" w:type="dxa"/>
            <w:shd w:val="clear" w:color="auto" w:fill="auto"/>
            <w:vAlign w:val="bottom"/>
          </w:tcPr>
          <w:p w:rsidR="00DD0FDB" w:rsidRDefault="00AD399D">
            <w:pPr>
              <w:jc w:val="both"/>
              <w:rPr>
                <w:color w:val="000000"/>
                <w:sz w:val="20"/>
                <w:szCs w:val="20"/>
              </w:rPr>
            </w:pPr>
            <w:r>
              <w:rPr>
                <w:color w:val="000000"/>
                <w:sz w:val="20"/>
                <w:szCs w:val="20"/>
              </w:rPr>
              <w:t>586681</w:t>
            </w:r>
          </w:p>
        </w:tc>
        <w:tc>
          <w:tcPr>
            <w:tcW w:w="1276" w:type="dxa"/>
            <w:shd w:val="clear" w:color="auto" w:fill="auto"/>
            <w:vAlign w:val="center"/>
          </w:tcPr>
          <w:p w:rsidR="00DD0FDB" w:rsidRDefault="00AD399D">
            <w:pPr>
              <w:jc w:val="both"/>
              <w:rPr>
                <w:color w:val="000000"/>
                <w:sz w:val="20"/>
                <w:szCs w:val="20"/>
              </w:rPr>
            </w:pPr>
            <w:r>
              <w:rPr>
                <w:color w:val="000000"/>
                <w:sz w:val="20"/>
                <w:szCs w:val="20"/>
              </w:rPr>
              <w:t>20,1</w:t>
            </w:r>
          </w:p>
        </w:tc>
        <w:tc>
          <w:tcPr>
            <w:tcW w:w="1417" w:type="dxa"/>
            <w:shd w:val="clear" w:color="auto" w:fill="auto"/>
            <w:vAlign w:val="bottom"/>
          </w:tcPr>
          <w:p w:rsidR="00DD0FDB" w:rsidRDefault="00AD399D">
            <w:pPr>
              <w:jc w:val="both"/>
              <w:rPr>
                <w:color w:val="000000"/>
                <w:sz w:val="20"/>
                <w:szCs w:val="20"/>
              </w:rPr>
            </w:pPr>
            <w:r>
              <w:rPr>
                <w:color w:val="000000"/>
                <w:sz w:val="20"/>
                <w:szCs w:val="20"/>
              </w:rPr>
              <w:t>180863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1868" w:type="dxa"/>
            <w:shd w:val="clear" w:color="auto" w:fill="auto"/>
            <w:vAlign w:val="center"/>
          </w:tcPr>
          <w:p w:rsidR="00DD0FDB" w:rsidRDefault="00AD399D">
            <w:pPr>
              <w:jc w:val="both"/>
              <w:rPr>
                <w:color w:val="00000A"/>
                <w:sz w:val="20"/>
                <w:szCs w:val="20"/>
              </w:rPr>
            </w:pPr>
            <w:r>
              <w:rPr>
                <w:color w:val="00000A"/>
                <w:sz w:val="20"/>
                <w:szCs w:val="20"/>
              </w:rPr>
              <w:t>907352</w:t>
            </w:r>
          </w:p>
        </w:tc>
        <w:tc>
          <w:tcPr>
            <w:tcW w:w="995" w:type="dxa"/>
            <w:shd w:val="clear" w:color="auto" w:fill="auto"/>
            <w:vAlign w:val="center"/>
          </w:tcPr>
          <w:p w:rsidR="00DD0FDB" w:rsidRDefault="00AD399D">
            <w:pPr>
              <w:jc w:val="both"/>
              <w:rPr>
                <w:color w:val="000000"/>
                <w:sz w:val="20"/>
                <w:szCs w:val="20"/>
              </w:rPr>
            </w:pPr>
            <w:r>
              <w:rPr>
                <w:color w:val="000000"/>
                <w:sz w:val="20"/>
                <w:szCs w:val="20"/>
              </w:rPr>
              <w:t>14,6</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132473 </w:t>
            </w:r>
          </w:p>
        </w:tc>
        <w:tc>
          <w:tcPr>
            <w:tcW w:w="1134" w:type="dxa"/>
            <w:shd w:val="clear" w:color="auto" w:fill="auto"/>
            <w:vAlign w:val="center"/>
          </w:tcPr>
          <w:p w:rsidR="00DD0FDB" w:rsidRDefault="00AD399D">
            <w:pPr>
              <w:jc w:val="both"/>
              <w:rPr>
                <w:color w:val="000000"/>
                <w:sz w:val="20"/>
                <w:szCs w:val="20"/>
              </w:rPr>
            </w:pPr>
            <w:r>
              <w:rPr>
                <w:color w:val="000000"/>
                <w:sz w:val="20"/>
                <w:szCs w:val="20"/>
              </w:rPr>
              <w:t>65,0</w:t>
            </w:r>
          </w:p>
        </w:tc>
        <w:tc>
          <w:tcPr>
            <w:tcW w:w="1276" w:type="dxa"/>
            <w:shd w:val="clear" w:color="auto" w:fill="auto"/>
            <w:vAlign w:val="bottom"/>
          </w:tcPr>
          <w:p w:rsidR="00DD0FDB" w:rsidRDefault="00AD399D">
            <w:pPr>
              <w:jc w:val="both"/>
              <w:rPr>
                <w:color w:val="000000"/>
                <w:sz w:val="20"/>
                <w:szCs w:val="20"/>
              </w:rPr>
            </w:pPr>
            <w:r>
              <w:rPr>
                <w:color w:val="000000"/>
                <w:sz w:val="20"/>
                <w:szCs w:val="20"/>
              </w:rPr>
              <w:t>589779</w:t>
            </w:r>
          </w:p>
        </w:tc>
        <w:tc>
          <w:tcPr>
            <w:tcW w:w="1276" w:type="dxa"/>
            <w:shd w:val="clear" w:color="auto" w:fill="auto"/>
            <w:vAlign w:val="center"/>
          </w:tcPr>
          <w:p w:rsidR="00DD0FDB" w:rsidRDefault="00AD399D">
            <w:pPr>
              <w:jc w:val="both"/>
              <w:rPr>
                <w:color w:val="000000"/>
                <w:sz w:val="20"/>
                <w:szCs w:val="20"/>
              </w:rPr>
            </w:pPr>
            <w:r>
              <w:rPr>
                <w:color w:val="000000"/>
                <w:sz w:val="20"/>
                <w:szCs w:val="20"/>
              </w:rPr>
              <w:t>20,4</w:t>
            </w:r>
          </w:p>
        </w:tc>
        <w:tc>
          <w:tcPr>
            <w:tcW w:w="1417" w:type="dxa"/>
            <w:shd w:val="clear" w:color="auto" w:fill="auto"/>
            <w:vAlign w:val="bottom"/>
          </w:tcPr>
          <w:p w:rsidR="00DD0FDB" w:rsidRDefault="00AD399D">
            <w:pPr>
              <w:jc w:val="both"/>
              <w:rPr>
                <w:color w:val="000000"/>
                <w:sz w:val="20"/>
                <w:szCs w:val="20"/>
              </w:rPr>
            </w:pPr>
            <w:r>
              <w:rPr>
                <w:color w:val="000000"/>
                <w:sz w:val="20"/>
                <w:szCs w:val="20"/>
              </w:rPr>
              <w:t>185100</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1868" w:type="dxa"/>
            <w:shd w:val="clear" w:color="auto" w:fill="auto"/>
            <w:vAlign w:val="center"/>
          </w:tcPr>
          <w:p w:rsidR="00DD0FDB" w:rsidRDefault="00AD399D">
            <w:pPr>
              <w:jc w:val="both"/>
              <w:rPr>
                <w:color w:val="00000A"/>
                <w:sz w:val="20"/>
                <w:szCs w:val="20"/>
              </w:rPr>
            </w:pPr>
            <w:r>
              <w:rPr>
                <w:color w:val="00000A"/>
                <w:sz w:val="20"/>
                <w:szCs w:val="20"/>
              </w:rPr>
              <w:t>921717</w:t>
            </w:r>
          </w:p>
        </w:tc>
        <w:tc>
          <w:tcPr>
            <w:tcW w:w="995" w:type="dxa"/>
            <w:shd w:val="clear" w:color="auto" w:fill="auto"/>
            <w:vAlign w:val="center"/>
          </w:tcPr>
          <w:p w:rsidR="00DD0FDB" w:rsidRDefault="00AD399D">
            <w:pPr>
              <w:jc w:val="both"/>
              <w:rPr>
                <w:color w:val="000000"/>
                <w:sz w:val="20"/>
                <w:szCs w:val="20"/>
              </w:rPr>
            </w:pPr>
            <w:r>
              <w:rPr>
                <w:color w:val="000000"/>
                <w:sz w:val="20"/>
                <w:szCs w:val="20"/>
              </w:rPr>
              <w:t>14,6</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134571 </w:t>
            </w:r>
          </w:p>
        </w:tc>
        <w:tc>
          <w:tcPr>
            <w:tcW w:w="1134" w:type="dxa"/>
            <w:shd w:val="clear" w:color="auto" w:fill="auto"/>
            <w:vAlign w:val="center"/>
          </w:tcPr>
          <w:p w:rsidR="00DD0FDB" w:rsidRDefault="00AD399D">
            <w:pPr>
              <w:jc w:val="both"/>
              <w:rPr>
                <w:color w:val="000000"/>
                <w:sz w:val="20"/>
                <w:szCs w:val="20"/>
              </w:rPr>
            </w:pPr>
            <w:r>
              <w:rPr>
                <w:color w:val="000000"/>
                <w:sz w:val="20"/>
                <w:szCs w:val="20"/>
              </w:rPr>
              <w:t>64,7</w:t>
            </w:r>
          </w:p>
        </w:tc>
        <w:tc>
          <w:tcPr>
            <w:tcW w:w="1276" w:type="dxa"/>
            <w:shd w:val="clear" w:color="auto" w:fill="auto"/>
            <w:vAlign w:val="bottom"/>
          </w:tcPr>
          <w:p w:rsidR="00DD0FDB" w:rsidRDefault="00AD399D">
            <w:pPr>
              <w:jc w:val="both"/>
              <w:rPr>
                <w:color w:val="000000"/>
                <w:sz w:val="20"/>
                <w:szCs w:val="20"/>
              </w:rPr>
            </w:pPr>
            <w:r>
              <w:rPr>
                <w:color w:val="000000"/>
                <w:sz w:val="20"/>
                <w:szCs w:val="20"/>
              </w:rPr>
              <w:t>596351</w:t>
            </w:r>
          </w:p>
        </w:tc>
        <w:tc>
          <w:tcPr>
            <w:tcW w:w="1276" w:type="dxa"/>
            <w:shd w:val="clear" w:color="auto" w:fill="auto"/>
            <w:vAlign w:val="center"/>
          </w:tcPr>
          <w:p w:rsidR="00DD0FDB" w:rsidRDefault="00AD399D">
            <w:pPr>
              <w:jc w:val="both"/>
              <w:rPr>
                <w:color w:val="000000"/>
                <w:sz w:val="20"/>
                <w:szCs w:val="20"/>
              </w:rPr>
            </w:pPr>
            <w:r>
              <w:rPr>
                <w:color w:val="000000"/>
                <w:sz w:val="20"/>
                <w:szCs w:val="20"/>
              </w:rPr>
              <w:t>20,7</w:t>
            </w:r>
          </w:p>
        </w:tc>
        <w:tc>
          <w:tcPr>
            <w:tcW w:w="1417" w:type="dxa"/>
            <w:shd w:val="clear" w:color="auto" w:fill="auto"/>
            <w:vAlign w:val="bottom"/>
          </w:tcPr>
          <w:p w:rsidR="00DD0FDB" w:rsidRDefault="00AD399D">
            <w:pPr>
              <w:jc w:val="both"/>
              <w:rPr>
                <w:color w:val="000000"/>
                <w:sz w:val="20"/>
                <w:szCs w:val="20"/>
              </w:rPr>
            </w:pPr>
            <w:r>
              <w:rPr>
                <w:color w:val="000000"/>
                <w:sz w:val="20"/>
                <w:szCs w:val="20"/>
              </w:rPr>
              <w:t>190795</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1868" w:type="dxa"/>
            <w:shd w:val="clear" w:color="auto" w:fill="auto"/>
            <w:vAlign w:val="center"/>
          </w:tcPr>
          <w:p w:rsidR="00DD0FDB" w:rsidRDefault="00AD399D">
            <w:pPr>
              <w:jc w:val="both"/>
              <w:rPr>
                <w:color w:val="00000A"/>
                <w:sz w:val="20"/>
                <w:szCs w:val="20"/>
              </w:rPr>
            </w:pPr>
            <w:r>
              <w:rPr>
                <w:color w:val="00000A"/>
                <w:sz w:val="20"/>
                <w:szCs w:val="20"/>
              </w:rPr>
              <w:t>923664</w:t>
            </w:r>
          </w:p>
        </w:tc>
        <w:tc>
          <w:tcPr>
            <w:tcW w:w="995" w:type="dxa"/>
            <w:shd w:val="clear" w:color="auto" w:fill="auto"/>
            <w:vAlign w:val="center"/>
          </w:tcPr>
          <w:p w:rsidR="00DD0FDB" w:rsidRDefault="00AD399D">
            <w:pPr>
              <w:jc w:val="both"/>
              <w:rPr>
                <w:color w:val="000000"/>
                <w:sz w:val="20"/>
                <w:szCs w:val="20"/>
              </w:rPr>
            </w:pPr>
            <w:r>
              <w:rPr>
                <w:color w:val="000000"/>
                <w:sz w:val="20"/>
                <w:szCs w:val="20"/>
              </w:rPr>
              <w:t>14,4</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133008 </w:t>
            </w:r>
          </w:p>
        </w:tc>
        <w:tc>
          <w:tcPr>
            <w:tcW w:w="1134" w:type="dxa"/>
            <w:shd w:val="clear" w:color="auto" w:fill="auto"/>
            <w:vAlign w:val="center"/>
          </w:tcPr>
          <w:p w:rsidR="00DD0FDB" w:rsidRDefault="00AD399D">
            <w:pPr>
              <w:jc w:val="both"/>
              <w:rPr>
                <w:color w:val="000000"/>
                <w:sz w:val="20"/>
                <w:szCs w:val="20"/>
              </w:rPr>
            </w:pPr>
            <w:r>
              <w:rPr>
                <w:color w:val="000000"/>
                <w:sz w:val="20"/>
                <w:szCs w:val="20"/>
              </w:rPr>
              <w:t>64,5</w:t>
            </w:r>
          </w:p>
        </w:tc>
        <w:tc>
          <w:tcPr>
            <w:tcW w:w="1276" w:type="dxa"/>
            <w:shd w:val="clear" w:color="auto" w:fill="auto"/>
            <w:vAlign w:val="bottom"/>
          </w:tcPr>
          <w:p w:rsidR="00DD0FDB" w:rsidRDefault="00AD399D">
            <w:pPr>
              <w:jc w:val="both"/>
              <w:rPr>
                <w:color w:val="000000"/>
                <w:sz w:val="20"/>
                <w:szCs w:val="20"/>
              </w:rPr>
            </w:pPr>
            <w:r>
              <w:rPr>
                <w:color w:val="000000"/>
                <w:sz w:val="20"/>
                <w:szCs w:val="20"/>
              </w:rPr>
              <w:t>595763</w:t>
            </w:r>
          </w:p>
        </w:tc>
        <w:tc>
          <w:tcPr>
            <w:tcW w:w="1276" w:type="dxa"/>
            <w:shd w:val="clear" w:color="auto" w:fill="auto"/>
            <w:vAlign w:val="center"/>
          </w:tcPr>
          <w:p w:rsidR="00DD0FDB" w:rsidRDefault="00AD399D">
            <w:pPr>
              <w:jc w:val="both"/>
              <w:rPr>
                <w:color w:val="000000"/>
                <w:sz w:val="20"/>
                <w:szCs w:val="20"/>
              </w:rPr>
            </w:pPr>
            <w:r>
              <w:rPr>
                <w:color w:val="000000"/>
                <w:sz w:val="20"/>
                <w:szCs w:val="20"/>
              </w:rPr>
              <w:t>21,1</w:t>
            </w:r>
          </w:p>
        </w:tc>
        <w:tc>
          <w:tcPr>
            <w:tcW w:w="1417" w:type="dxa"/>
            <w:shd w:val="clear" w:color="auto" w:fill="auto"/>
            <w:vAlign w:val="bottom"/>
          </w:tcPr>
          <w:p w:rsidR="00DD0FDB" w:rsidRDefault="00AD399D">
            <w:pPr>
              <w:jc w:val="both"/>
              <w:rPr>
                <w:color w:val="000000"/>
                <w:sz w:val="20"/>
                <w:szCs w:val="20"/>
              </w:rPr>
            </w:pPr>
            <w:r>
              <w:rPr>
                <w:color w:val="000000"/>
                <w:sz w:val="20"/>
                <w:szCs w:val="20"/>
              </w:rPr>
              <w:t>194893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1868" w:type="dxa"/>
            <w:shd w:val="clear" w:color="auto" w:fill="auto"/>
            <w:vAlign w:val="center"/>
          </w:tcPr>
          <w:p w:rsidR="00DD0FDB" w:rsidRDefault="00AD399D">
            <w:pPr>
              <w:jc w:val="both"/>
              <w:rPr>
                <w:color w:val="00000A"/>
                <w:sz w:val="20"/>
                <w:szCs w:val="20"/>
              </w:rPr>
            </w:pPr>
            <w:r>
              <w:rPr>
                <w:color w:val="00000A"/>
                <w:sz w:val="20"/>
                <w:szCs w:val="20"/>
              </w:rPr>
              <w:t>922383</w:t>
            </w:r>
          </w:p>
        </w:tc>
        <w:tc>
          <w:tcPr>
            <w:tcW w:w="995" w:type="dxa"/>
            <w:shd w:val="clear" w:color="auto" w:fill="auto"/>
            <w:vAlign w:val="center"/>
          </w:tcPr>
          <w:p w:rsidR="00DD0FDB" w:rsidRDefault="00AD399D">
            <w:pPr>
              <w:jc w:val="both"/>
              <w:rPr>
                <w:color w:val="000000"/>
                <w:sz w:val="20"/>
                <w:szCs w:val="20"/>
              </w:rPr>
            </w:pPr>
            <w:r>
              <w:rPr>
                <w:color w:val="000000"/>
                <w:sz w:val="20"/>
                <w:szCs w:val="20"/>
              </w:rPr>
              <w:t>14,3</w:t>
            </w:r>
          </w:p>
        </w:tc>
        <w:tc>
          <w:tcPr>
            <w:tcW w:w="1275" w:type="dxa"/>
            <w:shd w:val="clear" w:color="auto" w:fill="auto"/>
            <w:vAlign w:val="bottom"/>
          </w:tcPr>
          <w:p w:rsidR="00DD0FDB" w:rsidRDefault="00AD399D">
            <w:pPr>
              <w:jc w:val="both"/>
              <w:rPr>
                <w:color w:val="000000"/>
                <w:sz w:val="20"/>
                <w:szCs w:val="20"/>
              </w:rPr>
            </w:pPr>
            <w:r>
              <w:rPr>
                <w:color w:val="000000"/>
                <w:sz w:val="20"/>
                <w:szCs w:val="20"/>
              </w:rPr>
              <w:t xml:space="preserve">131901 </w:t>
            </w:r>
          </w:p>
        </w:tc>
        <w:tc>
          <w:tcPr>
            <w:tcW w:w="1134" w:type="dxa"/>
            <w:shd w:val="clear" w:color="auto" w:fill="auto"/>
            <w:vAlign w:val="center"/>
          </w:tcPr>
          <w:p w:rsidR="00DD0FDB" w:rsidRDefault="00AD399D">
            <w:pPr>
              <w:jc w:val="both"/>
              <w:rPr>
                <w:color w:val="000000"/>
                <w:sz w:val="20"/>
                <w:szCs w:val="20"/>
              </w:rPr>
            </w:pPr>
            <w:r>
              <w:rPr>
                <w:color w:val="000000"/>
                <w:sz w:val="20"/>
                <w:szCs w:val="20"/>
              </w:rPr>
              <w:t>64,4</w:t>
            </w:r>
          </w:p>
        </w:tc>
        <w:tc>
          <w:tcPr>
            <w:tcW w:w="1276" w:type="dxa"/>
            <w:shd w:val="clear" w:color="auto" w:fill="auto"/>
            <w:vAlign w:val="bottom"/>
          </w:tcPr>
          <w:p w:rsidR="00DD0FDB" w:rsidRDefault="00AD399D">
            <w:pPr>
              <w:jc w:val="both"/>
              <w:rPr>
                <w:color w:val="000000"/>
                <w:sz w:val="20"/>
                <w:szCs w:val="20"/>
              </w:rPr>
            </w:pPr>
            <w:r>
              <w:rPr>
                <w:color w:val="000000"/>
                <w:sz w:val="20"/>
                <w:szCs w:val="20"/>
              </w:rPr>
              <w:t>594015</w:t>
            </w:r>
          </w:p>
        </w:tc>
        <w:tc>
          <w:tcPr>
            <w:tcW w:w="1276" w:type="dxa"/>
            <w:shd w:val="clear" w:color="auto" w:fill="auto"/>
            <w:vAlign w:val="center"/>
          </w:tcPr>
          <w:p w:rsidR="00DD0FDB" w:rsidRDefault="00AD399D">
            <w:pPr>
              <w:jc w:val="both"/>
              <w:rPr>
                <w:color w:val="000000"/>
                <w:sz w:val="20"/>
                <w:szCs w:val="20"/>
              </w:rPr>
            </w:pPr>
            <w:r>
              <w:rPr>
                <w:color w:val="000000"/>
                <w:sz w:val="20"/>
                <w:szCs w:val="20"/>
              </w:rPr>
              <w:t>21,3</w:t>
            </w:r>
          </w:p>
        </w:tc>
        <w:tc>
          <w:tcPr>
            <w:tcW w:w="1417" w:type="dxa"/>
            <w:shd w:val="clear" w:color="auto" w:fill="auto"/>
            <w:vAlign w:val="bottom"/>
          </w:tcPr>
          <w:p w:rsidR="00DD0FDB" w:rsidRDefault="00AD399D">
            <w:pPr>
              <w:jc w:val="both"/>
              <w:rPr>
                <w:color w:val="000000"/>
                <w:sz w:val="20"/>
                <w:szCs w:val="20"/>
              </w:rPr>
            </w:pPr>
            <w:r>
              <w:rPr>
                <w:color w:val="000000"/>
                <w:sz w:val="20"/>
                <w:szCs w:val="20"/>
              </w:rPr>
              <w:t>196468</w:t>
            </w:r>
          </w:p>
        </w:tc>
      </w:tr>
    </w:tbl>
    <w:p w:rsidR="00DD0FDB" w:rsidRDefault="00DD0FDB">
      <w:pPr>
        <w:jc w:val="both"/>
        <w:rPr>
          <w:sz w:val="20"/>
          <w:szCs w:val="20"/>
        </w:rPr>
      </w:pPr>
    </w:p>
    <w:p w:rsidR="006667FB" w:rsidRDefault="006667FB">
      <w:pPr>
        <w:tabs>
          <w:tab w:val="left" w:pos="4111"/>
        </w:tabs>
        <w:jc w:val="both"/>
        <w:rPr>
          <w:b/>
          <w:sz w:val="20"/>
          <w:szCs w:val="20"/>
        </w:rPr>
      </w:pPr>
    </w:p>
    <w:p w:rsidR="00DD0FDB" w:rsidRDefault="00AD399D">
      <w:pPr>
        <w:tabs>
          <w:tab w:val="left" w:pos="4111"/>
        </w:tabs>
        <w:jc w:val="both"/>
        <w:rPr>
          <w:b/>
          <w:sz w:val="20"/>
          <w:szCs w:val="20"/>
        </w:rPr>
      </w:pPr>
      <w:proofErr w:type="spellStart"/>
      <w:r>
        <w:rPr>
          <w:b/>
          <w:sz w:val="20"/>
          <w:szCs w:val="20"/>
        </w:rPr>
        <w:t>Tab</w:t>
      </w:r>
      <w:proofErr w:type="spellEnd"/>
      <w:r>
        <w:rPr>
          <w:b/>
          <w:sz w:val="20"/>
          <w:szCs w:val="20"/>
        </w:rPr>
        <w:t xml:space="preserve"> X Popolazione provinciale distinta tra popolazione straniera e italiana</w:t>
      </w:r>
    </w:p>
    <w:tbl>
      <w:tblPr>
        <w:tblStyle w:val="af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552"/>
        <w:gridCol w:w="2410"/>
      </w:tblGrid>
      <w:tr w:rsidR="00DD0FDB">
        <w:trPr>
          <w:trHeight w:val="100"/>
        </w:trPr>
        <w:tc>
          <w:tcPr>
            <w:tcW w:w="1555"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2409"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Prov.le</w:t>
            </w:r>
            <w:proofErr w:type="spellEnd"/>
            <w:r>
              <w:rPr>
                <w:b/>
                <w:color w:val="000000"/>
                <w:sz w:val="20"/>
                <w:szCs w:val="20"/>
              </w:rPr>
              <w:t xml:space="preserve"> </w:t>
            </w:r>
          </w:p>
        </w:tc>
        <w:tc>
          <w:tcPr>
            <w:tcW w:w="2552" w:type="dxa"/>
            <w:shd w:val="clear" w:color="auto" w:fill="auto"/>
            <w:vAlign w:val="bottom"/>
          </w:tcPr>
          <w:p w:rsidR="00DD0FDB" w:rsidRDefault="00AD399D">
            <w:pPr>
              <w:jc w:val="both"/>
              <w:rPr>
                <w:b/>
                <w:color w:val="000000"/>
                <w:sz w:val="20"/>
                <w:szCs w:val="20"/>
              </w:rPr>
            </w:pPr>
            <w:r>
              <w:rPr>
                <w:b/>
                <w:color w:val="000000"/>
                <w:sz w:val="20"/>
                <w:szCs w:val="20"/>
              </w:rPr>
              <w:t xml:space="preserve">                                      Pop.  Stranieri</w:t>
            </w:r>
          </w:p>
        </w:tc>
        <w:tc>
          <w:tcPr>
            <w:tcW w:w="2410" w:type="dxa"/>
            <w:shd w:val="clear" w:color="auto" w:fill="auto"/>
            <w:vAlign w:val="bottom"/>
          </w:tcPr>
          <w:p w:rsidR="00DD0FDB" w:rsidRDefault="00AD399D">
            <w:pPr>
              <w:jc w:val="both"/>
              <w:rPr>
                <w:b/>
                <w:color w:val="000000"/>
                <w:sz w:val="20"/>
                <w:szCs w:val="20"/>
              </w:rPr>
            </w:pPr>
            <w:r>
              <w:rPr>
                <w:b/>
                <w:color w:val="000000"/>
                <w:sz w:val="20"/>
                <w:szCs w:val="20"/>
              </w:rPr>
              <w:t>Pop.  Italiani</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2409" w:type="dxa"/>
            <w:shd w:val="clear" w:color="auto" w:fill="auto"/>
            <w:vAlign w:val="center"/>
          </w:tcPr>
          <w:p w:rsidR="00DD0FDB" w:rsidRDefault="00AD399D">
            <w:pPr>
              <w:jc w:val="both"/>
              <w:rPr>
                <w:color w:val="00000A"/>
                <w:sz w:val="20"/>
                <w:szCs w:val="20"/>
              </w:rPr>
            </w:pPr>
            <w:r>
              <w:rPr>
                <w:color w:val="00000A"/>
                <w:sz w:val="20"/>
                <w:szCs w:val="20"/>
              </w:rPr>
              <w:t>833828</w:t>
            </w:r>
          </w:p>
        </w:tc>
        <w:tc>
          <w:tcPr>
            <w:tcW w:w="2552" w:type="dxa"/>
            <w:shd w:val="clear" w:color="auto" w:fill="auto"/>
            <w:vAlign w:val="bottom"/>
          </w:tcPr>
          <w:p w:rsidR="00DD0FDB" w:rsidRDefault="00AD399D">
            <w:pPr>
              <w:jc w:val="both"/>
              <w:rPr>
                <w:color w:val="000000"/>
                <w:sz w:val="20"/>
                <w:szCs w:val="20"/>
              </w:rPr>
            </w:pPr>
            <w:r>
              <w:rPr>
                <w:color w:val="000000"/>
                <w:sz w:val="20"/>
                <w:szCs w:val="20"/>
              </w:rPr>
              <w:t>41516</w:t>
            </w:r>
          </w:p>
        </w:tc>
        <w:tc>
          <w:tcPr>
            <w:tcW w:w="2410" w:type="dxa"/>
            <w:shd w:val="clear" w:color="auto" w:fill="auto"/>
            <w:vAlign w:val="bottom"/>
          </w:tcPr>
          <w:p w:rsidR="00DD0FDB" w:rsidRDefault="00AD399D">
            <w:pPr>
              <w:jc w:val="both"/>
              <w:rPr>
                <w:color w:val="000000"/>
                <w:sz w:val="20"/>
                <w:szCs w:val="20"/>
              </w:rPr>
            </w:pPr>
            <w:r>
              <w:rPr>
                <w:color w:val="000000"/>
                <w:sz w:val="20"/>
                <w:szCs w:val="20"/>
              </w:rPr>
              <w:t>792312</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2003</w:t>
            </w:r>
          </w:p>
        </w:tc>
        <w:tc>
          <w:tcPr>
            <w:tcW w:w="2409" w:type="dxa"/>
            <w:shd w:val="clear" w:color="auto" w:fill="auto"/>
            <w:vAlign w:val="center"/>
          </w:tcPr>
          <w:p w:rsidR="00DD0FDB" w:rsidRDefault="00AD399D">
            <w:pPr>
              <w:jc w:val="both"/>
              <w:rPr>
                <w:color w:val="00000A"/>
                <w:sz w:val="20"/>
                <w:szCs w:val="20"/>
              </w:rPr>
            </w:pPr>
            <w:r>
              <w:rPr>
                <w:color w:val="00000A"/>
                <w:sz w:val="20"/>
                <w:szCs w:val="20"/>
              </w:rPr>
              <w:t>843806</w:t>
            </w:r>
          </w:p>
        </w:tc>
        <w:tc>
          <w:tcPr>
            <w:tcW w:w="2552" w:type="dxa"/>
            <w:shd w:val="clear" w:color="auto" w:fill="auto"/>
            <w:vAlign w:val="bottom"/>
          </w:tcPr>
          <w:p w:rsidR="00DD0FDB" w:rsidRDefault="00AD399D">
            <w:pPr>
              <w:jc w:val="both"/>
              <w:rPr>
                <w:color w:val="000000"/>
                <w:sz w:val="20"/>
                <w:szCs w:val="20"/>
              </w:rPr>
            </w:pPr>
            <w:r>
              <w:rPr>
                <w:color w:val="000000"/>
                <w:sz w:val="20"/>
                <w:szCs w:val="20"/>
              </w:rPr>
              <w:t>50922</w:t>
            </w:r>
          </w:p>
        </w:tc>
        <w:tc>
          <w:tcPr>
            <w:tcW w:w="2410" w:type="dxa"/>
            <w:shd w:val="clear" w:color="auto" w:fill="auto"/>
            <w:vAlign w:val="bottom"/>
          </w:tcPr>
          <w:p w:rsidR="00DD0FDB" w:rsidRDefault="00AD399D">
            <w:pPr>
              <w:jc w:val="both"/>
              <w:rPr>
                <w:color w:val="000000"/>
                <w:sz w:val="20"/>
                <w:szCs w:val="20"/>
              </w:rPr>
            </w:pPr>
            <w:r>
              <w:rPr>
                <w:color w:val="000000"/>
                <w:sz w:val="20"/>
                <w:szCs w:val="20"/>
              </w:rPr>
              <w:t>792884</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2409" w:type="dxa"/>
            <w:shd w:val="clear" w:color="auto" w:fill="auto"/>
            <w:vAlign w:val="center"/>
          </w:tcPr>
          <w:p w:rsidR="00DD0FDB" w:rsidRDefault="00AD399D">
            <w:pPr>
              <w:jc w:val="both"/>
              <w:rPr>
                <w:color w:val="00000A"/>
                <w:sz w:val="20"/>
                <w:szCs w:val="20"/>
              </w:rPr>
            </w:pPr>
            <w:r>
              <w:rPr>
                <w:color w:val="00000A"/>
                <w:sz w:val="20"/>
                <w:szCs w:val="20"/>
              </w:rPr>
              <w:t>853124</w:t>
            </w:r>
          </w:p>
        </w:tc>
        <w:tc>
          <w:tcPr>
            <w:tcW w:w="2552" w:type="dxa"/>
            <w:shd w:val="clear" w:color="auto" w:fill="auto"/>
            <w:vAlign w:val="bottom"/>
          </w:tcPr>
          <w:p w:rsidR="00DD0FDB" w:rsidRDefault="00AD399D">
            <w:pPr>
              <w:jc w:val="both"/>
              <w:rPr>
                <w:color w:val="000000"/>
                <w:sz w:val="20"/>
                <w:szCs w:val="20"/>
              </w:rPr>
            </w:pPr>
            <w:r>
              <w:rPr>
                <w:color w:val="000000"/>
                <w:sz w:val="20"/>
                <w:szCs w:val="20"/>
              </w:rPr>
              <w:t>58726</w:t>
            </w:r>
          </w:p>
        </w:tc>
        <w:tc>
          <w:tcPr>
            <w:tcW w:w="2410" w:type="dxa"/>
            <w:shd w:val="clear" w:color="auto" w:fill="auto"/>
            <w:vAlign w:val="bottom"/>
          </w:tcPr>
          <w:p w:rsidR="00DD0FDB" w:rsidRDefault="00AD399D">
            <w:pPr>
              <w:jc w:val="both"/>
              <w:rPr>
                <w:color w:val="000000"/>
                <w:sz w:val="20"/>
                <w:szCs w:val="20"/>
              </w:rPr>
            </w:pPr>
            <w:r>
              <w:rPr>
                <w:color w:val="000000"/>
                <w:sz w:val="20"/>
                <w:szCs w:val="20"/>
              </w:rPr>
              <w:t>794398</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2005</w:t>
            </w:r>
          </w:p>
        </w:tc>
        <w:tc>
          <w:tcPr>
            <w:tcW w:w="2409" w:type="dxa"/>
            <w:shd w:val="clear" w:color="auto" w:fill="auto"/>
            <w:vAlign w:val="center"/>
          </w:tcPr>
          <w:p w:rsidR="00DD0FDB" w:rsidRDefault="00AD399D">
            <w:pPr>
              <w:jc w:val="both"/>
              <w:rPr>
                <w:color w:val="00000A"/>
                <w:sz w:val="20"/>
                <w:szCs w:val="20"/>
              </w:rPr>
            </w:pPr>
            <w:r>
              <w:rPr>
                <w:color w:val="00000A"/>
                <w:sz w:val="20"/>
                <w:szCs w:val="20"/>
              </w:rPr>
              <w:t>861111</w:t>
            </w:r>
          </w:p>
        </w:tc>
        <w:tc>
          <w:tcPr>
            <w:tcW w:w="2552" w:type="dxa"/>
            <w:shd w:val="clear" w:color="auto" w:fill="auto"/>
            <w:vAlign w:val="bottom"/>
          </w:tcPr>
          <w:p w:rsidR="00DD0FDB" w:rsidRDefault="00AD399D">
            <w:pPr>
              <w:jc w:val="both"/>
              <w:rPr>
                <w:color w:val="000000"/>
                <w:sz w:val="20"/>
                <w:szCs w:val="20"/>
              </w:rPr>
            </w:pPr>
            <w:r>
              <w:rPr>
                <w:color w:val="000000"/>
                <w:sz w:val="20"/>
                <w:szCs w:val="20"/>
              </w:rPr>
              <w:t>65579</w:t>
            </w:r>
          </w:p>
        </w:tc>
        <w:tc>
          <w:tcPr>
            <w:tcW w:w="2410" w:type="dxa"/>
            <w:shd w:val="clear" w:color="auto" w:fill="auto"/>
            <w:vAlign w:val="bottom"/>
          </w:tcPr>
          <w:p w:rsidR="00DD0FDB" w:rsidRDefault="00AD399D">
            <w:pPr>
              <w:jc w:val="both"/>
              <w:rPr>
                <w:color w:val="000000"/>
                <w:sz w:val="20"/>
                <w:szCs w:val="20"/>
              </w:rPr>
            </w:pPr>
            <w:r>
              <w:rPr>
                <w:color w:val="000000"/>
                <w:sz w:val="20"/>
                <w:szCs w:val="20"/>
              </w:rPr>
              <w:t>795532</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2409" w:type="dxa"/>
            <w:shd w:val="clear" w:color="auto" w:fill="auto"/>
            <w:vAlign w:val="center"/>
          </w:tcPr>
          <w:p w:rsidR="00DD0FDB" w:rsidRDefault="00AD399D">
            <w:pPr>
              <w:jc w:val="both"/>
              <w:rPr>
                <w:color w:val="00000A"/>
                <w:sz w:val="20"/>
                <w:szCs w:val="20"/>
              </w:rPr>
            </w:pPr>
            <w:r>
              <w:rPr>
                <w:color w:val="00000A"/>
                <w:sz w:val="20"/>
                <w:szCs w:val="20"/>
              </w:rPr>
              <w:t>869037</w:t>
            </w:r>
          </w:p>
        </w:tc>
        <w:tc>
          <w:tcPr>
            <w:tcW w:w="2552" w:type="dxa"/>
            <w:shd w:val="clear" w:color="auto" w:fill="auto"/>
            <w:vAlign w:val="bottom"/>
          </w:tcPr>
          <w:p w:rsidR="00DD0FDB" w:rsidRDefault="00AD399D">
            <w:pPr>
              <w:jc w:val="both"/>
              <w:rPr>
                <w:color w:val="000000"/>
                <w:sz w:val="20"/>
                <w:szCs w:val="20"/>
              </w:rPr>
            </w:pPr>
            <w:r>
              <w:rPr>
                <w:color w:val="000000"/>
                <w:sz w:val="20"/>
                <w:szCs w:val="20"/>
              </w:rPr>
              <w:t>72459</w:t>
            </w:r>
          </w:p>
        </w:tc>
        <w:tc>
          <w:tcPr>
            <w:tcW w:w="2410" w:type="dxa"/>
            <w:shd w:val="clear" w:color="auto" w:fill="auto"/>
            <w:vAlign w:val="bottom"/>
          </w:tcPr>
          <w:p w:rsidR="00DD0FDB" w:rsidRDefault="00AD399D">
            <w:pPr>
              <w:jc w:val="both"/>
              <w:rPr>
                <w:color w:val="000000"/>
                <w:sz w:val="20"/>
                <w:szCs w:val="20"/>
              </w:rPr>
            </w:pPr>
            <w:r>
              <w:rPr>
                <w:color w:val="000000"/>
                <w:sz w:val="20"/>
                <w:szCs w:val="20"/>
              </w:rPr>
              <w:t>796578</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2007</w:t>
            </w:r>
          </w:p>
        </w:tc>
        <w:tc>
          <w:tcPr>
            <w:tcW w:w="2409" w:type="dxa"/>
            <w:shd w:val="clear" w:color="auto" w:fill="auto"/>
            <w:vAlign w:val="center"/>
          </w:tcPr>
          <w:p w:rsidR="00DD0FDB" w:rsidRDefault="00AD399D">
            <w:pPr>
              <w:jc w:val="both"/>
              <w:rPr>
                <w:color w:val="00000A"/>
                <w:sz w:val="20"/>
                <w:szCs w:val="20"/>
              </w:rPr>
            </w:pPr>
            <w:r>
              <w:rPr>
                <w:color w:val="00000A"/>
                <w:sz w:val="20"/>
                <w:szCs w:val="20"/>
              </w:rPr>
              <w:t>884107</w:t>
            </w:r>
          </w:p>
        </w:tc>
        <w:tc>
          <w:tcPr>
            <w:tcW w:w="2552" w:type="dxa"/>
            <w:shd w:val="clear" w:color="auto" w:fill="auto"/>
            <w:vAlign w:val="bottom"/>
          </w:tcPr>
          <w:p w:rsidR="00DD0FDB" w:rsidRDefault="00AD399D">
            <w:pPr>
              <w:jc w:val="both"/>
              <w:rPr>
                <w:color w:val="000000"/>
                <w:sz w:val="20"/>
                <w:szCs w:val="20"/>
              </w:rPr>
            </w:pPr>
            <w:r>
              <w:rPr>
                <w:color w:val="000000"/>
                <w:sz w:val="20"/>
                <w:szCs w:val="20"/>
              </w:rPr>
              <w:t>86062</w:t>
            </w:r>
          </w:p>
        </w:tc>
        <w:tc>
          <w:tcPr>
            <w:tcW w:w="2410" w:type="dxa"/>
            <w:shd w:val="clear" w:color="auto" w:fill="auto"/>
            <w:vAlign w:val="bottom"/>
          </w:tcPr>
          <w:p w:rsidR="00DD0FDB" w:rsidRDefault="00AD399D">
            <w:pPr>
              <w:jc w:val="both"/>
              <w:rPr>
                <w:color w:val="000000"/>
                <w:sz w:val="20"/>
                <w:szCs w:val="20"/>
              </w:rPr>
            </w:pPr>
            <w:r>
              <w:rPr>
                <w:color w:val="000000"/>
                <w:sz w:val="20"/>
                <w:szCs w:val="20"/>
              </w:rPr>
              <w:t>798045</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2409" w:type="dxa"/>
            <w:shd w:val="clear" w:color="auto" w:fill="auto"/>
            <w:vAlign w:val="center"/>
          </w:tcPr>
          <w:p w:rsidR="00DD0FDB" w:rsidRDefault="00AD399D">
            <w:pPr>
              <w:jc w:val="both"/>
              <w:rPr>
                <w:color w:val="00000A"/>
                <w:sz w:val="20"/>
                <w:szCs w:val="20"/>
              </w:rPr>
            </w:pPr>
            <w:r>
              <w:rPr>
                <w:color w:val="00000A"/>
                <w:sz w:val="20"/>
                <w:szCs w:val="20"/>
              </w:rPr>
              <w:t>893229</w:t>
            </w:r>
          </w:p>
        </w:tc>
        <w:tc>
          <w:tcPr>
            <w:tcW w:w="2552" w:type="dxa"/>
            <w:shd w:val="clear" w:color="auto" w:fill="auto"/>
            <w:vAlign w:val="bottom"/>
          </w:tcPr>
          <w:p w:rsidR="00DD0FDB" w:rsidRDefault="00AD399D">
            <w:pPr>
              <w:jc w:val="both"/>
              <w:rPr>
                <w:color w:val="000000"/>
                <w:sz w:val="20"/>
                <w:szCs w:val="20"/>
              </w:rPr>
            </w:pPr>
            <w:r>
              <w:rPr>
                <w:color w:val="000000"/>
                <w:sz w:val="20"/>
                <w:szCs w:val="20"/>
              </w:rPr>
              <w:t>96309</w:t>
            </w:r>
          </w:p>
        </w:tc>
        <w:tc>
          <w:tcPr>
            <w:tcW w:w="2410" w:type="dxa"/>
            <w:shd w:val="clear" w:color="auto" w:fill="auto"/>
            <w:vAlign w:val="bottom"/>
          </w:tcPr>
          <w:p w:rsidR="00DD0FDB" w:rsidRDefault="00AD399D">
            <w:pPr>
              <w:jc w:val="both"/>
              <w:rPr>
                <w:color w:val="000000"/>
                <w:sz w:val="20"/>
                <w:szCs w:val="20"/>
              </w:rPr>
            </w:pPr>
            <w:r>
              <w:rPr>
                <w:color w:val="000000"/>
                <w:sz w:val="20"/>
                <w:szCs w:val="20"/>
              </w:rPr>
              <w:t>796920</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2409" w:type="dxa"/>
            <w:shd w:val="clear" w:color="auto" w:fill="auto"/>
            <w:vAlign w:val="center"/>
          </w:tcPr>
          <w:p w:rsidR="00DD0FDB" w:rsidRDefault="00AD399D">
            <w:pPr>
              <w:jc w:val="both"/>
              <w:rPr>
                <w:color w:val="00000A"/>
                <w:sz w:val="20"/>
                <w:szCs w:val="20"/>
              </w:rPr>
            </w:pPr>
            <w:r>
              <w:rPr>
                <w:color w:val="00000A"/>
                <w:sz w:val="20"/>
                <w:szCs w:val="20"/>
              </w:rPr>
              <w:t>896478</w:t>
            </w:r>
          </w:p>
        </w:tc>
        <w:tc>
          <w:tcPr>
            <w:tcW w:w="2552" w:type="dxa"/>
            <w:shd w:val="clear" w:color="auto" w:fill="auto"/>
            <w:vAlign w:val="bottom"/>
          </w:tcPr>
          <w:p w:rsidR="00DD0FDB" w:rsidRDefault="00AD399D">
            <w:pPr>
              <w:jc w:val="both"/>
              <w:rPr>
                <w:color w:val="000000"/>
                <w:sz w:val="20"/>
                <w:szCs w:val="20"/>
              </w:rPr>
            </w:pPr>
            <w:r>
              <w:rPr>
                <w:color w:val="000000"/>
                <w:sz w:val="20"/>
                <w:szCs w:val="20"/>
              </w:rPr>
              <w:t>101245</w:t>
            </w:r>
          </w:p>
        </w:tc>
        <w:tc>
          <w:tcPr>
            <w:tcW w:w="2410" w:type="dxa"/>
            <w:shd w:val="clear" w:color="auto" w:fill="auto"/>
            <w:vAlign w:val="bottom"/>
          </w:tcPr>
          <w:p w:rsidR="00DD0FDB" w:rsidRDefault="00AD399D">
            <w:pPr>
              <w:jc w:val="both"/>
              <w:rPr>
                <w:color w:val="000000"/>
                <w:sz w:val="20"/>
                <w:szCs w:val="20"/>
              </w:rPr>
            </w:pPr>
            <w:r>
              <w:rPr>
                <w:color w:val="000000"/>
                <w:sz w:val="20"/>
                <w:szCs w:val="20"/>
              </w:rPr>
              <w:t>795233</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2409" w:type="dxa"/>
            <w:shd w:val="clear" w:color="auto" w:fill="auto"/>
            <w:vAlign w:val="center"/>
          </w:tcPr>
          <w:p w:rsidR="00DD0FDB" w:rsidRDefault="00AD399D">
            <w:pPr>
              <w:jc w:val="both"/>
              <w:rPr>
                <w:color w:val="00000A"/>
                <w:sz w:val="20"/>
                <w:szCs w:val="20"/>
              </w:rPr>
            </w:pPr>
            <w:r>
              <w:rPr>
                <w:color w:val="00000A"/>
                <w:sz w:val="20"/>
                <w:szCs w:val="20"/>
              </w:rPr>
              <w:t>898851</w:t>
            </w:r>
          </w:p>
        </w:tc>
        <w:tc>
          <w:tcPr>
            <w:tcW w:w="2552" w:type="dxa"/>
            <w:shd w:val="clear" w:color="auto" w:fill="auto"/>
            <w:vAlign w:val="bottom"/>
          </w:tcPr>
          <w:p w:rsidR="00DD0FDB" w:rsidRDefault="00AD399D">
            <w:pPr>
              <w:jc w:val="both"/>
              <w:rPr>
                <w:color w:val="000000"/>
                <w:sz w:val="20"/>
                <w:szCs w:val="20"/>
              </w:rPr>
            </w:pPr>
            <w:r>
              <w:rPr>
                <w:color w:val="000000"/>
                <w:sz w:val="20"/>
                <w:szCs w:val="20"/>
              </w:rPr>
              <w:t>106167</w:t>
            </w:r>
          </w:p>
        </w:tc>
        <w:tc>
          <w:tcPr>
            <w:tcW w:w="2410" w:type="dxa"/>
            <w:shd w:val="clear" w:color="auto" w:fill="auto"/>
            <w:vAlign w:val="bottom"/>
          </w:tcPr>
          <w:p w:rsidR="00DD0FDB" w:rsidRDefault="00AD399D">
            <w:pPr>
              <w:jc w:val="both"/>
              <w:rPr>
                <w:color w:val="000000"/>
                <w:sz w:val="20"/>
                <w:szCs w:val="20"/>
              </w:rPr>
            </w:pPr>
            <w:r>
              <w:rPr>
                <w:color w:val="000000"/>
                <w:sz w:val="20"/>
                <w:szCs w:val="20"/>
              </w:rPr>
              <w:t>792684</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2409" w:type="dxa"/>
            <w:shd w:val="clear" w:color="auto" w:fill="auto"/>
            <w:vAlign w:val="center"/>
          </w:tcPr>
          <w:p w:rsidR="00DD0FDB" w:rsidRDefault="00AD399D">
            <w:pPr>
              <w:jc w:val="both"/>
              <w:rPr>
                <w:color w:val="00000A"/>
                <w:sz w:val="20"/>
                <w:szCs w:val="20"/>
              </w:rPr>
            </w:pPr>
            <w:r>
              <w:rPr>
                <w:color w:val="00000A"/>
                <w:sz w:val="20"/>
                <w:szCs w:val="20"/>
              </w:rPr>
              <w:t>899817</w:t>
            </w:r>
          </w:p>
        </w:tc>
        <w:tc>
          <w:tcPr>
            <w:tcW w:w="2552" w:type="dxa"/>
            <w:shd w:val="clear" w:color="auto" w:fill="auto"/>
            <w:vAlign w:val="bottom"/>
          </w:tcPr>
          <w:p w:rsidR="00DD0FDB" w:rsidRDefault="00AD399D">
            <w:pPr>
              <w:jc w:val="both"/>
              <w:rPr>
                <w:color w:val="000000"/>
                <w:sz w:val="20"/>
                <w:szCs w:val="20"/>
              </w:rPr>
            </w:pPr>
            <w:r>
              <w:rPr>
                <w:color w:val="000000"/>
                <w:sz w:val="20"/>
                <w:szCs w:val="20"/>
              </w:rPr>
              <w:t>94464</w:t>
            </w:r>
          </w:p>
        </w:tc>
        <w:tc>
          <w:tcPr>
            <w:tcW w:w="2410" w:type="dxa"/>
            <w:shd w:val="clear" w:color="auto" w:fill="auto"/>
            <w:vAlign w:val="bottom"/>
          </w:tcPr>
          <w:p w:rsidR="00DD0FDB" w:rsidRDefault="00AD399D">
            <w:pPr>
              <w:jc w:val="both"/>
              <w:rPr>
                <w:color w:val="000000"/>
                <w:sz w:val="20"/>
                <w:szCs w:val="20"/>
              </w:rPr>
            </w:pPr>
            <w:r>
              <w:rPr>
                <w:color w:val="000000"/>
                <w:sz w:val="20"/>
                <w:szCs w:val="20"/>
              </w:rPr>
              <w:t>805353</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2409" w:type="dxa"/>
            <w:shd w:val="clear" w:color="auto" w:fill="auto"/>
            <w:vAlign w:val="center"/>
          </w:tcPr>
          <w:p w:rsidR="00DD0FDB" w:rsidRDefault="00AD399D">
            <w:pPr>
              <w:jc w:val="both"/>
              <w:rPr>
                <w:color w:val="00000A"/>
                <w:sz w:val="20"/>
                <w:szCs w:val="20"/>
              </w:rPr>
            </w:pPr>
            <w:r>
              <w:rPr>
                <w:color w:val="00000A"/>
                <w:sz w:val="20"/>
                <w:szCs w:val="20"/>
              </w:rPr>
              <w:t>907352</w:t>
            </w:r>
          </w:p>
        </w:tc>
        <w:tc>
          <w:tcPr>
            <w:tcW w:w="2552" w:type="dxa"/>
            <w:shd w:val="clear" w:color="auto" w:fill="auto"/>
            <w:vAlign w:val="bottom"/>
          </w:tcPr>
          <w:p w:rsidR="00DD0FDB" w:rsidRDefault="00AD399D">
            <w:pPr>
              <w:jc w:val="both"/>
              <w:rPr>
                <w:color w:val="000000"/>
                <w:sz w:val="20"/>
                <w:szCs w:val="20"/>
              </w:rPr>
            </w:pPr>
            <w:r>
              <w:rPr>
                <w:color w:val="000000"/>
                <w:sz w:val="20"/>
                <w:szCs w:val="20"/>
              </w:rPr>
              <w:t>100891</w:t>
            </w:r>
          </w:p>
        </w:tc>
        <w:tc>
          <w:tcPr>
            <w:tcW w:w="2410" w:type="dxa"/>
            <w:shd w:val="clear" w:color="auto" w:fill="auto"/>
            <w:vAlign w:val="bottom"/>
          </w:tcPr>
          <w:p w:rsidR="00DD0FDB" w:rsidRDefault="00AD399D">
            <w:pPr>
              <w:jc w:val="both"/>
              <w:rPr>
                <w:color w:val="000000"/>
                <w:sz w:val="20"/>
                <w:szCs w:val="20"/>
              </w:rPr>
            </w:pPr>
            <w:r>
              <w:rPr>
                <w:color w:val="000000"/>
                <w:sz w:val="20"/>
                <w:szCs w:val="20"/>
              </w:rPr>
              <w:t>806461</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2409" w:type="dxa"/>
            <w:shd w:val="clear" w:color="auto" w:fill="auto"/>
            <w:vAlign w:val="center"/>
          </w:tcPr>
          <w:p w:rsidR="00DD0FDB" w:rsidRDefault="00AD399D">
            <w:pPr>
              <w:jc w:val="both"/>
              <w:rPr>
                <w:color w:val="00000A"/>
                <w:sz w:val="20"/>
                <w:szCs w:val="20"/>
              </w:rPr>
            </w:pPr>
            <w:r>
              <w:rPr>
                <w:color w:val="00000A"/>
                <w:sz w:val="20"/>
                <w:szCs w:val="20"/>
              </w:rPr>
              <w:t>921717</w:t>
            </w:r>
          </w:p>
        </w:tc>
        <w:tc>
          <w:tcPr>
            <w:tcW w:w="2552" w:type="dxa"/>
            <w:shd w:val="clear" w:color="auto" w:fill="auto"/>
            <w:vAlign w:val="bottom"/>
          </w:tcPr>
          <w:p w:rsidR="00DD0FDB" w:rsidRDefault="00AD399D">
            <w:pPr>
              <w:jc w:val="both"/>
              <w:rPr>
                <w:color w:val="000000"/>
                <w:sz w:val="20"/>
                <w:szCs w:val="20"/>
              </w:rPr>
            </w:pPr>
            <w:r>
              <w:rPr>
                <w:color w:val="000000"/>
                <w:sz w:val="20"/>
                <w:szCs w:val="20"/>
              </w:rPr>
              <w:t>109471</w:t>
            </w:r>
          </w:p>
        </w:tc>
        <w:tc>
          <w:tcPr>
            <w:tcW w:w="2410" w:type="dxa"/>
            <w:shd w:val="clear" w:color="auto" w:fill="auto"/>
            <w:vAlign w:val="bottom"/>
          </w:tcPr>
          <w:p w:rsidR="00DD0FDB" w:rsidRDefault="00AD399D">
            <w:pPr>
              <w:jc w:val="both"/>
              <w:rPr>
                <w:color w:val="000000"/>
                <w:sz w:val="20"/>
                <w:szCs w:val="20"/>
              </w:rPr>
            </w:pPr>
            <w:r>
              <w:rPr>
                <w:color w:val="000000"/>
                <w:sz w:val="20"/>
                <w:szCs w:val="20"/>
              </w:rPr>
              <w:t>812246</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2409" w:type="dxa"/>
            <w:shd w:val="clear" w:color="auto" w:fill="auto"/>
            <w:vAlign w:val="center"/>
          </w:tcPr>
          <w:p w:rsidR="00DD0FDB" w:rsidRDefault="00AD399D">
            <w:pPr>
              <w:jc w:val="both"/>
              <w:rPr>
                <w:color w:val="00000A"/>
                <w:sz w:val="20"/>
                <w:szCs w:val="20"/>
              </w:rPr>
            </w:pPr>
            <w:r>
              <w:rPr>
                <w:color w:val="00000A"/>
                <w:sz w:val="20"/>
                <w:szCs w:val="20"/>
              </w:rPr>
              <w:t>923664</w:t>
            </w:r>
          </w:p>
        </w:tc>
        <w:tc>
          <w:tcPr>
            <w:tcW w:w="2552" w:type="dxa"/>
            <w:shd w:val="clear" w:color="auto" w:fill="auto"/>
            <w:vAlign w:val="bottom"/>
          </w:tcPr>
          <w:p w:rsidR="00DD0FDB" w:rsidRDefault="00AD399D">
            <w:pPr>
              <w:jc w:val="both"/>
              <w:rPr>
                <w:color w:val="000000"/>
                <w:sz w:val="20"/>
                <w:szCs w:val="20"/>
              </w:rPr>
            </w:pPr>
            <w:r>
              <w:rPr>
                <w:color w:val="000000"/>
                <w:sz w:val="20"/>
                <w:szCs w:val="20"/>
              </w:rPr>
              <w:t>109768</w:t>
            </w:r>
          </w:p>
        </w:tc>
        <w:tc>
          <w:tcPr>
            <w:tcW w:w="2410" w:type="dxa"/>
            <w:shd w:val="clear" w:color="auto" w:fill="auto"/>
            <w:vAlign w:val="bottom"/>
          </w:tcPr>
          <w:p w:rsidR="00DD0FDB" w:rsidRDefault="00AD399D">
            <w:pPr>
              <w:jc w:val="both"/>
              <w:rPr>
                <w:color w:val="000000"/>
                <w:sz w:val="20"/>
                <w:szCs w:val="20"/>
              </w:rPr>
            </w:pPr>
            <w:r>
              <w:rPr>
                <w:color w:val="000000"/>
                <w:sz w:val="20"/>
                <w:szCs w:val="20"/>
              </w:rPr>
              <w:t>813896</w:t>
            </w:r>
          </w:p>
        </w:tc>
      </w:tr>
      <w:tr w:rsidR="00DD0FDB">
        <w:trPr>
          <w:trHeight w:val="380"/>
        </w:trPr>
        <w:tc>
          <w:tcPr>
            <w:tcW w:w="1555"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2409" w:type="dxa"/>
            <w:shd w:val="clear" w:color="auto" w:fill="auto"/>
            <w:vAlign w:val="center"/>
          </w:tcPr>
          <w:p w:rsidR="00DD0FDB" w:rsidRDefault="00AD399D">
            <w:pPr>
              <w:jc w:val="both"/>
              <w:rPr>
                <w:color w:val="00000A"/>
                <w:sz w:val="20"/>
                <w:szCs w:val="20"/>
              </w:rPr>
            </w:pPr>
            <w:r>
              <w:rPr>
                <w:color w:val="00000A"/>
                <w:sz w:val="20"/>
                <w:szCs w:val="20"/>
              </w:rPr>
              <w:t>922383</w:t>
            </w:r>
          </w:p>
        </w:tc>
        <w:tc>
          <w:tcPr>
            <w:tcW w:w="2552" w:type="dxa"/>
            <w:shd w:val="clear" w:color="auto" w:fill="auto"/>
            <w:vAlign w:val="bottom"/>
          </w:tcPr>
          <w:p w:rsidR="00DD0FDB" w:rsidRDefault="00AD399D">
            <w:pPr>
              <w:jc w:val="both"/>
              <w:rPr>
                <w:color w:val="000000"/>
                <w:sz w:val="20"/>
                <w:szCs w:val="20"/>
              </w:rPr>
            </w:pPr>
            <w:r>
              <w:rPr>
                <w:color w:val="000000"/>
                <w:sz w:val="20"/>
                <w:szCs w:val="20"/>
              </w:rPr>
              <w:t>107049</w:t>
            </w:r>
          </w:p>
        </w:tc>
        <w:tc>
          <w:tcPr>
            <w:tcW w:w="2410" w:type="dxa"/>
            <w:shd w:val="clear" w:color="auto" w:fill="auto"/>
            <w:vAlign w:val="bottom"/>
          </w:tcPr>
          <w:p w:rsidR="00DD0FDB" w:rsidRDefault="00AD399D">
            <w:pPr>
              <w:jc w:val="both"/>
              <w:rPr>
                <w:color w:val="000000"/>
                <w:sz w:val="20"/>
                <w:szCs w:val="20"/>
              </w:rPr>
            </w:pPr>
            <w:r>
              <w:rPr>
                <w:color w:val="000000"/>
                <w:sz w:val="20"/>
                <w:szCs w:val="20"/>
              </w:rPr>
              <w:t>815334</w:t>
            </w:r>
          </w:p>
        </w:tc>
      </w:tr>
    </w:tbl>
    <w:p w:rsidR="00DD0FDB" w:rsidRDefault="00DD0FDB">
      <w:pPr>
        <w:jc w:val="both"/>
        <w:rPr>
          <w:sz w:val="20"/>
          <w:szCs w:val="20"/>
        </w:rPr>
      </w:pPr>
    </w:p>
    <w:p w:rsidR="00DD0FDB" w:rsidRDefault="00DD0FDB">
      <w:pPr>
        <w:jc w:val="both"/>
        <w:rPr>
          <w:sz w:val="20"/>
          <w:szCs w:val="20"/>
        </w:rPr>
      </w:pPr>
    </w:p>
    <w:p w:rsidR="006667FB" w:rsidRDefault="006667FB">
      <w:pPr>
        <w:jc w:val="both"/>
        <w:rPr>
          <w:b/>
          <w:sz w:val="20"/>
          <w:szCs w:val="20"/>
        </w:rPr>
      </w:pPr>
    </w:p>
    <w:p w:rsidR="00DD0FDB" w:rsidRDefault="00AD399D">
      <w:pPr>
        <w:jc w:val="both"/>
        <w:rPr>
          <w:b/>
          <w:sz w:val="20"/>
          <w:szCs w:val="20"/>
        </w:rPr>
      </w:pPr>
      <w:proofErr w:type="spellStart"/>
      <w:r>
        <w:rPr>
          <w:b/>
          <w:sz w:val="20"/>
          <w:szCs w:val="20"/>
        </w:rPr>
        <w:lastRenderedPageBreak/>
        <w:t>Tab</w:t>
      </w:r>
      <w:proofErr w:type="spellEnd"/>
      <w:r>
        <w:rPr>
          <w:b/>
          <w:sz w:val="20"/>
          <w:szCs w:val="20"/>
        </w:rPr>
        <w:t xml:space="preserve"> Y Popolazione </w:t>
      </w:r>
      <w:proofErr w:type="spellStart"/>
      <w:r>
        <w:rPr>
          <w:b/>
          <w:sz w:val="20"/>
          <w:szCs w:val="20"/>
        </w:rPr>
        <w:t>prov.le</w:t>
      </w:r>
      <w:proofErr w:type="spellEnd"/>
      <w:r>
        <w:rPr>
          <w:b/>
          <w:sz w:val="20"/>
          <w:szCs w:val="20"/>
        </w:rPr>
        <w:t>, suddivisa per classi di età e tra italiani e stranieri</w:t>
      </w:r>
    </w:p>
    <w:tbl>
      <w:tblPr>
        <w:tblStyle w:val="aff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46"/>
        <w:gridCol w:w="1134"/>
        <w:gridCol w:w="992"/>
        <w:gridCol w:w="1134"/>
        <w:gridCol w:w="1134"/>
        <w:gridCol w:w="992"/>
        <w:gridCol w:w="1134"/>
        <w:gridCol w:w="1134"/>
        <w:gridCol w:w="993"/>
        <w:gridCol w:w="1134"/>
      </w:tblGrid>
      <w:tr w:rsidR="00DD0FDB" w:rsidTr="00C84C29">
        <w:trPr>
          <w:trHeight w:val="340"/>
        </w:trPr>
        <w:tc>
          <w:tcPr>
            <w:tcW w:w="846" w:type="dxa"/>
            <w:shd w:val="clear" w:color="auto" w:fill="auto"/>
          </w:tcPr>
          <w:p w:rsidR="00DD0FDB" w:rsidRDefault="00AD399D" w:rsidP="00DD4CF7">
            <w:pPr>
              <w:rPr>
                <w:b/>
                <w:color w:val="000000"/>
                <w:sz w:val="20"/>
                <w:szCs w:val="20"/>
              </w:rPr>
            </w:pPr>
            <w:r>
              <w:rPr>
                <w:b/>
                <w:color w:val="000000"/>
                <w:sz w:val="20"/>
                <w:szCs w:val="20"/>
              </w:rPr>
              <w:t>ANNI</w:t>
            </w:r>
          </w:p>
        </w:tc>
        <w:tc>
          <w:tcPr>
            <w:tcW w:w="1134" w:type="dxa"/>
            <w:shd w:val="clear" w:color="auto" w:fill="auto"/>
          </w:tcPr>
          <w:p w:rsidR="00DD0FDB" w:rsidRDefault="00AD399D" w:rsidP="00DD4CF7">
            <w:pPr>
              <w:rPr>
                <w:b/>
                <w:color w:val="000000"/>
                <w:sz w:val="20"/>
                <w:szCs w:val="20"/>
              </w:rPr>
            </w:pPr>
            <w:r>
              <w:rPr>
                <w:b/>
                <w:color w:val="000000"/>
                <w:sz w:val="20"/>
                <w:szCs w:val="20"/>
              </w:rPr>
              <w:t>Pop. Totale</w:t>
            </w:r>
          </w:p>
          <w:p w:rsidR="00DD0FDB" w:rsidRDefault="00AD399D" w:rsidP="00DD4CF7">
            <w:pPr>
              <w:rPr>
                <w:b/>
                <w:color w:val="000000"/>
                <w:sz w:val="20"/>
                <w:szCs w:val="20"/>
              </w:rPr>
            </w:pPr>
            <w:r>
              <w:rPr>
                <w:b/>
                <w:color w:val="000000"/>
                <w:sz w:val="20"/>
                <w:szCs w:val="20"/>
              </w:rPr>
              <w:t xml:space="preserve"> 0-14 anni</w:t>
            </w:r>
          </w:p>
        </w:tc>
        <w:tc>
          <w:tcPr>
            <w:tcW w:w="992" w:type="dxa"/>
            <w:shd w:val="clear" w:color="auto" w:fill="auto"/>
          </w:tcPr>
          <w:p w:rsidR="00DD0FDB" w:rsidRDefault="00AD399D" w:rsidP="00DD4CF7">
            <w:pPr>
              <w:rPr>
                <w:b/>
                <w:color w:val="000000"/>
                <w:sz w:val="20"/>
                <w:szCs w:val="20"/>
              </w:rPr>
            </w:pPr>
            <w:r>
              <w:rPr>
                <w:b/>
                <w:color w:val="000000"/>
                <w:sz w:val="20"/>
                <w:szCs w:val="20"/>
              </w:rPr>
              <w:t xml:space="preserve">Stranieri      0-14 anni       </w:t>
            </w:r>
          </w:p>
        </w:tc>
        <w:tc>
          <w:tcPr>
            <w:tcW w:w="1134" w:type="dxa"/>
            <w:shd w:val="clear" w:color="auto" w:fill="auto"/>
          </w:tcPr>
          <w:p w:rsidR="00DD0FDB" w:rsidRDefault="00AD399D" w:rsidP="00DD4CF7">
            <w:pPr>
              <w:rPr>
                <w:b/>
                <w:color w:val="000000"/>
                <w:sz w:val="20"/>
                <w:szCs w:val="20"/>
              </w:rPr>
            </w:pPr>
            <w:r>
              <w:rPr>
                <w:b/>
                <w:color w:val="000000"/>
                <w:sz w:val="20"/>
                <w:szCs w:val="20"/>
              </w:rPr>
              <w:t>Italiani        0-14 anni</w:t>
            </w:r>
          </w:p>
        </w:tc>
        <w:tc>
          <w:tcPr>
            <w:tcW w:w="1134" w:type="dxa"/>
            <w:shd w:val="clear" w:color="auto" w:fill="auto"/>
          </w:tcPr>
          <w:p w:rsidR="00DD0FDB" w:rsidRDefault="00AD399D" w:rsidP="00DD4CF7">
            <w:pPr>
              <w:rPr>
                <w:b/>
                <w:color w:val="000000"/>
                <w:sz w:val="20"/>
                <w:szCs w:val="20"/>
              </w:rPr>
            </w:pPr>
            <w:r>
              <w:rPr>
                <w:b/>
                <w:color w:val="000000"/>
                <w:sz w:val="20"/>
                <w:szCs w:val="20"/>
              </w:rPr>
              <w:t xml:space="preserve">Pop. totale         15-64 anni       </w:t>
            </w:r>
          </w:p>
        </w:tc>
        <w:tc>
          <w:tcPr>
            <w:tcW w:w="992" w:type="dxa"/>
            <w:shd w:val="clear" w:color="auto" w:fill="auto"/>
          </w:tcPr>
          <w:p w:rsidR="00DD0FDB" w:rsidRDefault="00AD399D" w:rsidP="00DD4CF7">
            <w:pPr>
              <w:rPr>
                <w:b/>
                <w:color w:val="000000"/>
                <w:sz w:val="20"/>
                <w:szCs w:val="20"/>
              </w:rPr>
            </w:pPr>
            <w:r>
              <w:rPr>
                <w:b/>
                <w:color w:val="000000"/>
                <w:sz w:val="20"/>
                <w:szCs w:val="20"/>
              </w:rPr>
              <w:t xml:space="preserve">Stranieri       15-64 anni       </w:t>
            </w:r>
          </w:p>
        </w:tc>
        <w:tc>
          <w:tcPr>
            <w:tcW w:w="1134" w:type="dxa"/>
            <w:shd w:val="clear" w:color="auto" w:fill="auto"/>
          </w:tcPr>
          <w:p w:rsidR="00DD0FDB" w:rsidRDefault="00AD399D" w:rsidP="00DD4CF7">
            <w:pPr>
              <w:rPr>
                <w:b/>
                <w:color w:val="000000"/>
                <w:sz w:val="20"/>
                <w:szCs w:val="20"/>
              </w:rPr>
            </w:pPr>
            <w:r>
              <w:rPr>
                <w:b/>
                <w:color w:val="000000"/>
                <w:sz w:val="20"/>
                <w:szCs w:val="20"/>
              </w:rPr>
              <w:t>Italiani        15-64 anni</w:t>
            </w:r>
          </w:p>
        </w:tc>
        <w:tc>
          <w:tcPr>
            <w:tcW w:w="1134" w:type="dxa"/>
            <w:shd w:val="clear" w:color="auto" w:fill="auto"/>
          </w:tcPr>
          <w:p w:rsidR="00DD0FDB" w:rsidRDefault="00AD399D" w:rsidP="00DD4CF7">
            <w:pPr>
              <w:rPr>
                <w:b/>
                <w:color w:val="000000"/>
                <w:sz w:val="20"/>
                <w:szCs w:val="20"/>
              </w:rPr>
            </w:pPr>
            <w:r>
              <w:rPr>
                <w:b/>
                <w:color w:val="000000"/>
                <w:sz w:val="20"/>
                <w:szCs w:val="20"/>
              </w:rPr>
              <w:t xml:space="preserve">Pop. Tot.         65 e più anni       </w:t>
            </w:r>
          </w:p>
        </w:tc>
        <w:tc>
          <w:tcPr>
            <w:tcW w:w="993" w:type="dxa"/>
            <w:shd w:val="clear" w:color="auto" w:fill="auto"/>
          </w:tcPr>
          <w:p w:rsidR="00DD0FDB" w:rsidRDefault="00AD399D" w:rsidP="00DD4CF7">
            <w:pPr>
              <w:rPr>
                <w:b/>
                <w:color w:val="000000"/>
                <w:sz w:val="20"/>
                <w:szCs w:val="20"/>
              </w:rPr>
            </w:pPr>
            <w:r>
              <w:rPr>
                <w:b/>
                <w:color w:val="000000"/>
                <w:sz w:val="20"/>
                <w:szCs w:val="20"/>
              </w:rPr>
              <w:t>Stranieri      65 e più</w:t>
            </w:r>
          </w:p>
          <w:p w:rsidR="00DD0FDB" w:rsidRDefault="00AD399D" w:rsidP="00DD4CF7">
            <w:pPr>
              <w:rPr>
                <w:b/>
                <w:color w:val="000000"/>
                <w:sz w:val="20"/>
                <w:szCs w:val="20"/>
              </w:rPr>
            </w:pPr>
            <w:r>
              <w:rPr>
                <w:b/>
                <w:color w:val="000000"/>
                <w:sz w:val="20"/>
                <w:szCs w:val="20"/>
              </w:rPr>
              <w:t xml:space="preserve"> anni       </w:t>
            </w:r>
          </w:p>
        </w:tc>
        <w:tc>
          <w:tcPr>
            <w:tcW w:w="1134" w:type="dxa"/>
            <w:shd w:val="clear" w:color="auto" w:fill="auto"/>
          </w:tcPr>
          <w:p w:rsidR="00DD0FDB" w:rsidRDefault="00AD399D" w:rsidP="00DD4CF7">
            <w:pPr>
              <w:rPr>
                <w:b/>
                <w:color w:val="000000"/>
                <w:sz w:val="20"/>
                <w:szCs w:val="20"/>
              </w:rPr>
            </w:pPr>
            <w:r>
              <w:rPr>
                <w:b/>
                <w:color w:val="000000"/>
                <w:sz w:val="20"/>
                <w:szCs w:val="20"/>
              </w:rPr>
              <w:t xml:space="preserve"> Italiani        65 e più  anni</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1134" w:type="dxa"/>
            <w:shd w:val="clear" w:color="auto" w:fill="auto"/>
            <w:vAlign w:val="center"/>
          </w:tcPr>
          <w:p w:rsidR="00DD0FDB" w:rsidRDefault="00AD399D">
            <w:pPr>
              <w:jc w:val="both"/>
              <w:rPr>
                <w:color w:val="000000"/>
                <w:sz w:val="20"/>
                <w:szCs w:val="20"/>
              </w:rPr>
            </w:pPr>
            <w:r>
              <w:rPr>
                <w:color w:val="000000"/>
                <w:sz w:val="20"/>
                <w:szCs w:val="20"/>
              </w:rPr>
              <w:t>117570</w:t>
            </w:r>
          </w:p>
        </w:tc>
        <w:tc>
          <w:tcPr>
            <w:tcW w:w="992" w:type="dxa"/>
            <w:shd w:val="clear" w:color="auto" w:fill="auto"/>
            <w:vAlign w:val="bottom"/>
          </w:tcPr>
          <w:p w:rsidR="00DD0FDB" w:rsidRDefault="00AD399D">
            <w:pPr>
              <w:jc w:val="both"/>
              <w:rPr>
                <w:color w:val="000000"/>
                <w:sz w:val="20"/>
                <w:szCs w:val="20"/>
              </w:rPr>
            </w:pPr>
            <w:r>
              <w:rPr>
                <w:color w:val="000000"/>
                <w:sz w:val="20"/>
                <w:szCs w:val="20"/>
              </w:rPr>
              <w:t>8831</w:t>
            </w:r>
          </w:p>
        </w:tc>
        <w:tc>
          <w:tcPr>
            <w:tcW w:w="1134" w:type="dxa"/>
            <w:shd w:val="clear" w:color="auto" w:fill="auto"/>
            <w:vAlign w:val="bottom"/>
          </w:tcPr>
          <w:p w:rsidR="00DD0FDB" w:rsidRDefault="00AD399D">
            <w:pPr>
              <w:jc w:val="both"/>
              <w:rPr>
                <w:color w:val="000000"/>
                <w:sz w:val="20"/>
                <w:szCs w:val="20"/>
              </w:rPr>
            </w:pPr>
            <w:r>
              <w:rPr>
                <w:color w:val="000000"/>
                <w:sz w:val="20"/>
                <w:szCs w:val="20"/>
              </w:rPr>
              <w:t>108739</w:t>
            </w:r>
          </w:p>
        </w:tc>
        <w:tc>
          <w:tcPr>
            <w:tcW w:w="1134" w:type="dxa"/>
            <w:shd w:val="clear" w:color="auto" w:fill="auto"/>
            <w:vAlign w:val="center"/>
          </w:tcPr>
          <w:p w:rsidR="00DD0FDB" w:rsidRDefault="00AD399D">
            <w:pPr>
              <w:jc w:val="both"/>
              <w:rPr>
                <w:color w:val="000000"/>
                <w:sz w:val="20"/>
                <w:szCs w:val="20"/>
              </w:rPr>
            </w:pPr>
            <w:r>
              <w:rPr>
                <w:color w:val="000000"/>
                <w:sz w:val="20"/>
                <w:szCs w:val="20"/>
              </w:rPr>
              <w:t>562000</w:t>
            </w:r>
          </w:p>
        </w:tc>
        <w:tc>
          <w:tcPr>
            <w:tcW w:w="992" w:type="dxa"/>
            <w:shd w:val="clear" w:color="auto" w:fill="auto"/>
            <w:vAlign w:val="bottom"/>
          </w:tcPr>
          <w:p w:rsidR="00DD0FDB" w:rsidRDefault="00AD399D">
            <w:pPr>
              <w:jc w:val="both"/>
              <w:rPr>
                <w:color w:val="000000"/>
                <w:sz w:val="20"/>
                <w:szCs w:val="20"/>
              </w:rPr>
            </w:pPr>
            <w:r>
              <w:rPr>
                <w:color w:val="000000"/>
                <w:sz w:val="20"/>
                <w:szCs w:val="20"/>
              </w:rPr>
              <w:t>31897</w:t>
            </w:r>
          </w:p>
        </w:tc>
        <w:tc>
          <w:tcPr>
            <w:tcW w:w="1134" w:type="dxa"/>
            <w:shd w:val="clear" w:color="auto" w:fill="auto"/>
            <w:vAlign w:val="bottom"/>
          </w:tcPr>
          <w:p w:rsidR="00DD0FDB" w:rsidRDefault="00AD399D">
            <w:pPr>
              <w:jc w:val="both"/>
              <w:rPr>
                <w:color w:val="000000"/>
                <w:sz w:val="20"/>
                <w:szCs w:val="20"/>
              </w:rPr>
            </w:pPr>
            <w:r>
              <w:rPr>
                <w:color w:val="000000"/>
                <w:sz w:val="20"/>
                <w:szCs w:val="20"/>
              </w:rPr>
              <w:t>530103</w:t>
            </w:r>
          </w:p>
        </w:tc>
        <w:tc>
          <w:tcPr>
            <w:tcW w:w="1134" w:type="dxa"/>
            <w:shd w:val="clear" w:color="auto" w:fill="auto"/>
            <w:vAlign w:val="center"/>
          </w:tcPr>
          <w:p w:rsidR="00DD0FDB" w:rsidRDefault="00AD399D">
            <w:pPr>
              <w:jc w:val="both"/>
              <w:rPr>
                <w:color w:val="000000"/>
                <w:sz w:val="20"/>
                <w:szCs w:val="20"/>
              </w:rPr>
            </w:pPr>
            <w:r>
              <w:rPr>
                <w:color w:val="000000"/>
                <w:sz w:val="20"/>
                <w:szCs w:val="20"/>
              </w:rPr>
              <w:t>154258</w:t>
            </w:r>
          </w:p>
        </w:tc>
        <w:tc>
          <w:tcPr>
            <w:tcW w:w="993" w:type="dxa"/>
            <w:shd w:val="clear" w:color="auto" w:fill="auto"/>
            <w:vAlign w:val="bottom"/>
          </w:tcPr>
          <w:p w:rsidR="00DD0FDB" w:rsidRDefault="00AD399D">
            <w:pPr>
              <w:jc w:val="both"/>
              <w:rPr>
                <w:color w:val="000000"/>
                <w:sz w:val="20"/>
                <w:szCs w:val="20"/>
              </w:rPr>
            </w:pPr>
            <w:r>
              <w:rPr>
                <w:color w:val="000000"/>
                <w:sz w:val="20"/>
                <w:szCs w:val="20"/>
              </w:rPr>
              <w:t>788</w:t>
            </w:r>
          </w:p>
        </w:tc>
        <w:tc>
          <w:tcPr>
            <w:tcW w:w="1134" w:type="dxa"/>
            <w:shd w:val="clear" w:color="auto" w:fill="auto"/>
            <w:vAlign w:val="bottom"/>
          </w:tcPr>
          <w:p w:rsidR="00DD0FDB" w:rsidRDefault="00AD399D">
            <w:pPr>
              <w:jc w:val="both"/>
              <w:rPr>
                <w:color w:val="000000"/>
                <w:sz w:val="20"/>
                <w:szCs w:val="20"/>
              </w:rPr>
            </w:pPr>
            <w:r>
              <w:rPr>
                <w:color w:val="000000"/>
                <w:sz w:val="20"/>
                <w:szCs w:val="20"/>
              </w:rPr>
              <w:t>153470</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2003</w:t>
            </w:r>
          </w:p>
        </w:tc>
        <w:tc>
          <w:tcPr>
            <w:tcW w:w="1134" w:type="dxa"/>
            <w:shd w:val="clear" w:color="auto" w:fill="auto"/>
            <w:vAlign w:val="center"/>
          </w:tcPr>
          <w:p w:rsidR="00DD0FDB" w:rsidRDefault="00AD399D">
            <w:pPr>
              <w:jc w:val="both"/>
              <w:rPr>
                <w:color w:val="000000"/>
                <w:sz w:val="20"/>
                <w:szCs w:val="20"/>
              </w:rPr>
            </w:pPr>
            <w:r>
              <w:rPr>
                <w:color w:val="000000"/>
                <w:sz w:val="20"/>
                <w:szCs w:val="20"/>
              </w:rPr>
              <w:t>118977</w:t>
            </w:r>
          </w:p>
        </w:tc>
        <w:tc>
          <w:tcPr>
            <w:tcW w:w="992" w:type="dxa"/>
            <w:shd w:val="clear" w:color="auto" w:fill="auto"/>
            <w:vAlign w:val="bottom"/>
          </w:tcPr>
          <w:p w:rsidR="00DD0FDB" w:rsidRDefault="00AD399D">
            <w:pPr>
              <w:jc w:val="both"/>
              <w:rPr>
                <w:color w:val="000000"/>
                <w:sz w:val="20"/>
                <w:szCs w:val="20"/>
              </w:rPr>
            </w:pPr>
            <w:r>
              <w:rPr>
                <w:color w:val="000000"/>
                <w:sz w:val="20"/>
                <w:szCs w:val="20"/>
              </w:rPr>
              <w:t>9632</w:t>
            </w:r>
          </w:p>
        </w:tc>
        <w:tc>
          <w:tcPr>
            <w:tcW w:w="1134" w:type="dxa"/>
            <w:shd w:val="clear" w:color="auto" w:fill="auto"/>
            <w:vAlign w:val="bottom"/>
          </w:tcPr>
          <w:p w:rsidR="00DD0FDB" w:rsidRDefault="00AD399D">
            <w:pPr>
              <w:jc w:val="both"/>
              <w:rPr>
                <w:color w:val="000000"/>
                <w:sz w:val="20"/>
                <w:szCs w:val="20"/>
              </w:rPr>
            </w:pPr>
            <w:r>
              <w:rPr>
                <w:color w:val="000000"/>
                <w:sz w:val="20"/>
                <w:szCs w:val="20"/>
              </w:rPr>
              <w:t>109345</w:t>
            </w:r>
          </w:p>
        </w:tc>
        <w:tc>
          <w:tcPr>
            <w:tcW w:w="1134" w:type="dxa"/>
            <w:shd w:val="clear" w:color="auto" w:fill="auto"/>
            <w:vAlign w:val="center"/>
          </w:tcPr>
          <w:p w:rsidR="00DD0FDB" w:rsidRDefault="00AD399D">
            <w:pPr>
              <w:jc w:val="both"/>
              <w:rPr>
                <w:color w:val="000000"/>
                <w:sz w:val="20"/>
                <w:szCs w:val="20"/>
              </w:rPr>
            </w:pPr>
            <w:r>
              <w:rPr>
                <w:color w:val="000000"/>
                <w:sz w:val="20"/>
                <w:szCs w:val="20"/>
              </w:rPr>
              <w:t>567037</w:t>
            </w:r>
          </w:p>
        </w:tc>
        <w:tc>
          <w:tcPr>
            <w:tcW w:w="992" w:type="dxa"/>
            <w:shd w:val="clear" w:color="auto" w:fill="auto"/>
            <w:vAlign w:val="bottom"/>
          </w:tcPr>
          <w:p w:rsidR="00DD0FDB" w:rsidRDefault="00AD399D">
            <w:pPr>
              <w:jc w:val="both"/>
              <w:rPr>
                <w:color w:val="000000"/>
                <w:sz w:val="20"/>
                <w:szCs w:val="20"/>
              </w:rPr>
            </w:pPr>
            <w:r>
              <w:rPr>
                <w:color w:val="000000"/>
                <w:sz w:val="20"/>
                <w:szCs w:val="20"/>
              </w:rPr>
              <w:t>40451</w:t>
            </w:r>
          </w:p>
        </w:tc>
        <w:tc>
          <w:tcPr>
            <w:tcW w:w="1134" w:type="dxa"/>
            <w:shd w:val="clear" w:color="auto" w:fill="auto"/>
            <w:vAlign w:val="bottom"/>
          </w:tcPr>
          <w:p w:rsidR="00DD0FDB" w:rsidRDefault="00AD399D">
            <w:pPr>
              <w:jc w:val="both"/>
              <w:rPr>
                <w:color w:val="000000"/>
                <w:sz w:val="20"/>
                <w:szCs w:val="20"/>
              </w:rPr>
            </w:pPr>
            <w:r>
              <w:rPr>
                <w:color w:val="000000"/>
                <w:sz w:val="20"/>
                <w:szCs w:val="20"/>
              </w:rPr>
              <w:t>526586</w:t>
            </w:r>
          </w:p>
        </w:tc>
        <w:tc>
          <w:tcPr>
            <w:tcW w:w="1134" w:type="dxa"/>
            <w:shd w:val="clear" w:color="auto" w:fill="auto"/>
            <w:vAlign w:val="center"/>
          </w:tcPr>
          <w:p w:rsidR="00DD0FDB" w:rsidRDefault="00AD399D">
            <w:pPr>
              <w:jc w:val="both"/>
              <w:rPr>
                <w:color w:val="000000"/>
                <w:sz w:val="20"/>
                <w:szCs w:val="20"/>
              </w:rPr>
            </w:pPr>
            <w:r>
              <w:rPr>
                <w:color w:val="000000"/>
                <w:sz w:val="20"/>
                <w:szCs w:val="20"/>
              </w:rPr>
              <w:t>157792</w:t>
            </w:r>
          </w:p>
        </w:tc>
        <w:tc>
          <w:tcPr>
            <w:tcW w:w="993" w:type="dxa"/>
            <w:shd w:val="clear" w:color="auto" w:fill="auto"/>
            <w:vAlign w:val="bottom"/>
          </w:tcPr>
          <w:p w:rsidR="00DD0FDB" w:rsidRDefault="00AD399D">
            <w:pPr>
              <w:jc w:val="both"/>
              <w:rPr>
                <w:color w:val="000000"/>
                <w:sz w:val="20"/>
                <w:szCs w:val="20"/>
              </w:rPr>
            </w:pPr>
            <w:r>
              <w:rPr>
                <w:color w:val="000000"/>
                <w:sz w:val="20"/>
                <w:szCs w:val="20"/>
              </w:rPr>
              <w:t>839</w:t>
            </w:r>
          </w:p>
        </w:tc>
        <w:tc>
          <w:tcPr>
            <w:tcW w:w="1134" w:type="dxa"/>
            <w:shd w:val="clear" w:color="auto" w:fill="auto"/>
            <w:vAlign w:val="bottom"/>
          </w:tcPr>
          <w:p w:rsidR="00DD0FDB" w:rsidRDefault="00AD399D">
            <w:pPr>
              <w:jc w:val="both"/>
              <w:rPr>
                <w:color w:val="000000"/>
                <w:sz w:val="20"/>
                <w:szCs w:val="20"/>
              </w:rPr>
            </w:pPr>
            <w:r>
              <w:rPr>
                <w:color w:val="000000"/>
                <w:sz w:val="20"/>
                <w:szCs w:val="20"/>
              </w:rPr>
              <w:t>156953</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1134" w:type="dxa"/>
            <w:shd w:val="clear" w:color="auto" w:fill="auto"/>
            <w:vAlign w:val="center"/>
          </w:tcPr>
          <w:p w:rsidR="00DD0FDB" w:rsidRDefault="00AD399D">
            <w:pPr>
              <w:jc w:val="both"/>
              <w:rPr>
                <w:color w:val="000000"/>
                <w:sz w:val="20"/>
                <w:szCs w:val="20"/>
              </w:rPr>
            </w:pPr>
            <w:r>
              <w:rPr>
                <w:color w:val="000000"/>
                <w:sz w:val="20"/>
                <w:szCs w:val="20"/>
              </w:rPr>
              <w:t>121144</w:t>
            </w:r>
          </w:p>
        </w:tc>
        <w:tc>
          <w:tcPr>
            <w:tcW w:w="992" w:type="dxa"/>
            <w:shd w:val="clear" w:color="auto" w:fill="auto"/>
            <w:vAlign w:val="bottom"/>
          </w:tcPr>
          <w:p w:rsidR="00DD0FDB" w:rsidRDefault="00AD399D">
            <w:pPr>
              <w:jc w:val="both"/>
              <w:rPr>
                <w:color w:val="000000"/>
                <w:sz w:val="20"/>
                <w:szCs w:val="20"/>
              </w:rPr>
            </w:pPr>
            <w:r>
              <w:rPr>
                <w:color w:val="000000"/>
                <w:sz w:val="20"/>
                <w:szCs w:val="20"/>
              </w:rPr>
              <w:t>11628</w:t>
            </w:r>
          </w:p>
        </w:tc>
        <w:tc>
          <w:tcPr>
            <w:tcW w:w="1134" w:type="dxa"/>
            <w:shd w:val="clear" w:color="auto" w:fill="auto"/>
            <w:vAlign w:val="bottom"/>
          </w:tcPr>
          <w:p w:rsidR="00DD0FDB" w:rsidRDefault="00AD399D">
            <w:pPr>
              <w:jc w:val="both"/>
              <w:rPr>
                <w:color w:val="000000"/>
                <w:sz w:val="20"/>
                <w:szCs w:val="20"/>
              </w:rPr>
            </w:pPr>
            <w:r>
              <w:rPr>
                <w:color w:val="000000"/>
                <w:sz w:val="20"/>
                <w:szCs w:val="20"/>
              </w:rPr>
              <w:t>109516</w:t>
            </w:r>
          </w:p>
        </w:tc>
        <w:tc>
          <w:tcPr>
            <w:tcW w:w="1134" w:type="dxa"/>
            <w:shd w:val="clear" w:color="auto" w:fill="auto"/>
            <w:vAlign w:val="center"/>
          </w:tcPr>
          <w:p w:rsidR="00DD0FDB" w:rsidRDefault="00AD399D">
            <w:pPr>
              <w:jc w:val="both"/>
              <w:rPr>
                <w:color w:val="000000"/>
                <w:sz w:val="20"/>
                <w:szCs w:val="20"/>
              </w:rPr>
            </w:pPr>
            <w:r>
              <w:rPr>
                <w:color w:val="000000"/>
                <w:sz w:val="20"/>
                <w:szCs w:val="20"/>
              </w:rPr>
              <w:t>569887</w:t>
            </w:r>
          </w:p>
        </w:tc>
        <w:tc>
          <w:tcPr>
            <w:tcW w:w="992" w:type="dxa"/>
            <w:shd w:val="clear" w:color="auto" w:fill="auto"/>
            <w:vAlign w:val="bottom"/>
          </w:tcPr>
          <w:p w:rsidR="00DD0FDB" w:rsidRDefault="00AD399D">
            <w:pPr>
              <w:jc w:val="both"/>
              <w:rPr>
                <w:color w:val="000000"/>
                <w:sz w:val="20"/>
                <w:szCs w:val="20"/>
              </w:rPr>
            </w:pPr>
            <w:r>
              <w:rPr>
                <w:color w:val="000000"/>
                <w:sz w:val="20"/>
                <w:szCs w:val="20"/>
              </w:rPr>
              <w:t>46181</w:t>
            </w:r>
          </w:p>
        </w:tc>
        <w:tc>
          <w:tcPr>
            <w:tcW w:w="1134" w:type="dxa"/>
            <w:shd w:val="clear" w:color="auto" w:fill="auto"/>
            <w:vAlign w:val="bottom"/>
          </w:tcPr>
          <w:p w:rsidR="00DD0FDB" w:rsidRDefault="00AD399D">
            <w:pPr>
              <w:jc w:val="both"/>
              <w:rPr>
                <w:color w:val="000000"/>
                <w:sz w:val="20"/>
                <w:szCs w:val="20"/>
              </w:rPr>
            </w:pPr>
            <w:r>
              <w:rPr>
                <w:color w:val="000000"/>
                <w:sz w:val="20"/>
                <w:szCs w:val="20"/>
              </w:rPr>
              <w:t>523706</w:t>
            </w:r>
          </w:p>
        </w:tc>
        <w:tc>
          <w:tcPr>
            <w:tcW w:w="1134" w:type="dxa"/>
            <w:shd w:val="clear" w:color="auto" w:fill="auto"/>
            <w:vAlign w:val="center"/>
          </w:tcPr>
          <w:p w:rsidR="00DD0FDB" w:rsidRDefault="00AD399D">
            <w:pPr>
              <w:jc w:val="both"/>
              <w:rPr>
                <w:color w:val="000000"/>
                <w:sz w:val="20"/>
                <w:szCs w:val="20"/>
              </w:rPr>
            </w:pPr>
            <w:r>
              <w:rPr>
                <w:color w:val="000000"/>
                <w:sz w:val="20"/>
                <w:szCs w:val="20"/>
              </w:rPr>
              <w:t>162094</w:t>
            </w:r>
          </w:p>
        </w:tc>
        <w:tc>
          <w:tcPr>
            <w:tcW w:w="993" w:type="dxa"/>
            <w:shd w:val="clear" w:color="auto" w:fill="auto"/>
            <w:vAlign w:val="bottom"/>
          </w:tcPr>
          <w:p w:rsidR="00DD0FDB" w:rsidRDefault="00AD399D">
            <w:pPr>
              <w:jc w:val="both"/>
              <w:rPr>
                <w:color w:val="000000"/>
                <w:sz w:val="20"/>
                <w:szCs w:val="20"/>
              </w:rPr>
            </w:pPr>
            <w:r>
              <w:rPr>
                <w:color w:val="000000"/>
                <w:sz w:val="20"/>
                <w:szCs w:val="20"/>
              </w:rPr>
              <w:t>917</w:t>
            </w:r>
          </w:p>
        </w:tc>
        <w:tc>
          <w:tcPr>
            <w:tcW w:w="1134" w:type="dxa"/>
            <w:shd w:val="clear" w:color="auto" w:fill="auto"/>
            <w:vAlign w:val="bottom"/>
          </w:tcPr>
          <w:p w:rsidR="00DD0FDB" w:rsidRDefault="00AD399D">
            <w:pPr>
              <w:jc w:val="both"/>
              <w:rPr>
                <w:color w:val="000000"/>
                <w:sz w:val="20"/>
                <w:szCs w:val="20"/>
              </w:rPr>
            </w:pPr>
            <w:r>
              <w:rPr>
                <w:color w:val="000000"/>
                <w:sz w:val="20"/>
                <w:szCs w:val="20"/>
              </w:rPr>
              <w:t>161177</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2005</w:t>
            </w:r>
          </w:p>
        </w:tc>
        <w:tc>
          <w:tcPr>
            <w:tcW w:w="1134" w:type="dxa"/>
            <w:shd w:val="clear" w:color="auto" w:fill="auto"/>
            <w:vAlign w:val="center"/>
          </w:tcPr>
          <w:p w:rsidR="00DD0FDB" w:rsidRDefault="00AD399D">
            <w:pPr>
              <w:jc w:val="both"/>
              <w:rPr>
                <w:color w:val="000000"/>
                <w:sz w:val="20"/>
                <w:szCs w:val="20"/>
              </w:rPr>
            </w:pPr>
            <w:r>
              <w:rPr>
                <w:color w:val="000000"/>
                <w:sz w:val="20"/>
                <w:szCs w:val="20"/>
              </w:rPr>
              <w:t>123139</w:t>
            </w:r>
          </w:p>
        </w:tc>
        <w:tc>
          <w:tcPr>
            <w:tcW w:w="992" w:type="dxa"/>
            <w:shd w:val="clear" w:color="auto" w:fill="auto"/>
            <w:vAlign w:val="bottom"/>
          </w:tcPr>
          <w:p w:rsidR="00DD0FDB" w:rsidRDefault="00AD399D">
            <w:pPr>
              <w:jc w:val="both"/>
              <w:rPr>
                <w:color w:val="000000"/>
                <w:sz w:val="20"/>
                <w:szCs w:val="20"/>
              </w:rPr>
            </w:pPr>
            <w:r>
              <w:rPr>
                <w:color w:val="000000"/>
                <w:sz w:val="20"/>
                <w:szCs w:val="20"/>
              </w:rPr>
              <w:t>13668</w:t>
            </w:r>
          </w:p>
        </w:tc>
        <w:tc>
          <w:tcPr>
            <w:tcW w:w="1134" w:type="dxa"/>
            <w:shd w:val="clear" w:color="auto" w:fill="auto"/>
            <w:vAlign w:val="bottom"/>
          </w:tcPr>
          <w:p w:rsidR="00DD0FDB" w:rsidRDefault="00AD399D">
            <w:pPr>
              <w:jc w:val="both"/>
              <w:rPr>
                <w:color w:val="000000"/>
                <w:sz w:val="20"/>
                <w:szCs w:val="20"/>
              </w:rPr>
            </w:pPr>
            <w:r>
              <w:rPr>
                <w:color w:val="000000"/>
                <w:sz w:val="20"/>
                <w:szCs w:val="20"/>
              </w:rPr>
              <w:t>109471</w:t>
            </w:r>
          </w:p>
        </w:tc>
        <w:tc>
          <w:tcPr>
            <w:tcW w:w="1134" w:type="dxa"/>
            <w:shd w:val="clear" w:color="auto" w:fill="auto"/>
            <w:vAlign w:val="center"/>
          </w:tcPr>
          <w:p w:rsidR="00DD0FDB" w:rsidRDefault="00AD399D">
            <w:pPr>
              <w:jc w:val="both"/>
              <w:rPr>
                <w:color w:val="000000"/>
                <w:sz w:val="20"/>
                <w:szCs w:val="20"/>
              </w:rPr>
            </w:pPr>
            <w:r>
              <w:rPr>
                <w:color w:val="000000"/>
                <w:sz w:val="20"/>
                <w:szCs w:val="20"/>
              </w:rPr>
              <w:t>572639</w:t>
            </w:r>
          </w:p>
        </w:tc>
        <w:tc>
          <w:tcPr>
            <w:tcW w:w="992" w:type="dxa"/>
            <w:shd w:val="clear" w:color="auto" w:fill="auto"/>
            <w:vAlign w:val="bottom"/>
          </w:tcPr>
          <w:p w:rsidR="00DD0FDB" w:rsidRDefault="00AD399D">
            <w:pPr>
              <w:jc w:val="both"/>
              <w:rPr>
                <w:color w:val="000000"/>
                <w:sz w:val="20"/>
                <w:szCs w:val="20"/>
              </w:rPr>
            </w:pPr>
            <w:r>
              <w:rPr>
                <w:color w:val="000000"/>
                <w:sz w:val="20"/>
                <w:szCs w:val="20"/>
              </w:rPr>
              <w:t>50892</w:t>
            </w:r>
          </w:p>
        </w:tc>
        <w:tc>
          <w:tcPr>
            <w:tcW w:w="1134" w:type="dxa"/>
            <w:shd w:val="clear" w:color="auto" w:fill="auto"/>
            <w:vAlign w:val="bottom"/>
          </w:tcPr>
          <w:p w:rsidR="00DD0FDB" w:rsidRDefault="00AD399D">
            <w:pPr>
              <w:jc w:val="both"/>
              <w:rPr>
                <w:color w:val="000000"/>
                <w:sz w:val="20"/>
                <w:szCs w:val="20"/>
              </w:rPr>
            </w:pPr>
            <w:r>
              <w:rPr>
                <w:color w:val="000000"/>
                <w:sz w:val="20"/>
                <w:szCs w:val="20"/>
              </w:rPr>
              <w:t>521747</w:t>
            </w:r>
          </w:p>
        </w:tc>
        <w:tc>
          <w:tcPr>
            <w:tcW w:w="1134" w:type="dxa"/>
            <w:shd w:val="clear" w:color="auto" w:fill="auto"/>
            <w:vAlign w:val="center"/>
          </w:tcPr>
          <w:p w:rsidR="00DD0FDB" w:rsidRDefault="00AD399D">
            <w:pPr>
              <w:jc w:val="both"/>
              <w:rPr>
                <w:color w:val="000000"/>
                <w:sz w:val="20"/>
                <w:szCs w:val="20"/>
              </w:rPr>
            </w:pPr>
            <w:r>
              <w:rPr>
                <w:color w:val="000000"/>
                <w:sz w:val="20"/>
                <w:szCs w:val="20"/>
              </w:rPr>
              <w:t>165333</w:t>
            </w:r>
          </w:p>
        </w:tc>
        <w:tc>
          <w:tcPr>
            <w:tcW w:w="993" w:type="dxa"/>
            <w:shd w:val="clear" w:color="auto" w:fill="auto"/>
            <w:vAlign w:val="bottom"/>
          </w:tcPr>
          <w:p w:rsidR="00DD0FDB" w:rsidRDefault="00AD399D">
            <w:pPr>
              <w:jc w:val="both"/>
              <w:rPr>
                <w:color w:val="000000"/>
                <w:sz w:val="20"/>
                <w:szCs w:val="20"/>
              </w:rPr>
            </w:pPr>
            <w:r>
              <w:rPr>
                <w:color w:val="000000"/>
                <w:sz w:val="20"/>
                <w:szCs w:val="20"/>
              </w:rPr>
              <w:t>1019</w:t>
            </w:r>
          </w:p>
        </w:tc>
        <w:tc>
          <w:tcPr>
            <w:tcW w:w="1134" w:type="dxa"/>
            <w:shd w:val="clear" w:color="auto" w:fill="auto"/>
            <w:vAlign w:val="bottom"/>
          </w:tcPr>
          <w:p w:rsidR="00DD0FDB" w:rsidRDefault="00AD399D">
            <w:pPr>
              <w:jc w:val="both"/>
              <w:rPr>
                <w:color w:val="000000"/>
                <w:sz w:val="20"/>
                <w:szCs w:val="20"/>
              </w:rPr>
            </w:pPr>
            <w:r>
              <w:rPr>
                <w:color w:val="000000"/>
                <w:sz w:val="20"/>
                <w:szCs w:val="20"/>
              </w:rPr>
              <w:t>164314</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1134" w:type="dxa"/>
            <w:shd w:val="clear" w:color="auto" w:fill="auto"/>
            <w:vAlign w:val="center"/>
          </w:tcPr>
          <w:p w:rsidR="00DD0FDB" w:rsidRDefault="00AD399D">
            <w:pPr>
              <w:jc w:val="both"/>
              <w:rPr>
                <w:color w:val="000000"/>
                <w:sz w:val="20"/>
                <w:szCs w:val="20"/>
              </w:rPr>
            </w:pPr>
            <w:r>
              <w:rPr>
                <w:color w:val="000000"/>
                <w:sz w:val="20"/>
                <w:szCs w:val="20"/>
              </w:rPr>
              <w:t>125141</w:t>
            </w:r>
          </w:p>
        </w:tc>
        <w:tc>
          <w:tcPr>
            <w:tcW w:w="992" w:type="dxa"/>
            <w:shd w:val="clear" w:color="auto" w:fill="auto"/>
            <w:vAlign w:val="bottom"/>
          </w:tcPr>
          <w:p w:rsidR="00DD0FDB" w:rsidRDefault="00AD399D">
            <w:pPr>
              <w:jc w:val="both"/>
              <w:rPr>
                <w:color w:val="000000"/>
                <w:sz w:val="20"/>
                <w:szCs w:val="20"/>
              </w:rPr>
            </w:pPr>
            <w:r>
              <w:rPr>
                <w:color w:val="000000"/>
                <w:sz w:val="20"/>
                <w:szCs w:val="20"/>
              </w:rPr>
              <w:t>15329</w:t>
            </w:r>
          </w:p>
        </w:tc>
        <w:tc>
          <w:tcPr>
            <w:tcW w:w="1134" w:type="dxa"/>
            <w:shd w:val="clear" w:color="auto" w:fill="auto"/>
            <w:vAlign w:val="bottom"/>
          </w:tcPr>
          <w:p w:rsidR="00DD0FDB" w:rsidRDefault="00AD399D">
            <w:pPr>
              <w:jc w:val="both"/>
              <w:rPr>
                <w:color w:val="000000"/>
                <w:sz w:val="20"/>
                <w:szCs w:val="20"/>
              </w:rPr>
            </w:pPr>
            <w:r>
              <w:rPr>
                <w:color w:val="000000"/>
                <w:sz w:val="20"/>
                <w:szCs w:val="20"/>
              </w:rPr>
              <w:t>109812</w:t>
            </w:r>
          </w:p>
        </w:tc>
        <w:tc>
          <w:tcPr>
            <w:tcW w:w="1134" w:type="dxa"/>
            <w:shd w:val="clear" w:color="auto" w:fill="auto"/>
            <w:vAlign w:val="center"/>
          </w:tcPr>
          <w:p w:rsidR="00DD0FDB" w:rsidRDefault="00AD399D">
            <w:pPr>
              <w:jc w:val="both"/>
              <w:rPr>
                <w:color w:val="000000"/>
                <w:sz w:val="20"/>
                <w:szCs w:val="20"/>
              </w:rPr>
            </w:pPr>
            <w:r>
              <w:rPr>
                <w:color w:val="000000"/>
                <w:sz w:val="20"/>
                <w:szCs w:val="20"/>
              </w:rPr>
              <w:t>575302</w:t>
            </w:r>
          </w:p>
        </w:tc>
        <w:tc>
          <w:tcPr>
            <w:tcW w:w="992" w:type="dxa"/>
            <w:shd w:val="clear" w:color="auto" w:fill="auto"/>
            <w:vAlign w:val="bottom"/>
          </w:tcPr>
          <w:p w:rsidR="00DD0FDB" w:rsidRDefault="00AD399D">
            <w:pPr>
              <w:jc w:val="both"/>
              <w:rPr>
                <w:color w:val="000000"/>
                <w:sz w:val="20"/>
                <w:szCs w:val="20"/>
              </w:rPr>
            </w:pPr>
            <w:r>
              <w:rPr>
                <w:color w:val="000000"/>
                <w:sz w:val="20"/>
                <w:szCs w:val="20"/>
              </w:rPr>
              <w:t>56026</w:t>
            </w:r>
          </w:p>
        </w:tc>
        <w:tc>
          <w:tcPr>
            <w:tcW w:w="1134" w:type="dxa"/>
            <w:shd w:val="clear" w:color="auto" w:fill="auto"/>
            <w:vAlign w:val="bottom"/>
          </w:tcPr>
          <w:p w:rsidR="00DD0FDB" w:rsidRDefault="00AD399D">
            <w:pPr>
              <w:jc w:val="both"/>
              <w:rPr>
                <w:color w:val="000000"/>
                <w:sz w:val="20"/>
                <w:szCs w:val="20"/>
              </w:rPr>
            </w:pPr>
            <w:r>
              <w:rPr>
                <w:color w:val="000000"/>
                <w:sz w:val="20"/>
                <w:szCs w:val="20"/>
              </w:rPr>
              <w:t>519276</w:t>
            </w:r>
          </w:p>
        </w:tc>
        <w:tc>
          <w:tcPr>
            <w:tcW w:w="1134" w:type="dxa"/>
            <w:shd w:val="clear" w:color="auto" w:fill="auto"/>
            <w:vAlign w:val="center"/>
          </w:tcPr>
          <w:p w:rsidR="00DD0FDB" w:rsidRDefault="00AD399D">
            <w:pPr>
              <w:jc w:val="both"/>
              <w:rPr>
                <w:color w:val="000000"/>
                <w:sz w:val="20"/>
                <w:szCs w:val="20"/>
              </w:rPr>
            </w:pPr>
            <w:r>
              <w:rPr>
                <w:color w:val="000000"/>
                <w:sz w:val="20"/>
                <w:szCs w:val="20"/>
              </w:rPr>
              <w:t>168593</w:t>
            </w:r>
          </w:p>
        </w:tc>
        <w:tc>
          <w:tcPr>
            <w:tcW w:w="993" w:type="dxa"/>
            <w:shd w:val="clear" w:color="auto" w:fill="auto"/>
            <w:vAlign w:val="bottom"/>
          </w:tcPr>
          <w:p w:rsidR="00DD0FDB" w:rsidRDefault="00AD399D">
            <w:pPr>
              <w:jc w:val="both"/>
              <w:rPr>
                <w:color w:val="000000"/>
                <w:sz w:val="20"/>
                <w:szCs w:val="20"/>
              </w:rPr>
            </w:pPr>
            <w:r>
              <w:rPr>
                <w:color w:val="000000"/>
                <w:sz w:val="20"/>
                <w:szCs w:val="20"/>
              </w:rPr>
              <w:t>1104</w:t>
            </w:r>
          </w:p>
        </w:tc>
        <w:tc>
          <w:tcPr>
            <w:tcW w:w="1134" w:type="dxa"/>
            <w:shd w:val="clear" w:color="auto" w:fill="auto"/>
            <w:vAlign w:val="bottom"/>
          </w:tcPr>
          <w:p w:rsidR="00DD0FDB" w:rsidRDefault="00AD399D">
            <w:pPr>
              <w:jc w:val="both"/>
              <w:rPr>
                <w:color w:val="000000"/>
                <w:sz w:val="20"/>
                <w:szCs w:val="20"/>
              </w:rPr>
            </w:pPr>
            <w:r>
              <w:rPr>
                <w:color w:val="000000"/>
                <w:sz w:val="20"/>
                <w:szCs w:val="20"/>
              </w:rPr>
              <w:t>167489</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2007</w:t>
            </w:r>
          </w:p>
        </w:tc>
        <w:tc>
          <w:tcPr>
            <w:tcW w:w="1134" w:type="dxa"/>
            <w:shd w:val="clear" w:color="auto" w:fill="auto"/>
            <w:vAlign w:val="center"/>
          </w:tcPr>
          <w:p w:rsidR="00DD0FDB" w:rsidRDefault="00AD399D">
            <w:pPr>
              <w:jc w:val="both"/>
              <w:rPr>
                <w:color w:val="000000"/>
                <w:sz w:val="20"/>
                <w:szCs w:val="20"/>
              </w:rPr>
            </w:pPr>
            <w:r>
              <w:rPr>
                <w:color w:val="000000"/>
                <w:sz w:val="20"/>
                <w:szCs w:val="20"/>
              </w:rPr>
              <w:t>128196</w:t>
            </w:r>
          </w:p>
        </w:tc>
        <w:tc>
          <w:tcPr>
            <w:tcW w:w="992" w:type="dxa"/>
            <w:shd w:val="clear" w:color="auto" w:fill="auto"/>
            <w:vAlign w:val="bottom"/>
          </w:tcPr>
          <w:p w:rsidR="00DD0FDB" w:rsidRDefault="00AD399D">
            <w:pPr>
              <w:jc w:val="both"/>
              <w:rPr>
                <w:color w:val="000000"/>
                <w:sz w:val="20"/>
                <w:szCs w:val="20"/>
              </w:rPr>
            </w:pPr>
            <w:r>
              <w:rPr>
                <w:color w:val="000000"/>
                <w:sz w:val="20"/>
                <w:szCs w:val="20"/>
              </w:rPr>
              <w:t>17810</w:t>
            </w:r>
          </w:p>
        </w:tc>
        <w:tc>
          <w:tcPr>
            <w:tcW w:w="1134" w:type="dxa"/>
            <w:shd w:val="clear" w:color="auto" w:fill="auto"/>
            <w:vAlign w:val="bottom"/>
          </w:tcPr>
          <w:p w:rsidR="00DD0FDB" w:rsidRDefault="00AD399D">
            <w:pPr>
              <w:jc w:val="both"/>
              <w:rPr>
                <w:color w:val="000000"/>
                <w:sz w:val="20"/>
                <w:szCs w:val="20"/>
              </w:rPr>
            </w:pPr>
            <w:r>
              <w:rPr>
                <w:color w:val="000000"/>
                <w:sz w:val="20"/>
                <w:szCs w:val="20"/>
              </w:rPr>
              <w:t>110386</w:t>
            </w:r>
          </w:p>
        </w:tc>
        <w:tc>
          <w:tcPr>
            <w:tcW w:w="1134" w:type="dxa"/>
            <w:shd w:val="clear" w:color="auto" w:fill="auto"/>
            <w:vAlign w:val="center"/>
          </w:tcPr>
          <w:p w:rsidR="00DD0FDB" w:rsidRDefault="00AD399D">
            <w:pPr>
              <w:jc w:val="both"/>
              <w:rPr>
                <w:color w:val="000000"/>
                <w:sz w:val="20"/>
                <w:szCs w:val="20"/>
              </w:rPr>
            </w:pPr>
            <w:r>
              <w:rPr>
                <w:color w:val="000000"/>
                <w:sz w:val="20"/>
                <w:szCs w:val="20"/>
              </w:rPr>
              <w:t>584395</w:t>
            </w:r>
          </w:p>
        </w:tc>
        <w:tc>
          <w:tcPr>
            <w:tcW w:w="992" w:type="dxa"/>
            <w:shd w:val="clear" w:color="auto" w:fill="auto"/>
            <w:vAlign w:val="bottom"/>
          </w:tcPr>
          <w:p w:rsidR="00DD0FDB" w:rsidRDefault="00AD399D">
            <w:pPr>
              <w:jc w:val="both"/>
              <w:rPr>
                <w:color w:val="000000"/>
                <w:sz w:val="20"/>
                <w:szCs w:val="20"/>
              </w:rPr>
            </w:pPr>
            <w:r>
              <w:rPr>
                <w:color w:val="000000"/>
                <w:sz w:val="20"/>
                <w:szCs w:val="20"/>
              </w:rPr>
              <w:t>66977</w:t>
            </w:r>
          </w:p>
        </w:tc>
        <w:tc>
          <w:tcPr>
            <w:tcW w:w="1134" w:type="dxa"/>
            <w:shd w:val="clear" w:color="auto" w:fill="auto"/>
            <w:vAlign w:val="bottom"/>
          </w:tcPr>
          <w:p w:rsidR="00DD0FDB" w:rsidRDefault="00AD399D">
            <w:pPr>
              <w:jc w:val="both"/>
              <w:rPr>
                <w:color w:val="000000"/>
                <w:sz w:val="20"/>
                <w:szCs w:val="20"/>
              </w:rPr>
            </w:pPr>
            <w:r>
              <w:rPr>
                <w:color w:val="000000"/>
                <w:sz w:val="20"/>
                <w:szCs w:val="20"/>
              </w:rPr>
              <w:t>517418</w:t>
            </w:r>
          </w:p>
        </w:tc>
        <w:tc>
          <w:tcPr>
            <w:tcW w:w="1134" w:type="dxa"/>
            <w:shd w:val="clear" w:color="auto" w:fill="auto"/>
            <w:vAlign w:val="center"/>
          </w:tcPr>
          <w:p w:rsidR="00DD0FDB" w:rsidRDefault="00AD399D">
            <w:pPr>
              <w:jc w:val="both"/>
              <w:rPr>
                <w:color w:val="000000"/>
                <w:sz w:val="20"/>
                <w:szCs w:val="20"/>
              </w:rPr>
            </w:pPr>
            <w:r>
              <w:rPr>
                <w:color w:val="000000"/>
                <w:sz w:val="20"/>
                <w:szCs w:val="20"/>
              </w:rPr>
              <w:t>171517</w:t>
            </w:r>
          </w:p>
        </w:tc>
        <w:tc>
          <w:tcPr>
            <w:tcW w:w="993" w:type="dxa"/>
            <w:shd w:val="clear" w:color="auto" w:fill="auto"/>
            <w:vAlign w:val="bottom"/>
          </w:tcPr>
          <w:p w:rsidR="00DD0FDB" w:rsidRDefault="00AD399D">
            <w:pPr>
              <w:jc w:val="both"/>
              <w:rPr>
                <w:color w:val="000000"/>
                <w:sz w:val="20"/>
                <w:szCs w:val="20"/>
              </w:rPr>
            </w:pPr>
            <w:r>
              <w:rPr>
                <w:color w:val="000000"/>
                <w:sz w:val="20"/>
                <w:szCs w:val="20"/>
              </w:rPr>
              <w:t>1275</w:t>
            </w:r>
          </w:p>
        </w:tc>
        <w:tc>
          <w:tcPr>
            <w:tcW w:w="1134" w:type="dxa"/>
            <w:shd w:val="clear" w:color="auto" w:fill="auto"/>
            <w:vAlign w:val="bottom"/>
          </w:tcPr>
          <w:p w:rsidR="00DD0FDB" w:rsidRDefault="00AD399D">
            <w:pPr>
              <w:jc w:val="both"/>
              <w:rPr>
                <w:color w:val="000000"/>
                <w:sz w:val="20"/>
                <w:szCs w:val="20"/>
              </w:rPr>
            </w:pPr>
            <w:r>
              <w:rPr>
                <w:color w:val="000000"/>
                <w:sz w:val="20"/>
                <w:szCs w:val="20"/>
              </w:rPr>
              <w:t>170242</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1134" w:type="dxa"/>
            <w:shd w:val="clear" w:color="auto" w:fill="auto"/>
            <w:vAlign w:val="bottom"/>
          </w:tcPr>
          <w:p w:rsidR="00DD0FDB" w:rsidRDefault="00AD399D">
            <w:pPr>
              <w:jc w:val="both"/>
              <w:rPr>
                <w:color w:val="000000"/>
                <w:sz w:val="20"/>
                <w:szCs w:val="20"/>
              </w:rPr>
            </w:pPr>
            <w:r>
              <w:rPr>
                <w:color w:val="000000"/>
                <w:sz w:val="20"/>
                <w:szCs w:val="20"/>
              </w:rPr>
              <w:t>130411</w:t>
            </w:r>
          </w:p>
        </w:tc>
        <w:tc>
          <w:tcPr>
            <w:tcW w:w="992" w:type="dxa"/>
            <w:shd w:val="clear" w:color="auto" w:fill="auto"/>
            <w:vAlign w:val="bottom"/>
          </w:tcPr>
          <w:p w:rsidR="00DD0FDB" w:rsidRDefault="00AD399D">
            <w:pPr>
              <w:jc w:val="both"/>
              <w:rPr>
                <w:color w:val="000000"/>
                <w:sz w:val="20"/>
                <w:szCs w:val="20"/>
              </w:rPr>
            </w:pPr>
            <w:r>
              <w:rPr>
                <w:color w:val="000000"/>
                <w:sz w:val="20"/>
                <w:szCs w:val="20"/>
              </w:rPr>
              <w:t>19970</w:t>
            </w:r>
          </w:p>
        </w:tc>
        <w:tc>
          <w:tcPr>
            <w:tcW w:w="1134" w:type="dxa"/>
            <w:shd w:val="clear" w:color="auto" w:fill="auto"/>
            <w:vAlign w:val="bottom"/>
          </w:tcPr>
          <w:p w:rsidR="00DD0FDB" w:rsidRDefault="00AD399D">
            <w:pPr>
              <w:jc w:val="both"/>
              <w:rPr>
                <w:color w:val="000000"/>
                <w:sz w:val="20"/>
                <w:szCs w:val="20"/>
              </w:rPr>
            </w:pPr>
            <w:r>
              <w:rPr>
                <w:color w:val="000000"/>
                <w:sz w:val="20"/>
                <w:szCs w:val="20"/>
              </w:rPr>
              <w:t>110441</w:t>
            </w:r>
          </w:p>
        </w:tc>
        <w:tc>
          <w:tcPr>
            <w:tcW w:w="1134" w:type="dxa"/>
            <w:shd w:val="clear" w:color="auto" w:fill="auto"/>
            <w:vAlign w:val="center"/>
          </w:tcPr>
          <w:p w:rsidR="00DD0FDB" w:rsidRDefault="00AD399D">
            <w:pPr>
              <w:jc w:val="both"/>
              <w:rPr>
                <w:color w:val="000000"/>
                <w:sz w:val="20"/>
                <w:szCs w:val="20"/>
              </w:rPr>
            </w:pPr>
            <w:r>
              <w:rPr>
                <w:color w:val="000000"/>
                <w:sz w:val="20"/>
                <w:szCs w:val="20"/>
              </w:rPr>
              <w:t>587745</w:t>
            </w:r>
          </w:p>
        </w:tc>
        <w:tc>
          <w:tcPr>
            <w:tcW w:w="992" w:type="dxa"/>
            <w:shd w:val="clear" w:color="auto" w:fill="auto"/>
            <w:vAlign w:val="bottom"/>
          </w:tcPr>
          <w:p w:rsidR="00DD0FDB" w:rsidRDefault="00AD399D">
            <w:pPr>
              <w:jc w:val="both"/>
              <w:rPr>
                <w:color w:val="000000"/>
                <w:sz w:val="20"/>
                <w:szCs w:val="20"/>
              </w:rPr>
            </w:pPr>
            <w:r>
              <w:rPr>
                <w:color w:val="000000"/>
                <w:sz w:val="20"/>
                <w:szCs w:val="20"/>
              </w:rPr>
              <w:t>74839</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512906</w:t>
            </w:r>
          </w:p>
        </w:tc>
        <w:tc>
          <w:tcPr>
            <w:tcW w:w="1134" w:type="dxa"/>
            <w:shd w:val="clear" w:color="auto" w:fill="auto"/>
            <w:vAlign w:val="center"/>
          </w:tcPr>
          <w:p w:rsidR="00DD0FDB" w:rsidRDefault="00AD399D">
            <w:pPr>
              <w:jc w:val="both"/>
              <w:rPr>
                <w:color w:val="000000"/>
                <w:sz w:val="20"/>
                <w:szCs w:val="20"/>
              </w:rPr>
            </w:pPr>
            <w:r>
              <w:rPr>
                <w:color w:val="000000"/>
                <w:sz w:val="20"/>
                <w:szCs w:val="20"/>
              </w:rPr>
              <w:t>175073</w:t>
            </w:r>
          </w:p>
        </w:tc>
        <w:tc>
          <w:tcPr>
            <w:tcW w:w="993" w:type="dxa"/>
            <w:shd w:val="clear" w:color="auto" w:fill="auto"/>
            <w:vAlign w:val="bottom"/>
          </w:tcPr>
          <w:p w:rsidR="00DD0FDB" w:rsidRDefault="00AD399D">
            <w:pPr>
              <w:jc w:val="both"/>
              <w:rPr>
                <w:color w:val="000000"/>
                <w:sz w:val="20"/>
                <w:szCs w:val="20"/>
              </w:rPr>
            </w:pPr>
            <w:r>
              <w:rPr>
                <w:color w:val="000000"/>
                <w:sz w:val="20"/>
                <w:szCs w:val="20"/>
              </w:rPr>
              <w:t>1500</w:t>
            </w:r>
          </w:p>
        </w:tc>
        <w:tc>
          <w:tcPr>
            <w:tcW w:w="1134" w:type="dxa"/>
            <w:shd w:val="clear" w:color="auto" w:fill="auto"/>
            <w:vAlign w:val="bottom"/>
          </w:tcPr>
          <w:p w:rsidR="00DD0FDB" w:rsidRDefault="00AD399D">
            <w:pPr>
              <w:jc w:val="both"/>
              <w:rPr>
                <w:color w:val="000000"/>
                <w:sz w:val="20"/>
                <w:szCs w:val="20"/>
              </w:rPr>
            </w:pPr>
            <w:r>
              <w:rPr>
                <w:color w:val="000000"/>
                <w:sz w:val="20"/>
                <w:szCs w:val="20"/>
              </w:rPr>
              <w:t>173573</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1134" w:type="dxa"/>
            <w:shd w:val="clear" w:color="auto" w:fill="auto"/>
            <w:vAlign w:val="center"/>
          </w:tcPr>
          <w:p w:rsidR="00DD0FDB" w:rsidRDefault="00AD399D">
            <w:pPr>
              <w:jc w:val="both"/>
              <w:rPr>
                <w:color w:val="000000"/>
                <w:sz w:val="20"/>
                <w:szCs w:val="20"/>
              </w:rPr>
            </w:pPr>
            <w:r>
              <w:rPr>
                <w:color w:val="000000"/>
                <w:sz w:val="20"/>
                <w:szCs w:val="20"/>
              </w:rPr>
              <w:t>131782</w:t>
            </w:r>
          </w:p>
        </w:tc>
        <w:tc>
          <w:tcPr>
            <w:tcW w:w="992" w:type="dxa"/>
            <w:shd w:val="clear" w:color="auto" w:fill="auto"/>
            <w:vAlign w:val="bottom"/>
          </w:tcPr>
          <w:p w:rsidR="00DD0FDB" w:rsidRDefault="00AD399D">
            <w:pPr>
              <w:jc w:val="both"/>
              <w:rPr>
                <w:color w:val="000000"/>
                <w:sz w:val="20"/>
                <w:szCs w:val="20"/>
              </w:rPr>
            </w:pPr>
            <w:r>
              <w:rPr>
                <w:color w:val="000000"/>
                <w:sz w:val="20"/>
                <w:szCs w:val="20"/>
              </w:rPr>
              <w:t>21213</w:t>
            </w:r>
          </w:p>
        </w:tc>
        <w:tc>
          <w:tcPr>
            <w:tcW w:w="1134" w:type="dxa"/>
            <w:shd w:val="clear" w:color="auto" w:fill="auto"/>
            <w:vAlign w:val="bottom"/>
          </w:tcPr>
          <w:p w:rsidR="00DD0FDB" w:rsidRDefault="00AD399D">
            <w:pPr>
              <w:jc w:val="both"/>
              <w:rPr>
                <w:color w:val="000000"/>
                <w:sz w:val="20"/>
                <w:szCs w:val="20"/>
              </w:rPr>
            </w:pPr>
            <w:r>
              <w:rPr>
                <w:color w:val="000000"/>
                <w:sz w:val="20"/>
                <w:szCs w:val="20"/>
              </w:rPr>
              <w:t>110569</w:t>
            </w:r>
          </w:p>
        </w:tc>
        <w:tc>
          <w:tcPr>
            <w:tcW w:w="1134" w:type="dxa"/>
            <w:shd w:val="clear" w:color="auto" w:fill="auto"/>
            <w:vAlign w:val="center"/>
          </w:tcPr>
          <w:p w:rsidR="00DD0FDB" w:rsidRDefault="00AD399D">
            <w:pPr>
              <w:jc w:val="both"/>
              <w:rPr>
                <w:color w:val="000000"/>
                <w:sz w:val="20"/>
                <w:szCs w:val="20"/>
              </w:rPr>
            </w:pPr>
            <w:r>
              <w:rPr>
                <w:color w:val="000000"/>
                <w:sz w:val="20"/>
                <w:szCs w:val="20"/>
              </w:rPr>
              <w:t>588090</w:t>
            </w:r>
          </w:p>
        </w:tc>
        <w:tc>
          <w:tcPr>
            <w:tcW w:w="992" w:type="dxa"/>
            <w:shd w:val="clear" w:color="auto" w:fill="auto"/>
            <w:vAlign w:val="bottom"/>
          </w:tcPr>
          <w:p w:rsidR="00DD0FDB" w:rsidRDefault="00AD399D">
            <w:pPr>
              <w:jc w:val="both"/>
              <w:rPr>
                <w:color w:val="000000"/>
                <w:sz w:val="20"/>
                <w:szCs w:val="20"/>
              </w:rPr>
            </w:pPr>
            <w:r>
              <w:rPr>
                <w:color w:val="000000"/>
                <w:sz w:val="20"/>
                <w:szCs w:val="20"/>
              </w:rPr>
              <w:t>78347</w:t>
            </w:r>
          </w:p>
        </w:tc>
        <w:tc>
          <w:tcPr>
            <w:tcW w:w="1134" w:type="dxa"/>
            <w:shd w:val="clear" w:color="auto" w:fill="auto"/>
            <w:vAlign w:val="bottom"/>
          </w:tcPr>
          <w:p w:rsidR="00DD0FDB" w:rsidRDefault="00AD399D">
            <w:pPr>
              <w:jc w:val="both"/>
              <w:rPr>
                <w:color w:val="000000"/>
                <w:sz w:val="20"/>
                <w:szCs w:val="20"/>
              </w:rPr>
            </w:pPr>
            <w:r>
              <w:rPr>
                <w:color w:val="000000"/>
                <w:sz w:val="20"/>
                <w:szCs w:val="20"/>
              </w:rPr>
              <w:t>509743</w:t>
            </w:r>
          </w:p>
        </w:tc>
        <w:tc>
          <w:tcPr>
            <w:tcW w:w="1134" w:type="dxa"/>
            <w:shd w:val="clear" w:color="auto" w:fill="auto"/>
            <w:vAlign w:val="center"/>
          </w:tcPr>
          <w:p w:rsidR="00DD0FDB" w:rsidRDefault="00AD399D">
            <w:pPr>
              <w:jc w:val="both"/>
              <w:rPr>
                <w:color w:val="000000"/>
                <w:sz w:val="20"/>
                <w:szCs w:val="20"/>
              </w:rPr>
            </w:pPr>
            <w:r>
              <w:rPr>
                <w:color w:val="000000"/>
                <w:sz w:val="20"/>
                <w:szCs w:val="20"/>
              </w:rPr>
              <w:t>176606</w:t>
            </w:r>
          </w:p>
        </w:tc>
        <w:tc>
          <w:tcPr>
            <w:tcW w:w="993" w:type="dxa"/>
            <w:shd w:val="clear" w:color="auto" w:fill="auto"/>
            <w:vAlign w:val="bottom"/>
          </w:tcPr>
          <w:p w:rsidR="00DD0FDB" w:rsidRDefault="00AD399D">
            <w:pPr>
              <w:jc w:val="both"/>
              <w:rPr>
                <w:color w:val="000000"/>
                <w:sz w:val="20"/>
                <w:szCs w:val="20"/>
              </w:rPr>
            </w:pPr>
            <w:r>
              <w:rPr>
                <w:color w:val="000000"/>
                <w:sz w:val="20"/>
                <w:szCs w:val="20"/>
              </w:rPr>
              <w:t>1685</w:t>
            </w:r>
          </w:p>
        </w:tc>
        <w:tc>
          <w:tcPr>
            <w:tcW w:w="1134" w:type="dxa"/>
            <w:shd w:val="clear" w:color="auto" w:fill="auto"/>
            <w:vAlign w:val="bottom"/>
          </w:tcPr>
          <w:p w:rsidR="00DD0FDB" w:rsidRDefault="00AD399D">
            <w:pPr>
              <w:jc w:val="both"/>
              <w:rPr>
                <w:color w:val="000000"/>
                <w:sz w:val="20"/>
                <w:szCs w:val="20"/>
              </w:rPr>
            </w:pPr>
            <w:r>
              <w:rPr>
                <w:color w:val="000000"/>
                <w:sz w:val="20"/>
                <w:szCs w:val="20"/>
              </w:rPr>
              <w:t>174921</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1134" w:type="dxa"/>
            <w:shd w:val="clear" w:color="auto" w:fill="auto"/>
            <w:vAlign w:val="center"/>
          </w:tcPr>
          <w:p w:rsidR="00DD0FDB" w:rsidRDefault="00AD399D">
            <w:pPr>
              <w:jc w:val="both"/>
              <w:rPr>
                <w:color w:val="000000"/>
                <w:sz w:val="20"/>
                <w:szCs w:val="20"/>
              </w:rPr>
            </w:pPr>
            <w:r>
              <w:rPr>
                <w:color w:val="000000"/>
                <w:sz w:val="20"/>
                <w:szCs w:val="20"/>
              </w:rPr>
              <w:t>132131</w:t>
            </w:r>
          </w:p>
        </w:tc>
        <w:tc>
          <w:tcPr>
            <w:tcW w:w="992" w:type="dxa"/>
            <w:shd w:val="clear" w:color="auto" w:fill="auto"/>
            <w:vAlign w:val="bottom"/>
          </w:tcPr>
          <w:p w:rsidR="00DD0FDB" w:rsidRDefault="00AD399D">
            <w:pPr>
              <w:jc w:val="both"/>
              <w:rPr>
                <w:color w:val="000000"/>
                <w:sz w:val="20"/>
                <w:szCs w:val="20"/>
              </w:rPr>
            </w:pPr>
            <w:r>
              <w:rPr>
                <w:color w:val="000000"/>
                <w:sz w:val="20"/>
                <w:szCs w:val="20"/>
              </w:rPr>
              <w:t>22048</w:t>
            </w:r>
          </w:p>
        </w:tc>
        <w:tc>
          <w:tcPr>
            <w:tcW w:w="1134" w:type="dxa"/>
            <w:shd w:val="clear" w:color="auto" w:fill="auto"/>
            <w:vAlign w:val="bottom"/>
          </w:tcPr>
          <w:p w:rsidR="00DD0FDB" w:rsidRDefault="00AD399D">
            <w:pPr>
              <w:jc w:val="both"/>
              <w:rPr>
                <w:color w:val="000000"/>
                <w:sz w:val="20"/>
                <w:szCs w:val="20"/>
              </w:rPr>
            </w:pPr>
            <w:r>
              <w:rPr>
                <w:color w:val="000000"/>
                <w:sz w:val="20"/>
                <w:szCs w:val="20"/>
              </w:rPr>
              <w:t>110083</w:t>
            </w:r>
          </w:p>
        </w:tc>
        <w:tc>
          <w:tcPr>
            <w:tcW w:w="1134" w:type="dxa"/>
            <w:shd w:val="clear" w:color="auto" w:fill="auto"/>
            <w:vAlign w:val="center"/>
          </w:tcPr>
          <w:p w:rsidR="00DD0FDB" w:rsidRDefault="00AD399D">
            <w:pPr>
              <w:jc w:val="both"/>
              <w:rPr>
                <w:color w:val="000000"/>
                <w:sz w:val="20"/>
                <w:szCs w:val="20"/>
              </w:rPr>
            </w:pPr>
            <w:r>
              <w:rPr>
                <w:color w:val="000000"/>
                <w:sz w:val="20"/>
                <w:szCs w:val="20"/>
              </w:rPr>
              <w:t>589646</w:t>
            </w:r>
          </w:p>
        </w:tc>
        <w:tc>
          <w:tcPr>
            <w:tcW w:w="992" w:type="dxa"/>
            <w:shd w:val="clear" w:color="auto" w:fill="auto"/>
            <w:vAlign w:val="bottom"/>
          </w:tcPr>
          <w:p w:rsidR="00DD0FDB" w:rsidRDefault="00AD399D">
            <w:pPr>
              <w:jc w:val="both"/>
              <w:rPr>
                <w:color w:val="000000"/>
                <w:sz w:val="20"/>
                <w:szCs w:val="20"/>
              </w:rPr>
            </w:pPr>
            <w:r>
              <w:rPr>
                <w:color w:val="000000"/>
                <w:sz w:val="20"/>
                <w:szCs w:val="20"/>
              </w:rPr>
              <w:t>82242</w:t>
            </w:r>
          </w:p>
        </w:tc>
        <w:tc>
          <w:tcPr>
            <w:tcW w:w="1134" w:type="dxa"/>
            <w:shd w:val="clear" w:color="auto" w:fill="auto"/>
            <w:vAlign w:val="bottom"/>
          </w:tcPr>
          <w:p w:rsidR="00DD0FDB" w:rsidRDefault="00AD399D">
            <w:pPr>
              <w:jc w:val="both"/>
              <w:rPr>
                <w:color w:val="000000"/>
                <w:sz w:val="20"/>
                <w:szCs w:val="20"/>
              </w:rPr>
            </w:pPr>
            <w:r>
              <w:rPr>
                <w:color w:val="000000"/>
                <w:sz w:val="20"/>
                <w:szCs w:val="20"/>
              </w:rPr>
              <w:t>507404</w:t>
            </w:r>
          </w:p>
        </w:tc>
        <w:tc>
          <w:tcPr>
            <w:tcW w:w="1134" w:type="dxa"/>
            <w:shd w:val="clear" w:color="auto" w:fill="auto"/>
            <w:vAlign w:val="center"/>
          </w:tcPr>
          <w:p w:rsidR="00DD0FDB" w:rsidRDefault="00AD399D">
            <w:pPr>
              <w:jc w:val="both"/>
              <w:rPr>
                <w:color w:val="000000"/>
                <w:sz w:val="20"/>
                <w:szCs w:val="20"/>
              </w:rPr>
            </w:pPr>
            <w:r>
              <w:rPr>
                <w:color w:val="000000"/>
                <w:sz w:val="20"/>
                <w:szCs w:val="20"/>
              </w:rPr>
              <w:t>177074</w:t>
            </w:r>
          </w:p>
        </w:tc>
        <w:tc>
          <w:tcPr>
            <w:tcW w:w="993" w:type="dxa"/>
            <w:shd w:val="clear" w:color="auto" w:fill="auto"/>
            <w:vAlign w:val="bottom"/>
          </w:tcPr>
          <w:p w:rsidR="00DD0FDB" w:rsidRDefault="00AD399D">
            <w:pPr>
              <w:jc w:val="both"/>
              <w:rPr>
                <w:color w:val="000000"/>
                <w:sz w:val="20"/>
                <w:szCs w:val="20"/>
              </w:rPr>
            </w:pPr>
            <w:r>
              <w:rPr>
                <w:color w:val="000000"/>
                <w:sz w:val="20"/>
                <w:szCs w:val="20"/>
              </w:rPr>
              <w:t>1877</w:t>
            </w:r>
          </w:p>
        </w:tc>
        <w:tc>
          <w:tcPr>
            <w:tcW w:w="1134" w:type="dxa"/>
            <w:shd w:val="clear" w:color="auto" w:fill="auto"/>
            <w:vAlign w:val="bottom"/>
          </w:tcPr>
          <w:p w:rsidR="00DD0FDB" w:rsidRDefault="00AD399D">
            <w:pPr>
              <w:jc w:val="both"/>
              <w:rPr>
                <w:color w:val="000000"/>
                <w:sz w:val="20"/>
                <w:szCs w:val="20"/>
              </w:rPr>
            </w:pPr>
            <w:r>
              <w:rPr>
                <w:color w:val="000000"/>
                <w:sz w:val="20"/>
                <w:szCs w:val="20"/>
              </w:rPr>
              <w:t>175197</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1134" w:type="dxa"/>
            <w:shd w:val="clear" w:color="auto" w:fill="auto"/>
            <w:vAlign w:val="center"/>
          </w:tcPr>
          <w:p w:rsidR="00DD0FDB" w:rsidRDefault="00AD399D">
            <w:pPr>
              <w:jc w:val="both"/>
              <w:rPr>
                <w:color w:val="000000"/>
                <w:sz w:val="20"/>
                <w:szCs w:val="20"/>
              </w:rPr>
            </w:pPr>
            <w:r>
              <w:rPr>
                <w:color w:val="000000"/>
                <w:sz w:val="20"/>
                <w:szCs w:val="20"/>
              </w:rPr>
              <w:t>132273</w:t>
            </w:r>
          </w:p>
        </w:tc>
        <w:tc>
          <w:tcPr>
            <w:tcW w:w="992" w:type="dxa"/>
            <w:shd w:val="clear" w:color="auto" w:fill="auto"/>
            <w:vAlign w:val="bottom"/>
          </w:tcPr>
          <w:p w:rsidR="00DD0FDB" w:rsidRDefault="00AD399D">
            <w:pPr>
              <w:jc w:val="both"/>
              <w:rPr>
                <w:color w:val="000000"/>
                <w:sz w:val="20"/>
                <w:szCs w:val="20"/>
              </w:rPr>
            </w:pPr>
            <w:r>
              <w:rPr>
                <w:color w:val="000000"/>
                <w:sz w:val="20"/>
                <w:szCs w:val="20"/>
              </w:rPr>
              <w:t>20052</w:t>
            </w:r>
          </w:p>
        </w:tc>
        <w:tc>
          <w:tcPr>
            <w:tcW w:w="1134" w:type="dxa"/>
            <w:shd w:val="clear" w:color="auto" w:fill="auto"/>
            <w:vAlign w:val="bottom"/>
          </w:tcPr>
          <w:p w:rsidR="00DD0FDB" w:rsidRDefault="00AD399D">
            <w:pPr>
              <w:jc w:val="both"/>
              <w:rPr>
                <w:color w:val="000000"/>
                <w:sz w:val="20"/>
                <w:szCs w:val="20"/>
              </w:rPr>
            </w:pPr>
            <w:r>
              <w:rPr>
                <w:color w:val="000000"/>
                <w:sz w:val="20"/>
                <w:szCs w:val="20"/>
              </w:rPr>
              <w:t>112221</w:t>
            </w:r>
          </w:p>
        </w:tc>
        <w:tc>
          <w:tcPr>
            <w:tcW w:w="1134" w:type="dxa"/>
            <w:shd w:val="clear" w:color="auto" w:fill="auto"/>
            <w:vAlign w:val="center"/>
          </w:tcPr>
          <w:p w:rsidR="00DD0FDB" w:rsidRDefault="00AD399D">
            <w:pPr>
              <w:jc w:val="both"/>
              <w:rPr>
                <w:color w:val="000000"/>
                <w:sz w:val="20"/>
                <w:szCs w:val="20"/>
              </w:rPr>
            </w:pPr>
            <w:r>
              <w:rPr>
                <w:color w:val="000000"/>
                <w:sz w:val="20"/>
                <w:szCs w:val="20"/>
              </w:rPr>
              <w:t>586681</w:t>
            </w:r>
          </w:p>
        </w:tc>
        <w:tc>
          <w:tcPr>
            <w:tcW w:w="992" w:type="dxa"/>
            <w:shd w:val="clear" w:color="auto" w:fill="auto"/>
            <w:vAlign w:val="bottom"/>
          </w:tcPr>
          <w:p w:rsidR="00DD0FDB" w:rsidRDefault="00AD399D">
            <w:pPr>
              <w:jc w:val="both"/>
              <w:rPr>
                <w:color w:val="000000"/>
                <w:sz w:val="20"/>
                <w:szCs w:val="20"/>
              </w:rPr>
            </w:pPr>
            <w:r>
              <w:rPr>
                <w:color w:val="000000"/>
                <w:sz w:val="20"/>
                <w:szCs w:val="20"/>
              </w:rPr>
              <w:t>72484</w:t>
            </w:r>
          </w:p>
        </w:tc>
        <w:tc>
          <w:tcPr>
            <w:tcW w:w="1134" w:type="dxa"/>
            <w:shd w:val="clear" w:color="auto" w:fill="auto"/>
            <w:vAlign w:val="bottom"/>
          </w:tcPr>
          <w:p w:rsidR="00DD0FDB" w:rsidRDefault="00AD399D">
            <w:pPr>
              <w:jc w:val="both"/>
              <w:rPr>
                <w:color w:val="000000"/>
                <w:sz w:val="20"/>
                <w:szCs w:val="20"/>
              </w:rPr>
            </w:pPr>
            <w:r>
              <w:rPr>
                <w:color w:val="000000"/>
                <w:sz w:val="20"/>
                <w:szCs w:val="20"/>
              </w:rPr>
              <w:t>514197</w:t>
            </w:r>
          </w:p>
        </w:tc>
        <w:tc>
          <w:tcPr>
            <w:tcW w:w="1134" w:type="dxa"/>
            <w:shd w:val="clear" w:color="auto" w:fill="auto"/>
            <w:vAlign w:val="center"/>
          </w:tcPr>
          <w:p w:rsidR="00DD0FDB" w:rsidRDefault="00AD399D">
            <w:pPr>
              <w:jc w:val="both"/>
              <w:rPr>
                <w:color w:val="000000"/>
                <w:sz w:val="20"/>
                <w:szCs w:val="20"/>
              </w:rPr>
            </w:pPr>
            <w:r>
              <w:rPr>
                <w:color w:val="000000"/>
                <w:sz w:val="20"/>
                <w:szCs w:val="20"/>
              </w:rPr>
              <w:t>180863</w:t>
            </w:r>
          </w:p>
        </w:tc>
        <w:tc>
          <w:tcPr>
            <w:tcW w:w="993" w:type="dxa"/>
            <w:shd w:val="clear" w:color="auto" w:fill="auto"/>
            <w:vAlign w:val="bottom"/>
          </w:tcPr>
          <w:p w:rsidR="00DD0FDB" w:rsidRDefault="00AD399D">
            <w:pPr>
              <w:jc w:val="both"/>
              <w:rPr>
                <w:color w:val="000000"/>
                <w:sz w:val="20"/>
                <w:szCs w:val="20"/>
              </w:rPr>
            </w:pPr>
            <w:r>
              <w:rPr>
                <w:color w:val="000000"/>
                <w:sz w:val="20"/>
                <w:szCs w:val="20"/>
              </w:rPr>
              <w:t>1928</w:t>
            </w:r>
          </w:p>
        </w:tc>
        <w:tc>
          <w:tcPr>
            <w:tcW w:w="1134" w:type="dxa"/>
            <w:shd w:val="clear" w:color="auto" w:fill="auto"/>
            <w:vAlign w:val="bottom"/>
          </w:tcPr>
          <w:p w:rsidR="00DD0FDB" w:rsidRDefault="00AD399D">
            <w:pPr>
              <w:jc w:val="both"/>
              <w:rPr>
                <w:color w:val="000000"/>
                <w:sz w:val="20"/>
                <w:szCs w:val="20"/>
              </w:rPr>
            </w:pPr>
            <w:r>
              <w:rPr>
                <w:color w:val="000000"/>
                <w:sz w:val="20"/>
                <w:szCs w:val="20"/>
              </w:rPr>
              <w:t>178935</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1134" w:type="dxa"/>
            <w:shd w:val="clear" w:color="auto" w:fill="auto"/>
            <w:vAlign w:val="center"/>
          </w:tcPr>
          <w:p w:rsidR="00DD0FDB" w:rsidRDefault="00AD399D">
            <w:pPr>
              <w:jc w:val="both"/>
              <w:rPr>
                <w:color w:val="000000"/>
                <w:sz w:val="20"/>
                <w:szCs w:val="20"/>
              </w:rPr>
            </w:pPr>
            <w:r>
              <w:rPr>
                <w:color w:val="000000"/>
                <w:sz w:val="20"/>
                <w:szCs w:val="20"/>
              </w:rPr>
              <w:t>132473</w:t>
            </w:r>
          </w:p>
        </w:tc>
        <w:tc>
          <w:tcPr>
            <w:tcW w:w="992" w:type="dxa"/>
            <w:shd w:val="clear" w:color="auto" w:fill="auto"/>
            <w:vAlign w:val="bottom"/>
          </w:tcPr>
          <w:p w:rsidR="00DD0FDB" w:rsidRDefault="00AD399D">
            <w:pPr>
              <w:jc w:val="both"/>
              <w:rPr>
                <w:color w:val="000000"/>
                <w:sz w:val="20"/>
                <w:szCs w:val="20"/>
              </w:rPr>
            </w:pPr>
            <w:r>
              <w:rPr>
                <w:color w:val="000000"/>
                <w:sz w:val="20"/>
                <w:szCs w:val="20"/>
              </w:rPr>
              <w:t>21510</w:t>
            </w:r>
          </w:p>
        </w:tc>
        <w:tc>
          <w:tcPr>
            <w:tcW w:w="1134" w:type="dxa"/>
            <w:shd w:val="clear" w:color="auto" w:fill="auto"/>
            <w:vAlign w:val="bottom"/>
          </w:tcPr>
          <w:p w:rsidR="00DD0FDB" w:rsidRDefault="00AD399D">
            <w:pPr>
              <w:jc w:val="both"/>
              <w:rPr>
                <w:color w:val="000000"/>
                <w:sz w:val="20"/>
                <w:szCs w:val="20"/>
              </w:rPr>
            </w:pPr>
            <w:r>
              <w:rPr>
                <w:color w:val="000000"/>
                <w:sz w:val="20"/>
                <w:szCs w:val="20"/>
              </w:rPr>
              <w:t>110963</w:t>
            </w:r>
          </w:p>
        </w:tc>
        <w:tc>
          <w:tcPr>
            <w:tcW w:w="1134" w:type="dxa"/>
            <w:shd w:val="clear" w:color="auto" w:fill="auto"/>
            <w:vAlign w:val="center"/>
          </w:tcPr>
          <w:p w:rsidR="00DD0FDB" w:rsidRDefault="00AD399D">
            <w:pPr>
              <w:jc w:val="both"/>
              <w:rPr>
                <w:color w:val="000000"/>
                <w:sz w:val="20"/>
                <w:szCs w:val="20"/>
              </w:rPr>
            </w:pPr>
            <w:r>
              <w:rPr>
                <w:color w:val="000000"/>
                <w:sz w:val="20"/>
                <w:szCs w:val="20"/>
              </w:rPr>
              <w:t>589779</w:t>
            </w:r>
          </w:p>
        </w:tc>
        <w:tc>
          <w:tcPr>
            <w:tcW w:w="992" w:type="dxa"/>
            <w:shd w:val="clear" w:color="auto" w:fill="auto"/>
            <w:vAlign w:val="bottom"/>
          </w:tcPr>
          <w:p w:rsidR="00DD0FDB" w:rsidRDefault="00AD399D">
            <w:pPr>
              <w:jc w:val="both"/>
              <w:rPr>
                <w:color w:val="000000"/>
                <w:sz w:val="20"/>
                <w:szCs w:val="20"/>
              </w:rPr>
            </w:pPr>
            <w:r>
              <w:rPr>
                <w:color w:val="000000"/>
                <w:sz w:val="20"/>
                <w:szCs w:val="20"/>
              </w:rPr>
              <w:t>77229</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512550</w:t>
            </w:r>
          </w:p>
        </w:tc>
        <w:tc>
          <w:tcPr>
            <w:tcW w:w="1134" w:type="dxa"/>
            <w:shd w:val="clear" w:color="auto" w:fill="auto"/>
            <w:vAlign w:val="center"/>
          </w:tcPr>
          <w:p w:rsidR="00DD0FDB" w:rsidRDefault="00AD399D">
            <w:pPr>
              <w:jc w:val="both"/>
              <w:rPr>
                <w:color w:val="000000"/>
                <w:sz w:val="20"/>
                <w:szCs w:val="20"/>
              </w:rPr>
            </w:pPr>
            <w:r>
              <w:rPr>
                <w:color w:val="000000"/>
                <w:sz w:val="20"/>
                <w:szCs w:val="20"/>
              </w:rPr>
              <w:t>185100</w:t>
            </w:r>
          </w:p>
        </w:tc>
        <w:tc>
          <w:tcPr>
            <w:tcW w:w="993" w:type="dxa"/>
            <w:shd w:val="clear" w:color="auto" w:fill="auto"/>
            <w:vAlign w:val="bottom"/>
          </w:tcPr>
          <w:p w:rsidR="00DD0FDB" w:rsidRDefault="00AD399D">
            <w:pPr>
              <w:jc w:val="both"/>
              <w:rPr>
                <w:color w:val="000000"/>
                <w:sz w:val="20"/>
                <w:szCs w:val="20"/>
              </w:rPr>
            </w:pPr>
            <w:r>
              <w:rPr>
                <w:color w:val="000000"/>
                <w:sz w:val="20"/>
                <w:szCs w:val="20"/>
              </w:rPr>
              <w:t>2152</w:t>
            </w:r>
          </w:p>
        </w:tc>
        <w:tc>
          <w:tcPr>
            <w:tcW w:w="1134" w:type="dxa"/>
            <w:shd w:val="clear" w:color="auto" w:fill="auto"/>
            <w:vAlign w:val="bottom"/>
          </w:tcPr>
          <w:p w:rsidR="00DD0FDB" w:rsidRDefault="00AD399D">
            <w:pPr>
              <w:jc w:val="both"/>
              <w:rPr>
                <w:color w:val="000000"/>
                <w:sz w:val="20"/>
                <w:szCs w:val="20"/>
              </w:rPr>
            </w:pPr>
            <w:r>
              <w:rPr>
                <w:color w:val="000000"/>
                <w:sz w:val="20"/>
                <w:szCs w:val="20"/>
              </w:rPr>
              <w:t>182948</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1134" w:type="dxa"/>
            <w:shd w:val="clear" w:color="auto" w:fill="auto"/>
            <w:vAlign w:val="center"/>
          </w:tcPr>
          <w:p w:rsidR="00DD0FDB" w:rsidRDefault="00AD399D">
            <w:pPr>
              <w:jc w:val="both"/>
              <w:rPr>
                <w:color w:val="000000"/>
                <w:sz w:val="20"/>
                <w:szCs w:val="20"/>
              </w:rPr>
            </w:pPr>
            <w:r>
              <w:rPr>
                <w:color w:val="000000"/>
                <w:sz w:val="20"/>
                <w:szCs w:val="20"/>
              </w:rPr>
              <w:t>134571</w:t>
            </w:r>
          </w:p>
        </w:tc>
        <w:tc>
          <w:tcPr>
            <w:tcW w:w="992" w:type="dxa"/>
            <w:shd w:val="clear" w:color="auto" w:fill="auto"/>
            <w:vAlign w:val="bottom"/>
          </w:tcPr>
          <w:p w:rsidR="00DD0FDB" w:rsidRDefault="00AD399D">
            <w:pPr>
              <w:jc w:val="both"/>
              <w:rPr>
                <w:color w:val="000000"/>
                <w:sz w:val="20"/>
                <w:szCs w:val="20"/>
              </w:rPr>
            </w:pPr>
            <w:r>
              <w:rPr>
                <w:color w:val="000000"/>
                <w:sz w:val="20"/>
                <w:szCs w:val="20"/>
              </w:rPr>
              <w:t>23539</w:t>
            </w:r>
          </w:p>
        </w:tc>
        <w:tc>
          <w:tcPr>
            <w:tcW w:w="1134" w:type="dxa"/>
            <w:shd w:val="clear" w:color="auto" w:fill="auto"/>
            <w:vAlign w:val="bottom"/>
          </w:tcPr>
          <w:p w:rsidR="00DD0FDB" w:rsidRDefault="00AD399D">
            <w:pPr>
              <w:jc w:val="both"/>
              <w:rPr>
                <w:color w:val="000000"/>
                <w:sz w:val="20"/>
                <w:szCs w:val="20"/>
              </w:rPr>
            </w:pPr>
            <w:r>
              <w:rPr>
                <w:color w:val="000000"/>
                <w:sz w:val="20"/>
                <w:szCs w:val="20"/>
              </w:rPr>
              <w:t>111032</w:t>
            </w:r>
          </w:p>
        </w:tc>
        <w:tc>
          <w:tcPr>
            <w:tcW w:w="1134" w:type="dxa"/>
            <w:shd w:val="clear" w:color="auto" w:fill="auto"/>
            <w:vAlign w:val="center"/>
          </w:tcPr>
          <w:p w:rsidR="00DD0FDB" w:rsidRDefault="00AD399D">
            <w:pPr>
              <w:jc w:val="both"/>
              <w:rPr>
                <w:color w:val="000000"/>
                <w:sz w:val="20"/>
                <w:szCs w:val="20"/>
              </w:rPr>
            </w:pPr>
            <w:r>
              <w:rPr>
                <w:color w:val="000000"/>
                <w:sz w:val="20"/>
                <w:szCs w:val="20"/>
              </w:rPr>
              <w:t>596351</w:t>
            </w:r>
          </w:p>
        </w:tc>
        <w:tc>
          <w:tcPr>
            <w:tcW w:w="992" w:type="dxa"/>
            <w:shd w:val="clear" w:color="auto" w:fill="auto"/>
            <w:vAlign w:val="bottom"/>
          </w:tcPr>
          <w:p w:rsidR="00DD0FDB" w:rsidRDefault="00AD399D">
            <w:pPr>
              <w:jc w:val="both"/>
              <w:rPr>
                <w:color w:val="000000"/>
                <w:sz w:val="20"/>
                <w:szCs w:val="20"/>
              </w:rPr>
            </w:pPr>
            <w:r>
              <w:rPr>
                <w:color w:val="000000"/>
                <w:sz w:val="20"/>
                <w:szCs w:val="20"/>
              </w:rPr>
              <w:t>83583</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512768</w:t>
            </w:r>
          </w:p>
        </w:tc>
        <w:tc>
          <w:tcPr>
            <w:tcW w:w="1134" w:type="dxa"/>
            <w:shd w:val="clear" w:color="auto" w:fill="auto"/>
            <w:vAlign w:val="center"/>
          </w:tcPr>
          <w:p w:rsidR="00DD0FDB" w:rsidRDefault="00AD399D">
            <w:pPr>
              <w:jc w:val="both"/>
              <w:rPr>
                <w:color w:val="000000"/>
                <w:sz w:val="20"/>
                <w:szCs w:val="20"/>
              </w:rPr>
            </w:pPr>
            <w:r>
              <w:rPr>
                <w:color w:val="000000"/>
                <w:sz w:val="20"/>
                <w:szCs w:val="20"/>
              </w:rPr>
              <w:t>190795</w:t>
            </w:r>
          </w:p>
        </w:tc>
        <w:tc>
          <w:tcPr>
            <w:tcW w:w="993" w:type="dxa"/>
            <w:shd w:val="clear" w:color="auto" w:fill="auto"/>
            <w:vAlign w:val="bottom"/>
          </w:tcPr>
          <w:p w:rsidR="00DD0FDB" w:rsidRDefault="00AD399D">
            <w:pPr>
              <w:jc w:val="both"/>
              <w:rPr>
                <w:color w:val="000000"/>
                <w:sz w:val="20"/>
                <w:szCs w:val="20"/>
              </w:rPr>
            </w:pPr>
            <w:r>
              <w:rPr>
                <w:color w:val="000000"/>
                <w:sz w:val="20"/>
                <w:szCs w:val="20"/>
              </w:rPr>
              <w:t>2349</w:t>
            </w:r>
          </w:p>
        </w:tc>
        <w:tc>
          <w:tcPr>
            <w:tcW w:w="1134" w:type="dxa"/>
            <w:shd w:val="clear" w:color="auto" w:fill="auto"/>
            <w:vAlign w:val="bottom"/>
          </w:tcPr>
          <w:p w:rsidR="00DD0FDB" w:rsidRDefault="00AD399D">
            <w:pPr>
              <w:jc w:val="both"/>
              <w:rPr>
                <w:color w:val="000000"/>
                <w:sz w:val="20"/>
                <w:szCs w:val="20"/>
              </w:rPr>
            </w:pPr>
            <w:r>
              <w:rPr>
                <w:color w:val="000000"/>
                <w:sz w:val="20"/>
                <w:szCs w:val="20"/>
              </w:rPr>
              <w:t>188446</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1134" w:type="dxa"/>
            <w:shd w:val="clear" w:color="auto" w:fill="auto"/>
            <w:vAlign w:val="center"/>
          </w:tcPr>
          <w:p w:rsidR="00DD0FDB" w:rsidRDefault="00AD399D">
            <w:pPr>
              <w:jc w:val="both"/>
              <w:rPr>
                <w:color w:val="000000"/>
                <w:sz w:val="20"/>
                <w:szCs w:val="20"/>
              </w:rPr>
            </w:pPr>
            <w:r>
              <w:rPr>
                <w:color w:val="000000"/>
                <w:sz w:val="20"/>
                <w:szCs w:val="20"/>
              </w:rPr>
              <w:t>133008</w:t>
            </w:r>
          </w:p>
        </w:tc>
        <w:tc>
          <w:tcPr>
            <w:tcW w:w="992" w:type="dxa"/>
            <w:shd w:val="clear" w:color="auto" w:fill="auto"/>
            <w:vAlign w:val="bottom"/>
          </w:tcPr>
          <w:p w:rsidR="00DD0FDB" w:rsidRDefault="00AD399D">
            <w:pPr>
              <w:jc w:val="both"/>
              <w:rPr>
                <w:color w:val="000000"/>
                <w:sz w:val="20"/>
                <w:szCs w:val="20"/>
              </w:rPr>
            </w:pPr>
            <w:r>
              <w:rPr>
                <w:color w:val="000000"/>
                <w:sz w:val="20"/>
                <w:szCs w:val="20"/>
              </w:rPr>
              <w:t>23192</w:t>
            </w:r>
          </w:p>
        </w:tc>
        <w:tc>
          <w:tcPr>
            <w:tcW w:w="1134" w:type="dxa"/>
            <w:shd w:val="clear" w:color="auto" w:fill="auto"/>
            <w:vAlign w:val="bottom"/>
          </w:tcPr>
          <w:p w:rsidR="00DD0FDB" w:rsidRDefault="00AD399D">
            <w:pPr>
              <w:jc w:val="both"/>
              <w:rPr>
                <w:color w:val="000000"/>
                <w:sz w:val="20"/>
                <w:szCs w:val="20"/>
              </w:rPr>
            </w:pPr>
            <w:r>
              <w:rPr>
                <w:color w:val="000000"/>
                <w:sz w:val="20"/>
                <w:szCs w:val="20"/>
              </w:rPr>
              <w:t>109816</w:t>
            </w:r>
          </w:p>
        </w:tc>
        <w:tc>
          <w:tcPr>
            <w:tcW w:w="1134" w:type="dxa"/>
            <w:shd w:val="clear" w:color="auto" w:fill="auto"/>
            <w:vAlign w:val="center"/>
          </w:tcPr>
          <w:p w:rsidR="00DD0FDB" w:rsidRDefault="00AD399D">
            <w:pPr>
              <w:jc w:val="both"/>
              <w:rPr>
                <w:color w:val="000000"/>
                <w:sz w:val="20"/>
                <w:szCs w:val="20"/>
              </w:rPr>
            </w:pPr>
            <w:r>
              <w:rPr>
                <w:color w:val="000000"/>
                <w:sz w:val="20"/>
                <w:szCs w:val="20"/>
              </w:rPr>
              <w:t>595763</w:t>
            </w:r>
          </w:p>
        </w:tc>
        <w:tc>
          <w:tcPr>
            <w:tcW w:w="992" w:type="dxa"/>
            <w:shd w:val="clear" w:color="auto" w:fill="auto"/>
            <w:vAlign w:val="bottom"/>
          </w:tcPr>
          <w:p w:rsidR="00DD0FDB" w:rsidRDefault="00AD399D">
            <w:pPr>
              <w:jc w:val="both"/>
              <w:rPr>
                <w:color w:val="000000"/>
                <w:sz w:val="20"/>
                <w:szCs w:val="20"/>
              </w:rPr>
            </w:pPr>
            <w:r>
              <w:rPr>
                <w:color w:val="000000"/>
                <w:sz w:val="20"/>
                <w:szCs w:val="20"/>
              </w:rPr>
              <w:t>83959</w:t>
            </w:r>
          </w:p>
        </w:tc>
        <w:tc>
          <w:tcPr>
            <w:tcW w:w="1134" w:type="dxa"/>
            <w:shd w:val="clear" w:color="auto" w:fill="auto"/>
            <w:vAlign w:val="bottom"/>
          </w:tcPr>
          <w:p w:rsidR="00DD0FDB" w:rsidRDefault="00AD399D">
            <w:pPr>
              <w:jc w:val="both"/>
              <w:rPr>
                <w:color w:val="000000"/>
                <w:sz w:val="20"/>
                <w:szCs w:val="20"/>
              </w:rPr>
            </w:pPr>
            <w:r>
              <w:rPr>
                <w:color w:val="000000"/>
                <w:sz w:val="20"/>
                <w:szCs w:val="20"/>
              </w:rPr>
              <w:t>511804</w:t>
            </w:r>
          </w:p>
        </w:tc>
        <w:tc>
          <w:tcPr>
            <w:tcW w:w="1134" w:type="dxa"/>
            <w:shd w:val="clear" w:color="auto" w:fill="auto"/>
            <w:vAlign w:val="center"/>
          </w:tcPr>
          <w:p w:rsidR="00DD0FDB" w:rsidRDefault="00AD399D">
            <w:pPr>
              <w:jc w:val="both"/>
              <w:rPr>
                <w:color w:val="000000"/>
                <w:sz w:val="20"/>
                <w:szCs w:val="20"/>
              </w:rPr>
            </w:pPr>
            <w:r>
              <w:rPr>
                <w:color w:val="000000"/>
                <w:sz w:val="20"/>
                <w:szCs w:val="20"/>
              </w:rPr>
              <w:t>194893</w:t>
            </w:r>
          </w:p>
        </w:tc>
        <w:tc>
          <w:tcPr>
            <w:tcW w:w="993" w:type="dxa"/>
            <w:shd w:val="clear" w:color="auto" w:fill="auto"/>
            <w:vAlign w:val="bottom"/>
          </w:tcPr>
          <w:p w:rsidR="00DD0FDB" w:rsidRDefault="00AD399D">
            <w:pPr>
              <w:jc w:val="both"/>
              <w:rPr>
                <w:color w:val="000000"/>
                <w:sz w:val="20"/>
                <w:szCs w:val="20"/>
              </w:rPr>
            </w:pPr>
            <w:r>
              <w:rPr>
                <w:color w:val="000000"/>
                <w:sz w:val="20"/>
                <w:szCs w:val="20"/>
              </w:rPr>
              <w:t>2617</w:t>
            </w:r>
          </w:p>
        </w:tc>
        <w:tc>
          <w:tcPr>
            <w:tcW w:w="1134" w:type="dxa"/>
            <w:shd w:val="clear" w:color="auto" w:fill="auto"/>
            <w:vAlign w:val="bottom"/>
          </w:tcPr>
          <w:p w:rsidR="00DD0FDB" w:rsidRDefault="00AD399D">
            <w:pPr>
              <w:jc w:val="both"/>
              <w:rPr>
                <w:color w:val="000000"/>
                <w:sz w:val="20"/>
                <w:szCs w:val="20"/>
              </w:rPr>
            </w:pPr>
            <w:r>
              <w:rPr>
                <w:color w:val="000000"/>
                <w:sz w:val="20"/>
                <w:szCs w:val="20"/>
              </w:rPr>
              <w:t>192276</w:t>
            </w:r>
          </w:p>
        </w:tc>
      </w:tr>
      <w:tr w:rsidR="00DD0FDB" w:rsidTr="00C84C29">
        <w:trPr>
          <w:trHeight w:val="340"/>
        </w:trPr>
        <w:tc>
          <w:tcPr>
            <w:tcW w:w="846"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1134" w:type="dxa"/>
            <w:shd w:val="clear" w:color="auto" w:fill="auto"/>
            <w:vAlign w:val="center"/>
          </w:tcPr>
          <w:p w:rsidR="00DD0FDB" w:rsidRDefault="00AD399D">
            <w:pPr>
              <w:jc w:val="both"/>
              <w:rPr>
                <w:color w:val="000000"/>
                <w:sz w:val="20"/>
                <w:szCs w:val="20"/>
              </w:rPr>
            </w:pPr>
            <w:r>
              <w:rPr>
                <w:color w:val="000000"/>
                <w:sz w:val="20"/>
                <w:szCs w:val="20"/>
              </w:rPr>
              <w:t>131901</w:t>
            </w:r>
          </w:p>
        </w:tc>
        <w:tc>
          <w:tcPr>
            <w:tcW w:w="992" w:type="dxa"/>
            <w:shd w:val="clear" w:color="auto" w:fill="auto"/>
            <w:vAlign w:val="bottom"/>
          </w:tcPr>
          <w:p w:rsidR="00DD0FDB" w:rsidRDefault="00AD399D">
            <w:pPr>
              <w:jc w:val="both"/>
              <w:rPr>
                <w:color w:val="000000"/>
                <w:sz w:val="20"/>
                <w:szCs w:val="20"/>
              </w:rPr>
            </w:pPr>
            <w:r>
              <w:rPr>
                <w:color w:val="000000"/>
                <w:sz w:val="20"/>
                <w:szCs w:val="20"/>
              </w:rPr>
              <w:t>22291</w:t>
            </w:r>
          </w:p>
        </w:tc>
        <w:tc>
          <w:tcPr>
            <w:tcW w:w="1134" w:type="dxa"/>
            <w:shd w:val="clear" w:color="auto" w:fill="auto"/>
            <w:vAlign w:val="bottom"/>
          </w:tcPr>
          <w:p w:rsidR="00DD0FDB" w:rsidRDefault="00AD399D">
            <w:pPr>
              <w:jc w:val="both"/>
              <w:rPr>
                <w:color w:val="000000"/>
                <w:sz w:val="20"/>
                <w:szCs w:val="20"/>
              </w:rPr>
            </w:pPr>
            <w:r>
              <w:rPr>
                <w:color w:val="000000"/>
                <w:sz w:val="20"/>
                <w:szCs w:val="20"/>
              </w:rPr>
              <w:t>109610</w:t>
            </w:r>
          </w:p>
        </w:tc>
        <w:tc>
          <w:tcPr>
            <w:tcW w:w="1134" w:type="dxa"/>
            <w:shd w:val="clear" w:color="auto" w:fill="auto"/>
            <w:vAlign w:val="center"/>
          </w:tcPr>
          <w:p w:rsidR="00DD0FDB" w:rsidRDefault="00AD399D">
            <w:pPr>
              <w:jc w:val="both"/>
              <w:rPr>
                <w:color w:val="000000"/>
                <w:sz w:val="20"/>
                <w:szCs w:val="20"/>
              </w:rPr>
            </w:pPr>
            <w:r>
              <w:rPr>
                <w:color w:val="000000"/>
                <w:sz w:val="20"/>
                <w:szCs w:val="20"/>
              </w:rPr>
              <w:t>594015</w:t>
            </w:r>
          </w:p>
        </w:tc>
        <w:tc>
          <w:tcPr>
            <w:tcW w:w="992" w:type="dxa"/>
            <w:shd w:val="clear" w:color="auto" w:fill="auto"/>
            <w:vAlign w:val="bottom"/>
          </w:tcPr>
          <w:p w:rsidR="00DD0FDB" w:rsidRDefault="00AD399D">
            <w:pPr>
              <w:jc w:val="both"/>
              <w:rPr>
                <w:color w:val="000000"/>
                <w:sz w:val="20"/>
                <w:szCs w:val="20"/>
              </w:rPr>
            </w:pPr>
            <w:r>
              <w:rPr>
                <w:color w:val="000000"/>
                <w:sz w:val="20"/>
                <w:szCs w:val="20"/>
              </w:rPr>
              <w:t>81870</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512145</w:t>
            </w:r>
          </w:p>
        </w:tc>
        <w:tc>
          <w:tcPr>
            <w:tcW w:w="1134" w:type="dxa"/>
            <w:shd w:val="clear" w:color="auto" w:fill="auto"/>
            <w:vAlign w:val="center"/>
          </w:tcPr>
          <w:p w:rsidR="00DD0FDB" w:rsidRDefault="00AD399D">
            <w:pPr>
              <w:jc w:val="both"/>
              <w:rPr>
                <w:color w:val="000000"/>
                <w:sz w:val="20"/>
                <w:szCs w:val="20"/>
              </w:rPr>
            </w:pPr>
            <w:r>
              <w:rPr>
                <w:color w:val="000000"/>
                <w:sz w:val="20"/>
                <w:szCs w:val="20"/>
              </w:rPr>
              <w:t>196468</w:t>
            </w:r>
          </w:p>
        </w:tc>
        <w:tc>
          <w:tcPr>
            <w:tcW w:w="993" w:type="dxa"/>
            <w:shd w:val="clear" w:color="auto" w:fill="auto"/>
            <w:vAlign w:val="bottom"/>
          </w:tcPr>
          <w:p w:rsidR="00DD0FDB" w:rsidRDefault="00AD399D">
            <w:pPr>
              <w:jc w:val="both"/>
              <w:rPr>
                <w:color w:val="000000"/>
                <w:sz w:val="20"/>
                <w:szCs w:val="20"/>
              </w:rPr>
            </w:pPr>
            <w:r>
              <w:rPr>
                <w:color w:val="000000"/>
                <w:sz w:val="20"/>
                <w:szCs w:val="20"/>
              </w:rPr>
              <w:t>2888</w:t>
            </w:r>
          </w:p>
        </w:tc>
        <w:tc>
          <w:tcPr>
            <w:tcW w:w="1134" w:type="dxa"/>
            <w:shd w:val="clear" w:color="auto" w:fill="auto"/>
            <w:vAlign w:val="bottom"/>
          </w:tcPr>
          <w:p w:rsidR="00DD0FDB" w:rsidRDefault="00AD399D">
            <w:pPr>
              <w:jc w:val="both"/>
              <w:rPr>
                <w:color w:val="000000"/>
                <w:sz w:val="20"/>
                <w:szCs w:val="20"/>
              </w:rPr>
            </w:pPr>
            <w:r>
              <w:rPr>
                <w:color w:val="000000"/>
                <w:sz w:val="20"/>
                <w:szCs w:val="20"/>
              </w:rPr>
              <w:t>193580</w:t>
            </w:r>
          </w:p>
        </w:tc>
      </w:tr>
    </w:tbl>
    <w:p w:rsidR="00DD4CF7" w:rsidRDefault="00DD4CF7">
      <w:pPr>
        <w:jc w:val="both"/>
        <w:rPr>
          <w:b/>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xml:space="preserve"> Z Popolazione italiana </w:t>
      </w:r>
      <w:proofErr w:type="spellStart"/>
      <w:r>
        <w:rPr>
          <w:b/>
          <w:sz w:val="20"/>
          <w:szCs w:val="20"/>
        </w:rPr>
        <w:t>prov.le</w:t>
      </w:r>
      <w:proofErr w:type="spellEnd"/>
      <w:r>
        <w:rPr>
          <w:b/>
          <w:sz w:val="20"/>
          <w:szCs w:val="20"/>
        </w:rPr>
        <w:t>, suddivisa per classi di età</w:t>
      </w:r>
    </w:p>
    <w:tbl>
      <w:tblPr>
        <w:tblStyle w:val="aff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162"/>
        <w:gridCol w:w="1119"/>
        <w:gridCol w:w="1027"/>
        <w:gridCol w:w="1134"/>
        <w:gridCol w:w="1027"/>
        <w:gridCol w:w="1276"/>
        <w:gridCol w:w="1362"/>
      </w:tblGrid>
      <w:tr w:rsidR="00DD0FDB">
        <w:trPr>
          <w:trHeight w:val="1120"/>
        </w:trPr>
        <w:tc>
          <w:tcPr>
            <w:tcW w:w="960" w:type="dxa"/>
            <w:shd w:val="clear" w:color="auto" w:fill="auto"/>
            <w:vAlign w:val="bottom"/>
          </w:tcPr>
          <w:p w:rsidR="00DD0FDB" w:rsidRDefault="00AD399D">
            <w:pPr>
              <w:jc w:val="both"/>
              <w:rPr>
                <w:b/>
                <w:color w:val="000000"/>
                <w:sz w:val="20"/>
                <w:szCs w:val="20"/>
              </w:rPr>
            </w:pPr>
            <w:bookmarkStart w:id="29" w:name="2p2csry" w:colFirst="0" w:colLast="0"/>
            <w:bookmarkEnd w:id="29"/>
            <w:r>
              <w:rPr>
                <w:b/>
                <w:color w:val="000000"/>
                <w:sz w:val="20"/>
                <w:szCs w:val="20"/>
              </w:rPr>
              <w:t>ANNI</w:t>
            </w:r>
          </w:p>
        </w:tc>
        <w:tc>
          <w:tcPr>
            <w:tcW w:w="1162" w:type="dxa"/>
            <w:shd w:val="clear" w:color="auto" w:fill="auto"/>
            <w:vAlign w:val="center"/>
          </w:tcPr>
          <w:p w:rsidR="00DD0FDB" w:rsidRDefault="00AD399D">
            <w:pPr>
              <w:jc w:val="both"/>
              <w:rPr>
                <w:b/>
                <w:color w:val="000000"/>
                <w:sz w:val="20"/>
                <w:szCs w:val="20"/>
              </w:rPr>
            </w:pPr>
            <w:r>
              <w:rPr>
                <w:b/>
                <w:color w:val="000000"/>
                <w:sz w:val="20"/>
                <w:szCs w:val="20"/>
              </w:rPr>
              <w:t>Pop. Italiani</w:t>
            </w:r>
          </w:p>
        </w:tc>
        <w:tc>
          <w:tcPr>
            <w:tcW w:w="1119"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w:t>
            </w:r>
            <w:proofErr w:type="spellEnd"/>
            <w:r>
              <w:rPr>
                <w:b/>
                <w:color w:val="000000"/>
                <w:sz w:val="20"/>
                <w:szCs w:val="20"/>
              </w:rPr>
              <w:t>. Italiani      0-14 anni</w:t>
            </w:r>
          </w:p>
        </w:tc>
        <w:tc>
          <w:tcPr>
            <w:tcW w:w="1027"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w:t>
            </w:r>
            <w:proofErr w:type="spellEnd"/>
            <w:r>
              <w:rPr>
                <w:b/>
                <w:color w:val="000000"/>
                <w:sz w:val="20"/>
                <w:szCs w:val="20"/>
              </w:rPr>
              <w:t>. Italiani      0-14 anni  %</w:t>
            </w:r>
          </w:p>
        </w:tc>
        <w:tc>
          <w:tcPr>
            <w:tcW w:w="1134"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w:t>
            </w:r>
            <w:proofErr w:type="spellEnd"/>
            <w:r>
              <w:rPr>
                <w:b/>
                <w:color w:val="000000"/>
                <w:sz w:val="20"/>
                <w:szCs w:val="20"/>
              </w:rPr>
              <w:t>. Italiani        15-64 anni</w:t>
            </w:r>
          </w:p>
        </w:tc>
        <w:tc>
          <w:tcPr>
            <w:tcW w:w="1027"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w:t>
            </w:r>
            <w:proofErr w:type="spellEnd"/>
            <w:r>
              <w:rPr>
                <w:b/>
                <w:color w:val="000000"/>
                <w:sz w:val="20"/>
                <w:szCs w:val="20"/>
              </w:rPr>
              <w:t>. Italiani        15-64 anni  %</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w:t>
            </w:r>
            <w:proofErr w:type="spellEnd"/>
            <w:r>
              <w:rPr>
                <w:b/>
                <w:color w:val="000000"/>
                <w:sz w:val="20"/>
                <w:szCs w:val="20"/>
              </w:rPr>
              <w:t>. Italiani         65 e più  anni</w:t>
            </w:r>
          </w:p>
        </w:tc>
        <w:tc>
          <w:tcPr>
            <w:tcW w:w="1362" w:type="dxa"/>
            <w:shd w:val="clear" w:color="auto" w:fill="auto"/>
            <w:vAlign w:val="bottom"/>
          </w:tcPr>
          <w:p w:rsidR="00DD0FDB" w:rsidRDefault="00AD399D">
            <w:pPr>
              <w:jc w:val="both"/>
              <w:rPr>
                <w:b/>
                <w:color w:val="000000"/>
                <w:sz w:val="20"/>
                <w:szCs w:val="20"/>
              </w:rPr>
            </w:pPr>
            <w:r>
              <w:rPr>
                <w:b/>
                <w:color w:val="000000"/>
                <w:sz w:val="20"/>
                <w:szCs w:val="20"/>
              </w:rPr>
              <w:t xml:space="preserve">Pop. </w:t>
            </w:r>
            <w:proofErr w:type="spellStart"/>
            <w:r>
              <w:rPr>
                <w:b/>
                <w:color w:val="000000"/>
                <w:sz w:val="20"/>
                <w:szCs w:val="20"/>
              </w:rPr>
              <w:t>Prov</w:t>
            </w:r>
            <w:proofErr w:type="spellEnd"/>
            <w:r>
              <w:rPr>
                <w:b/>
                <w:color w:val="000000"/>
                <w:sz w:val="20"/>
                <w:szCs w:val="20"/>
              </w:rPr>
              <w:t>. Italiani         65 e più  anni</w:t>
            </w:r>
          </w:p>
          <w:p w:rsidR="00DD0FDB" w:rsidRDefault="00AD399D">
            <w:pPr>
              <w:jc w:val="both"/>
              <w:rPr>
                <w:b/>
                <w:color w:val="000000"/>
                <w:sz w:val="20"/>
                <w:szCs w:val="20"/>
              </w:rPr>
            </w:pPr>
            <w:r>
              <w:rPr>
                <w:b/>
                <w:color w:val="000000"/>
                <w:sz w:val="20"/>
                <w:szCs w:val="20"/>
              </w:rPr>
              <w:t xml:space="preserve">  %</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2002</w:t>
            </w:r>
          </w:p>
        </w:tc>
        <w:tc>
          <w:tcPr>
            <w:tcW w:w="1162" w:type="dxa"/>
            <w:shd w:val="clear" w:color="auto" w:fill="auto"/>
            <w:vAlign w:val="bottom"/>
          </w:tcPr>
          <w:p w:rsidR="00DD0FDB" w:rsidRDefault="00AD399D">
            <w:pPr>
              <w:jc w:val="both"/>
              <w:rPr>
                <w:color w:val="000000"/>
                <w:sz w:val="20"/>
                <w:szCs w:val="20"/>
              </w:rPr>
            </w:pPr>
            <w:r>
              <w:rPr>
                <w:color w:val="000000"/>
                <w:sz w:val="20"/>
                <w:szCs w:val="20"/>
              </w:rPr>
              <w:t>792312</w:t>
            </w:r>
          </w:p>
        </w:tc>
        <w:tc>
          <w:tcPr>
            <w:tcW w:w="1119" w:type="dxa"/>
            <w:shd w:val="clear" w:color="auto" w:fill="auto"/>
            <w:vAlign w:val="bottom"/>
          </w:tcPr>
          <w:p w:rsidR="00DD0FDB" w:rsidRDefault="00AD399D">
            <w:pPr>
              <w:jc w:val="both"/>
              <w:rPr>
                <w:color w:val="000000"/>
                <w:sz w:val="20"/>
                <w:szCs w:val="20"/>
              </w:rPr>
            </w:pPr>
            <w:r>
              <w:rPr>
                <w:color w:val="000000"/>
                <w:sz w:val="20"/>
                <w:szCs w:val="20"/>
              </w:rPr>
              <w:t>108739</w:t>
            </w:r>
          </w:p>
        </w:tc>
        <w:tc>
          <w:tcPr>
            <w:tcW w:w="1027" w:type="dxa"/>
            <w:shd w:val="clear" w:color="auto" w:fill="auto"/>
            <w:vAlign w:val="bottom"/>
          </w:tcPr>
          <w:p w:rsidR="00DD0FDB" w:rsidRDefault="00AD399D">
            <w:pPr>
              <w:jc w:val="both"/>
              <w:rPr>
                <w:color w:val="000000"/>
                <w:sz w:val="20"/>
                <w:szCs w:val="20"/>
              </w:rPr>
            </w:pPr>
            <w:r>
              <w:rPr>
                <w:color w:val="000000"/>
                <w:sz w:val="20"/>
                <w:szCs w:val="20"/>
              </w:rPr>
              <w:t>13,7</w:t>
            </w:r>
          </w:p>
        </w:tc>
        <w:tc>
          <w:tcPr>
            <w:tcW w:w="1134" w:type="dxa"/>
            <w:shd w:val="clear" w:color="auto" w:fill="auto"/>
            <w:vAlign w:val="bottom"/>
          </w:tcPr>
          <w:p w:rsidR="00DD0FDB" w:rsidRDefault="00AD399D">
            <w:pPr>
              <w:jc w:val="both"/>
              <w:rPr>
                <w:color w:val="000000"/>
                <w:sz w:val="20"/>
                <w:szCs w:val="20"/>
              </w:rPr>
            </w:pPr>
            <w:r>
              <w:rPr>
                <w:color w:val="000000"/>
                <w:sz w:val="20"/>
                <w:szCs w:val="20"/>
              </w:rPr>
              <w:t>530103</w:t>
            </w:r>
          </w:p>
        </w:tc>
        <w:tc>
          <w:tcPr>
            <w:tcW w:w="1027" w:type="dxa"/>
            <w:shd w:val="clear" w:color="auto" w:fill="auto"/>
            <w:vAlign w:val="bottom"/>
          </w:tcPr>
          <w:p w:rsidR="00DD0FDB" w:rsidRDefault="00AD399D">
            <w:pPr>
              <w:jc w:val="both"/>
              <w:rPr>
                <w:color w:val="000000"/>
                <w:sz w:val="20"/>
                <w:szCs w:val="20"/>
              </w:rPr>
            </w:pPr>
            <w:r>
              <w:rPr>
                <w:color w:val="000000"/>
                <w:sz w:val="20"/>
                <w:szCs w:val="20"/>
              </w:rPr>
              <w:t>66,9</w:t>
            </w:r>
          </w:p>
        </w:tc>
        <w:tc>
          <w:tcPr>
            <w:tcW w:w="1276" w:type="dxa"/>
            <w:shd w:val="clear" w:color="auto" w:fill="auto"/>
            <w:vAlign w:val="bottom"/>
          </w:tcPr>
          <w:p w:rsidR="00DD0FDB" w:rsidRDefault="00AD399D">
            <w:pPr>
              <w:jc w:val="both"/>
              <w:rPr>
                <w:color w:val="000000"/>
                <w:sz w:val="20"/>
                <w:szCs w:val="20"/>
              </w:rPr>
            </w:pPr>
            <w:r>
              <w:rPr>
                <w:color w:val="000000"/>
                <w:sz w:val="20"/>
                <w:szCs w:val="20"/>
              </w:rPr>
              <w:t>153470</w:t>
            </w:r>
          </w:p>
        </w:tc>
        <w:tc>
          <w:tcPr>
            <w:tcW w:w="1362" w:type="dxa"/>
            <w:shd w:val="clear" w:color="auto" w:fill="auto"/>
            <w:vAlign w:val="bottom"/>
          </w:tcPr>
          <w:p w:rsidR="00DD0FDB" w:rsidRDefault="00AD399D">
            <w:pPr>
              <w:jc w:val="both"/>
              <w:rPr>
                <w:color w:val="000000"/>
                <w:sz w:val="20"/>
                <w:szCs w:val="20"/>
              </w:rPr>
            </w:pPr>
            <w:r>
              <w:rPr>
                <w:color w:val="000000"/>
                <w:sz w:val="20"/>
                <w:szCs w:val="20"/>
              </w:rPr>
              <w:t>19,4</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2003</w:t>
            </w:r>
          </w:p>
        </w:tc>
        <w:tc>
          <w:tcPr>
            <w:tcW w:w="1162" w:type="dxa"/>
            <w:shd w:val="clear" w:color="auto" w:fill="auto"/>
            <w:vAlign w:val="bottom"/>
          </w:tcPr>
          <w:p w:rsidR="00DD0FDB" w:rsidRDefault="00AD399D">
            <w:pPr>
              <w:jc w:val="both"/>
              <w:rPr>
                <w:color w:val="000000"/>
                <w:sz w:val="20"/>
                <w:szCs w:val="20"/>
              </w:rPr>
            </w:pPr>
            <w:r>
              <w:rPr>
                <w:color w:val="000000"/>
                <w:sz w:val="20"/>
                <w:szCs w:val="20"/>
              </w:rPr>
              <w:t>792884</w:t>
            </w:r>
          </w:p>
        </w:tc>
        <w:tc>
          <w:tcPr>
            <w:tcW w:w="1119" w:type="dxa"/>
            <w:shd w:val="clear" w:color="auto" w:fill="auto"/>
            <w:vAlign w:val="bottom"/>
          </w:tcPr>
          <w:p w:rsidR="00DD0FDB" w:rsidRDefault="00AD399D">
            <w:pPr>
              <w:jc w:val="both"/>
              <w:rPr>
                <w:color w:val="000000"/>
                <w:sz w:val="20"/>
                <w:szCs w:val="20"/>
              </w:rPr>
            </w:pPr>
            <w:r>
              <w:rPr>
                <w:color w:val="000000"/>
                <w:sz w:val="20"/>
                <w:szCs w:val="20"/>
              </w:rPr>
              <w:t>109345</w:t>
            </w:r>
          </w:p>
        </w:tc>
        <w:tc>
          <w:tcPr>
            <w:tcW w:w="1027" w:type="dxa"/>
            <w:shd w:val="clear" w:color="auto" w:fill="auto"/>
            <w:vAlign w:val="bottom"/>
          </w:tcPr>
          <w:p w:rsidR="00DD0FDB" w:rsidRDefault="00AD399D">
            <w:pPr>
              <w:jc w:val="both"/>
              <w:rPr>
                <w:color w:val="000000"/>
                <w:sz w:val="20"/>
                <w:szCs w:val="20"/>
              </w:rPr>
            </w:pPr>
            <w:r>
              <w:rPr>
                <w:color w:val="000000"/>
                <w:sz w:val="20"/>
                <w:szCs w:val="20"/>
              </w:rPr>
              <w:t>13,8</w:t>
            </w:r>
          </w:p>
        </w:tc>
        <w:tc>
          <w:tcPr>
            <w:tcW w:w="1134" w:type="dxa"/>
            <w:shd w:val="clear" w:color="auto" w:fill="auto"/>
            <w:vAlign w:val="bottom"/>
          </w:tcPr>
          <w:p w:rsidR="00DD0FDB" w:rsidRDefault="00AD399D">
            <w:pPr>
              <w:jc w:val="both"/>
              <w:rPr>
                <w:color w:val="000000"/>
                <w:sz w:val="20"/>
                <w:szCs w:val="20"/>
              </w:rPr>
            </w:pPr>
            <w:r>
              <w:rPr>
                <w:color w:val="000000"/>
                <w:sz w:val="20"/>
                <w:szCs w:val="20"/>
              </w:rPr>
              <w:t>526586</w:t>
            </w:r>
          </w:p>
        </w:tc>
        <w:tc>
          <w:tcPr>
            <w:tcW w:w="1027" w:type="dxa"/>
            <w:shd w:val="clear" w:color="auto" w:fill="auto"/>
            <w:vAlign w:val="bottom"/>
          </w:tcPr>
          <w:p w:rsidR="00DD0FDB" w:rsidRDefault="00AD399D">
            <w:pPr>
              <w:jc w:val="both"/>
              <w:rPr>
                <w:color w:val="000000"/>
                <w:sz w:val="20"/>
                <w:szCs w:val="20"/>
              </w:rPr>
            </w:pPr>
            <w:r>
              <w:rPr>
                <w:color w:val="000000"/>
                <w:sz w:val="20"/>
                <w:szCs w:val="20"/>
              </w:rPr>
              <w:t>66,4</w:t>
            </w:r>
          </w:p>
        </w:tc>
        <w:tc>
          <w:tcPr>
            <w:tcW w:w="1276" w:type="dxa"/>
            <w:shd w:val="clear" w:color="auto" w:fill="auto"/>
            <w:vAlign w:val="bottom"/>
          </w:tcPr>
          <w:p w:rsidR="00DD0FDB" w:rsidRDefault="00AD399D">
            <w:pPr>
              <w:jc w:val="both"/>
              <w:rPr>
                <w:color w:val="000000"/>
                <w:sz w:val="20"/>
                <w:szCs w:val="20"/>
              </w:rPr>
            </w:pPr>
            <w:r>
              <w:rPr>
                <w:color w:val="000000"/>
                <w:sz w:val="20"/>
                <w:szCs w:val="20"/>
              </w:rPr>
              <w:t>156953</w:t>
            </w:r>
          </w:p>
        </w:tc>
        <w:tc>
          <w:tcPr>
            <w:tcW w:w="1362" w:type="dxa"/>
            <w:shd w:val="clear" w:color="auto" w:fill="auto"/>
            <w:vAlign w:val="bottom"/>
          </w:tcPr>
          <w:p w:rsidR="00DD0FDB" w:rsidRDefault="00AD399D">
            <w:pPr>
              <w:jc w:val="both"/>
              <w:rPr>
                <w:color w:val="000000"/>
                <w:sz w:val="20"/>
                <w:szCs w:val="20"/>
              </w:rPr>
            </w:pPr>
            <w:r>
              <w:rPr>
                <w:color w:val="000000"/>
                <w:sz w:val="20"/>
                <w:szCs w:val="20"/>
              </w:rPr>
              <w:t>19,8</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2004</w:t>
            </w:r>
          </w:p>
        </w:tc>
        <w:tc>
          <w:tcPr>
            <w:tcW w:w="1162" w:type="dxa"/>
            <w:shd w:val="clear" w:color="auto" w:fill="auto"/>
            <w:vAlign w:val="bottom"/>
          </w:tcPr>
          <w:p w:rsidR="00DD0FDB" w:rsidRDefault="00AD399D">
            <w:pPr>
              <w:jc w:val="both"/>
              <w:rPr>
                <w:color w:val="000000"/>
                <w:sz w:val="20"/>
                <w:szCs w:val="20"/>
              </w:rPr>
            </w:pPr>
            <w:r>
              <w:rPr>
                <w:color w:val="000000"/>
                <w:sz w:val="20"/>
                <w:szCs w:val="20"/>
              </w:rPr>
              <w:t>794399</w:t>
            </w:r>
          </w:p>
        </w:tc>
        <w:tc>
          <w:tcPr>
            <w:tcW w:w="1119" w:type="dxa"/>
            <w:shd w:val="clear" w:color="auto" w:fill="auto"/>
            <w:vAlign w:val="bottom"/>
          </w:tcPr>
          <w:p w:rsidR="00DD0FDB" w:rsidRDefault="00AD399D">
            <w:pPr>
              <w:jc w:val="both"/>
              <w:rPr>
                <w:color w:val="000000"/>
                <w:sz w:val="20"/>
                <w:szCs w:val="20"/>
              </w:rPr>
            </w:pPr>
            <w:r>
              <w:rPr>
                <w:color w:val="000000"/>
                <w:sz w:val="20"/>
                <w:szCs w:val="20"/>
              </w:rPr>
              <w:t>109516</w:t>
            </w:r>
          </w:p>
        </w:tc>
        <w:tc>
          <w:tcPr>
            <w:tcW w:w="1027" w:type="dxa"/>
            <w:shd w:val="clear" w:color="auto" w:fill="auto"/>
            <w:vAlign w:val="bottom"/>
          </w:tcPr>
          <w:p w:rsidR="00DD0FDB" w:rsidRDefault="00AD399D">
            <w:pPr>
              <w:jc w:val="both"/>
              <w:rPr>
                <w:color w:val="000000"/>
                <w:sz w:val="20"/>
                <w:szCs w:val="20"/>
              </w:rPr>
            </w:pPr>
            <w:r>
              <w:rPr>
                <w:color w:val="000000"/>
                <w:sz w:val="20"/>
                <w:szCs w:val="20"/>
              </w:rPr>
              <w:t>13,8</w:t>
            </w:r>
          </w:p>
        </w:tc>
        <w:tc>
          <w:tcPr>
            <w:tcW w:w="1134" w:type="dxa"/>
            <w:shd w:val="clear" w:color="auto" w:fill="auto"/>
            <w:vAlign w:val="bottom"/>
          </w:tcPr>
          <w:p w:rsidR="00DD0FDB" w:rsidRDefault="00AD399D">
            <w:pPr>
              <w:jc w:val="both"/>
              <w:rPr>
                <w:color w:val="000000"/>
                <w:sz w:val="20"/>
                <w:szCs w:val="20"/>
              </w:rPr>
            </w:pPr>
            <w:r>
              <w:rPr>
                <w:color w:val="000000"/>
                <w:sz w:val="20"/>
                <w:szCs w:val="20"/>
              </w:rPr>
              <w:t>523706</w:t>
            </w:r>
          </w:p>
        </w:tc>
        <w:tc>
          <w:tcPr>
            <w:tcW w:w="1027" w:type="dxa"/>
            <w:shd w:val="clear" w:color="auto" w:fill="auto"/>
            <w:vAlign w:val="bottom"/>
          </w:tcPr>
          <w:p w:rsidR="00DD0FDB" w:rsidRDefault="00AD399D">
            <w:pPr>
              <w:jc w:val="both"/>
              <w:rPr>
                <w:color w:val="000000"/>
                <w:sz w:val="20"/>
                <w:szCs w:val="20"/>
              </w:rPr>
            </w:pPr>
            <w:r>
              <w:rPr>
                <w:color w:val="000000"/>
                <w:sz w:val="20"/>
                <w:szCs w:val="20"/>
              </w:rPr>
              <w:t>65,9</w:t>
            </w:r>
          </w:p>
        </w:tc>
        <w:tc>
          <w:tcPr>
            <w:tcW w:w="1276" w:type="dxa"/>
            <w:shd w:val="clear" w:color="auto" w:fill="auto"/>
            <w:vAlign w:val="bottom"/>
          </w:tcPr>
          <w:p w:rsidR="00DD0FDB" w:rsidRDefault="00AD399D">
            <w:pPr>
              <w:jc w:val="both"/>
              <w:rPr>
                <w:color w:val="000000"/>
                <w:sz w:val="20"/>
                <w:szCs w:val="20"/>
              </w:rPr>
            </w:pPr>
            <w:r>
              <w:rPr>
                <w:color w:val="000000"/>
                <w:sz w:val="20"/>
                <w:szCs w:val="20"/>
              </w:rPr>
              <w:t>161177</w:t>
            </w:r>
          </w:p>
        </w:tc>
        <w:tc>
          <w:tcPr>
            <w:tcW w:w="1362" w:type="dxa"/>
            <w:shd w:val="clear" w:color="auto" w:fill="auto"/>
            <w:vAlign w:val="bottom"/>
          </w:tcPr>
          <w:p w:rsidR="00DD0FDB" w:rsidRDefault="00AD399D">
            <w:pPr>
              <w:jc w:val="both"/>
              <w:rPr>
                <w:color w:val="000000"/>
                <w:sz w:val="20"/>
                <w:szCs w:val="20"/>
              </w:rPr>
            </w:pPr>
            <w:r>
              <w:rPr>
                <w:color w:val="000000"/>
                <w:sz w:val="20"/>
                <w:szCs w:val="20"/>
              </w:rPr>
              <w:t>20,3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2005</w:t>
            </w:r>
          </w:p>
        </w:tc>
        <w:tc>
          <w:tcPr>
            <w:tcW w:w="1162" w:type="dxa"/>
            <w:shd w:val="clear" w:color="auto" w:fill="auto"/>
            <w:vAlign w:val="bottom"/>
          </w:tcPr>
          <w:p w:rsidR="00DD0FDB" w:rsidRDefault="00AD399D">
            <w:pPr>
              <w:jc w:val="both"/>
              <w:rPr>
                <w:color w:val="000000"/>
                <w:sz w:val="20"/>
                <w:szCs w:val="20"/>
              </w:rPr>
            </w:pPr>
            <w:r>
              <w:rPr>
                <w:color w:val="000000"/>
                <w:sz w:val="20"/>
                <w:szCs w:val="20"/>
              </w:rPr>
              <w:t>795532</w:t>
            </w:r>
          </w:p>
        </w:tc>
        <w:tc>
          <w:tcPr>
            <w:tcW w:w="1119" w:type="dxa"/>
            <w:shd w:val="clear" w:color="auto" w:fill="auto"/>
            <w:vAlign w:val="bottom"/>
          </w:tcPr>
          <w:p w:rsidR="00DD0FDB" w:rsidRDefault="00AD399D">
            <w:pPr>
              <w:jc w:val="both"/>
              <w:rPr>
                <w:color w:val="000000"/>
                <w:sz w:val="20"/>
                <w:szCs w:val="20"/>
              </w:rPr>
            </w:pPr>
            <w:r>
              <w:rPr>
                <w:color w:val="000000"/>
                <w:sz w:val="20"/>
                <w:szCs w:val="20"/>
              </w:rPr>
              <w:t>109471</w:t>
            </w:r>
          </w:p>
        </w:tc>
        <w:tc>
          <w:tcPr>
            <w:tcW w:w="1027" w:type="dxa"/>
            <w:shd w:val="clear" w:color="auto" w:fill="auto"/>
            <w:vAlign w:val="bottom"/>
          </w:tcPr>
          <w:p w:rsidR="00DD0FDB" w:rsidRDefault="00AD399D">
            <w:pPr>
              <w:jc w:val="both"/>
              <w:rPr>
                <w:color w:val="000000"/>
                <w:sz w:val="20"/>
                <w:szCs w:val="20"/>
              </w:rPr>
            </w:pPr>
            <w:r>
              <w:rPr>
                <w:color w:val="000000"/>
                <w:sz w:val="20"/>
                <w:szCs w:val="20"/>
              </w:rPr>
              <w:t>13,8</w:t>
            </w:r>
          </w:p>
        </w:tc>
        <w:tc>
          <w:tcPr>
            <w:tcW w:w="1134" w:type="dxa"/>
            <w:shd w:val="clear" w:color="auto" w:fill="auto"/>
            <w:vAlign w:val="bottom"/>
          </w:tcPr>
          <w:p w:rsidR="00DD0FDB" w:rsidRDefault="00AD399D">
            <w:pPr>
              <w:jc w:val="both"/>
              <w:rPr>
                <w:color w:val="000000"/>
                <w:sz w:val="20"/>
                <w:szCs w:val="20"/>
              </w:rPr>
            </w:pPr>
            <w:r>
              <w:rPr>
                <w:color w:val="000000"/>
                <w:sz w:val="20"/>
                <w:szCs w:val="20"/>
              </w:rPr>
              <w:t>521747</w:t>
            </w:r>
          </w:p>
        </w:tc>
        <w:tc>
          <w:tcPr>
            <w:tcW w:w="1027" w:type="dxa"/>
            <w:shd w:val="clear" w:color="auto" w:fill="auto"/>
            <w:vAlign w:val="bottom"/>
          </w:tcPr>
          <w:p w:rsidR="00DD0FDB" w:rsidRDefault="00AD399D">
            <w:pPr>
              <w:jc w:val="both"/>
              <w:rPr>
                <w:color w:val="000000"/>
                <w:sz w:val="20"/>
                <w:szCs w:val="20"/>
              </w:rPr>
            </w:pPr>
            <w:r>
              <w:rPr>
                <w:color w:val="000000"/>
                <w:sz w:val="20"/>
                <w:szCs w:val="20"/>
              </w:rPr>
              <w:t>65,6</w:t>
            </w:r>
          </w:p>
        </w:tc>
        <w:tc>
          <w:tcPr>
            <w:tcW w:w="1276" w:type="dxa"/>
            <w:shd w:val="clear" w:color="auto" w:fill="auto"/>
            <w:vAlign w:val="bottom"/>
          </w:tcPr>
          <w:p w:rsidR="00DD0FDB" w:rsidRDefault="00AD399D">
            <w:pPr>
              <w:jc w:val="both"/>
              <w:rPr>
                <w:color w:val="000000"/>
                <w:sz w:val="20"/>
                <w:szCs w:val="20"/>
              </w:rPr>
            </w:pPr>
            <w:r>
              <w:rPr>
                <w:color w:val="000000"/>
                <w:sz w:val="20"/>
                <w:szCs w:val="20"/>
              </w:rPr>
              <w:t>164314</w:t>
            </w:r>
          </w:p>
        </w:tc>
        <w:tc>
          <w:tcPr>
            <w:tcW w:w="1362" w:type="dxa"/>
            <w:shd w:val="clear" w:color="auto" w:fill="auto"/>
            <w:vAlign w:val="bottom"/>
          </w:tcPr>
          <w:p w:rsidR="00DD0FDB" w:rsidRDefault="00AD399D">
            <w:pPr>
              <w:jc w:val="both"/>
              <w:rPr>
                <w:color w:val="000000"/>
                <w:sz w:val="20"/>
                <w:szCs w:val="20"/>
              </w:rPr>
            </w:pPr>
            <w:r>
              <w:rPr>
                <w:color w:val="000000"/>
                <w:sz w:val="20"/>
                <w:szCs w:val="20"/>
              </w:rPr>
              <w:t>20,7</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2006</w:t>
            </w:r>
          </w:p>
        </w:tc>
        <w:tc>
          <w:tcPr>
            <w:tcW w:w="1162" w:type="dxa"/>
            <w:shd w:val="clear" w:color="auto" w:fill="auto"/>
            <w:vAlign w:val="bottom"/>
          </w:tcPr>
          <w:p w:rsidR="00DD0FDB" w:rsidRDefault="00AD399D">
            <w:pPr>
              <w:jc w:val="both"/>
              <w:rPr>
                <w:color w:val="000000"/>
                <w:sz w:val="20"/>
                <w:szCs w:val="20"/>
              </w:rPr>
            </w:pPr>
            <w:r>
              <w:rPr>
                <w:color w:val="000000"/>
                <w:sz w:val="20"/>
                <w:szCs w:val="20"/>
              </w:rPr>
              <w:t>796577</w:t>
            </w:r>
          </w:p>
        </w:tc>
        <w:tc>
          <w:tcPr>
            <w:tcW w:w="1119" w:type="dxa"/>
            <w:shd w:val="clear" w:color="auto" w:fill="auto"/>
            <w:vAlign w:val="bottom"/>
          </w:tcPr>
          <w:p w:rsidR="00DD0FDB" w:rsidRDefault="00AD399D">
            <w:pPr>
              <w:jc w:val="both"/>
              <w:rPr>
                <w:color w:val="000000"/>
                <w:sz w:val="20"/>
                <w:szCs w:val="20"/>
              </w:rPr>
            </w:pPr>
            <w:r>
              <w:rPr>
                <w:color w:val="000000"/>
                <w:sz w:val="20"/>
                <w:szCs w:val="20"/>
              </w:rPr>
              <w:t>109812</w:t>
            </w:r>
          </w:p>
        </w:tc>
        <w:tc>
          <w:tcPr>
            <w:tcW w:w="1027" w:type="dxa"/>
            <w:shd w:val="clear" w:color="auto" w:fill="auto"/>
            <w:vAlign w:val="bottom"/>
          </w:tcPr>
          <w:p w:rsidR="00DD0FDB" w:rsidRDefault="00AD399D">
            <w:pPr>
              <w:jc w:val="both"/>
              <w:rPr>
                <w:color w:val="000000"/>
                <w:sz w:val="20"/>
                <w:szCs w:val="20"/>
              </w:rPr>
            </w:pPr>
            <w:r>
              <w:rPr>
                <w:color w:val="000000"/>
                <w:sz w:val="20"/>
                <w:szCs w:val="20"/>
              </w:rPr>
              <w:t>13,8</w:t>
            </w:r>
          </w:p>
        </w:tc>
        <w:tc>
          <w:tcPr>
            <w:tcW w:w="1134" w:type="dxa"/>
            <w:shd w:val="clear" w:color="auto" w:fill="auto"/>
            <w:vAlign w:val="bottom"/>
          </w:tcPr>
          <w:p w:rsidR="00DD0FDB" w:rsidRDefault="00AD399D">
            <w:pPr>
              <w:jc w:val="both"/>
              <w:rPr>
                <w:color w:val="000000"/>
                <w:sz w:val="20"/>
                <w:szCs w:val="20"/>
              </w:rPr>
            </w:pPr>
            <w:r>
              <w:rPr>
                <w:color w:val="000000"/>
                <w:sz w:val="20"/>
                <w:szCs w:val="20"/>
              </w:rPr>
              <w:t>519276</w:t>
            </w:r>
          </w:p>
        </w:tc>
        <w:tc>
          <w:tcPr>
            <w:tcW w:w="1027" w:type="dxa"/>
            <w:shd w:val="clear" w:color="auto" w:fill="auto"/>
            <w:vAlign w:val="bottom"/>
          </w:tcPr>
          <w:p w:rsidR="00DD0FDB" w:rsidRDefault="00AD399D">
            <w:pPr>
              <w:jc w:val="both"/>
              <w:rPr>
                <w:color w:val="000000"/>
                <w:sz w:val="20"/>
                <w:szCs w:val="20"/>
              </w:rPr>
            </w:pPr>
            <w:r>
              <w:rPr>
                <w:color w:val="000000"/>
                <w:sz w:val="20"/>
                <w:szCs w:val="20"/>
              </w:rPr>
              <w:t>65,2</w:t>
            </w:r>
          </w:p>
        </w:tc>
        <w:tc>
          <w:tcPr>
            <w:tcW w:w="1276" w:type="dxa"/>
            <w:shd w:val="clear" w:color="auto" w:fill="auto"/>
            <w:vAlign w:val="bottom"/>
          </w:tcPr>
          <w:p w:rsidR="00DD0FDB" w:rsidRDefault="00AD399D">
            <w:pPr>
              <w:jc w:val="both"/>
              <w:rPr>
                <w:color w:val="000000"/>
                <w:sz w:val="20"/>
                <w:szCs w:val="20"/>
              </w:rPr>
            </w:pPr>
            <w:r>
              <w:rPr>
                <w:color w:val="000000"/>
                <w:sz w:val="20"/>
                <w:szCs w:val="20"/>
              </w:rPr>
              <w:t>167489</w:t>
            </w:r>
          </w:p>
        </w:tc>
        <w:tc>
          <w:tcPr>
            <w:tcW w:w="1362" w:type="dxa"/>
            <w:shd w:val="clear" w:color="auto" w:fill="auto"/>
            <w:vAlign w:val="bottom"/>
          </w:tcPr>
          <w:p w:rsidR="00DD0FDB" w:rsidRDefault="00AD399D">
            <w:pPr>
              <w:jc w:val="both"/>
              <w:rPr>
                <w:color w:val="000000"/>
                <w:sz w:val="20"/>
                <w:szCs w:val="20"/>
              </w:rPr>
            </w:pPr>
            <w:r>
              <w:rPr>
                <w:color w:val="000000"/>
                <w:sz w:val="20"/>
                <w:szCs w:val="20"/>
              </w:rPr>
              <w:t>21,0</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2007</w:t>
            </w:r>
          </w:p>
        </w:tc>
        <w:tc>
          <w:tcPr>
            <w:tcW w:w="1162" w:type="dxa"/>
            <w:shd w:val="clear" w:color="auto" w:fill="auto"/>
            <w:vAlign w:val="bottom"/>
          </w:tcPr>
          <w:p w:rsidR="00DD0FDB" w:rsidRDefault="00AD399D">
            <w:pPr>
              <w:jc w:val="both"/>
              <w:rPr>
                <w:color w:val="000000"/>
                <w:sz w:val="20"/>
                <w:szCs w:val="20"/>
              </w:rPr>
            </w:pPr>
            <w:r>
              <w:rPr>
                <w:color w:val="000000"/>
                <w:sz w:val="20"/>
                <w:szCs w:val="20"/>
              </w:rPr>
              <w:t>798046</w:t>
            </w:r>
          </w:p>
        </w:tc>
        <w:tc>
          <w:tcPr>
            <w:tcW w:w="1119" w:type="dxa"/>
            <w:shd w:val="clear" w:color="auto" w:fill="auto"/>
            <w:vAlign w:val="bottom"/>
          </w:tcPr>
          <w:p w:rsidR="00DD0FDB" w:rsidRDefault="00AD399D">
            <w:pPr>
              <w:jc w:val="both"/>
              <w:rPr>
                <w:color w:val="000000"/>
                <w:sz w:val="20"/>
                <w:szCs w:val="20"/>
              </w:rPr>
            </w:pPr>
            <w:r>
              <w:rPr>
                <w:color w:val="000000"/>
                <w:sz w:val="20"/>
                <w:szCs w:val="20"/>
              </w:rPr>
              <w:t>110386</w:t>
            </w:r>
          </w:p>
        </w:tc>
        <w:tc>
          <w:tcPr>
            <w:tcW w:w="1027" w:type="dxa"/>
            <w:shd w:val="clear" w:color="auto" w:fill="auto"/>
            <w:vAlign w:val="bottom"/>
          </w:tcPr>
          <w:p w:rsidR="00DD0FDB" w:rsidRDefault="00AD399D">
            <w:pPr>
              <w:jc w:val="both"/>
              <w:rPr>
                <w:color w:val="000000"/>
                <w:sz w:val="20"/>
                <w:szCs w:val="20"/>
              </w:rPr>
            </w:pPr>
            <w:r>
              <w:rPr>
                <w:color w:val="000000"/>
                <w:sz w:val="20"/>
                <w:szCs w:val="20"/>
              </w:rPr>
              <w:t>13,8</w:t>
            </w:r>
          </w:p>
        </w:tc>
        <w:tc>
          <w:tcPr>
            <w:tcW w:w="1134" w:type="dxa"/>
            <w:shd w:val="clear" w:color="auto" w:fill="auto"/>
            <w:vAlign w:val="bottom"/>
          </w:tcPr>
          <w:p w:rsidR="00DD0FDB" w:rsidRDefault="00AD399D">
            <w:pPr>
              <w:jc w:val="both"/>
              <w:rPr>
                <w:color w:val="000000"/>
                <w:sz w:val="20"/>
                <w:szCs w:val="20"/>
              </w:rPr>
            </w:pPr>
            <w:r>
              <w:rPr>
                <w:color w:val="000000"/>
                <w:sz w:val="20"/>
                <w:szCs w:val="20"/>
              </w:rPr>
              <w:t>517418</w:t>
            </w:r>
          </w:p>
        </w:tc>
        <w:tc>
          <w:tcPr>
            <w:tcW w:w="1027" w:type="dxa"/>
            <w:shd w:val="clear" w:color="auto" w:fill="auto"/>
            <w:vAlign w:val="bottom"/>
          </w:tcPr>
          <w:p w:rsidR="00DD0FDB" w:rsidRDefault="00AD399D">
            <w:pPr>
              <w:jc w:val="both"/>
              <w:rPr>
                <w:color w:val="000000"/>
                <w:sz w:val="20"/>
                <w:szCs w:val="20"/>
              </w:rPr>
            </w:pPr>
            <w:r>
              <w:rPr>
                <w:color w:val="000000"/>
                <w:sz w:val="20"/>
                <w:szCs w:val="20"/>
              </w:rPr>
              <w:t>64,8</w:t>
            </w:r>
          </w:p>
        </w:tc>
        <w:tc>
          <w:tcPr>
            <w:tcW w:w="1276" w:type="dxa"/>
            <w:shd w:val="clear" w:color="auto" w:fill="auto"/>
            <w:vAlign w:val="bottom"/>
          </w:tcPr>
          <w:p w:rsidR="00DD0FDB" w:rsidRDefault="00AD399D">
            <w:pPr>
              <w:jc w:val="both"/>
              <w:rPr>
                <w:color w:val="000000"/>
                <w:sz w:val="20"/>
                <w:szCs w:val="20"/>
              </w:rPr>
            </w:pPr>
            <w:r>
              <w:rPr>
                <w:color w:val="000000"/>
                <w:sz w:val="20"/>
                <w:szCs w:val="20"/>
              </w:rPr>
              <w:t>170242</w:t>
            </w:r>
          </w:p>
        </w:tc>
        <w:tc>
          <w:tcPr>
            <w:tcW w:w="1362" w:type="dxa"/>
            <w:shd w:val="clear" w:color="auto" w:fill="auto"/>
            <w:vAlign w:val="bottom"/>
          </w:tcPr>
          <w:p w:rsidR="00DD0FDB" w:rsidRDefault="00AD399D">
            <w:pPr>
              <w:jc w:val="both"/>
              <w:rPr>
                <w:color w:val="000000"/>
                <w:sz w:val="20"/>
                <w:szCs w:val="20"/>
              </w:rPr>
            </w:pPr>
            <w:r>
              <w:rPr>
                <w:color w:val="000000"/>
                <w:sz w:val="20"/>
                <w:szCs w:val="20"/>
              </w:rPr>
              <w:t>21,3</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2008</w:t>
            </w:r>
          </w:p>
        </w:tc>
        <w:tc>
          <w:tcPr>
            <w:tcW w:w="1162" w:type="dxa"/>
            <w:shd w:val="clear" w:color="auto" w:fill="auto"/>
            <w:vAlign w:val="bottom"/>
          </w:tcPr>
          <w:p w:rsidR="00DD0FDB" w:rsidRDefault="00AD399D">
            <w:pPr>
              <w:jc w:val="both"/>
              <w:rPr>
                <w:color w:val="000000"/>
                <w:sz w:val="20"/>
                <w:szCs w:val="20"/>
              </w:rPr>
            </w:pPr>
            <w:r>
              <w:rPr>
                <w:color w:val="000000"/>
                <w:sz w:val="20"/>
                <w:szCs w:val="20"/>
              </w:rPr>
              <w:t>796920</w:t>
            </w:r>
          </w:p>
        </w:tc>
        <w:tc>
          <w:tcPr>
            <w:tcW w:w="1119" w:type="dxa"/>
            <w:shd w:val="clear" w:color="auto" w:fill="auto"/>
            <w:vAlign w:val="bottom"/>
          </w:tcPr>
          <w:p w:rsidR="00DD0FDB" w:rsidRDefault="00AD399D">
            <w:pPr>
              <w:jc w:val="both"/>
              <w:rPr>
                <w:color w:val="000000"/>
                <w:sz w:val="20"/>
                <w:szCs w:val="20"/>
              </w:rPr>
            </w:pPr>
            <w:r>
              <w:rPr>
                <w:color w:val="000000"/>
                <w:sz w:val="20"/>
                <w:szCs w:val="20"/>
              </w:rPr>
              <w:t>110441</w:t>
            </w:r>
          </w:p>
        </w:tc>
        <w:tc>
          <w:tcPr>
            <w:tcW w:w="1027" w:type="dxa"/>
            <w:shd w:val="clear" w:color="auto" w:fill="auto"/>
            <w:vAlign w:val="bottom"/>
          </w:tcPr>
          <w:p w:rsidR="00DD0FDB" w:rsidRDefault="00AD399D">
            <w:pPr>
              <w:jc w:val="both"/>
              <w:rPr>
                <w:color w:val="000000"/>
                <w:sz w:val="20"/>
                <w:szCs w:val="20"/>
              </w:rPr>
            </w:pPr>
            <w:r>
              <w:rPr>
                <w:color w:val="000000"/>
                <w:sz w:val="20"/>
                <w:szCs w:val="20"/>
              </w:rPr>
              <w:t>13,9</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512906</w:t>
            </w:r>
          </w:p>
        </w:tc>
        <w:tc>
          <w:tcPr>
            <w:tcW w:w="1027" w:type="dxa"/>
            <w:shd w:val="clear" w:color="auto" w:fill="auto"/>
            <w:vAlign w:val="bottom"/>
          </w:tcPr>
          <w:p w:rsidR="00DD0FDB" w:rsidRDefault="00AD399D">
            <w:pPr>
              <w:jc w:val="both"/>
              <w:rPr>
                <w:color w:val="000000"/>
                <w:sz w:val="20"/>
                <w:szCs w:val="20"/>
              </w:rPr>
            </w:pPr>
            <w:r>
              <w:rPr>
                <w:color w:val="000000"/>
                <w:sz w:val="20"/>
                <w:szCs w:val="20"/>
              </w:rPr>
              <w:t>64,4</w:t>
            </w:r>
          </w:p>
        </w:tc>
        <w:tc>
          <w:tcPr>
            <w:tcW w:w="1276" w:type="dxa"/>
            <w:shd w:val="clear" w:color="auto" w:fill="auto"/>
            <w:vAlign w:val="bottom"/>
          </w:tcPr>
          <w:p w:rsidR="00DD0FDB" w:rsidRDefault="00AD399D">
            <w:pPr>
              <w:jc w:val="both"/>
              <w:rPr>
                <w:color w:val="000000"/>
                <w:sz w:val="20"/>
                <w:szCs w:val="20"/>
              </w:rPr>
            </w:pPr>
            <w:r>
              <w:rPr>
                <w:color w:val="000000"/>
                <w:sz w:val="20"/>
                <w:szCs w:val="20"/>
              </w:rPr>
              <w:t>173573</w:t>
            </w:r>
          </w:p>
        </w:tc>
        <w:tc>
          <w:tcPr>
            <w:tcW w:w="1362" w:type="dxa"/>
            <w:shd w:val="clear" w:color="auto" w:fill="auto"/>
            <w:vAlign w:val="bottom"/>
          </w:tcPr>
          <w:p w:rsidR="00DD0FDB" w:rsidRDefault="00AD399D">
            <w:pPr>
              <w:jc w:val="both"/>
              <w:rPr>
                <w:color w:val="000000"/>
                <w:sz w:val="20"/>
                <w:szCs w:val="20"/>
              </w:rPr>
            </w:pPr>
            <w:r>
              <w:rPr>
                <w:color w:val="000000"/>
                <w:sz w:val="20"/>
                <w:szCs w:val="20"/>
              </w:rPr>
              <w:t>21,8</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2009</w:t>
            </w:r>
          </w:p>
        </w:tc>
        <w:tc>
          <w:tcPr>
            <w:tcW w:w="1162" w:type="dxa"/>
            <w:shd w:val="clear" w:color="auto" w:fill="auto"/>
            <w:vAlign w:val="bottom"/>
          </w:tcPr>
          <w:p w:rsidR="00DD0FDB" w:rsidRDefault="00AD399D">
            <w:pPr>
              <w:jc w:val="both"/>
              <w:rPr>
                <w:color w:val="000000"/>
                <w:sz w:val="20"/>
                <w:szCs w:val="20"/>
              </w:rPr>
            </w:pPr>
            <w:r>
              <w:rPr>
                <w:color w:val="000000"/>
                <w:sz w:val="20"/>
                <w:szCs w:val="20"/>
              </w:rPr>
              <w:t>795233</w:t>
            </w:r>
          </w:p>
        </w:tc>
        <w:tc>
          <w:tcPr>
            <w:tcW w:w="1119" w:type="dxa"/>
            <w:shd w:val="clear" w:color="auto" w:fill="auto"/>
            <w:vAlign w:val="bottom"/>
          </w:tcPr>
          <w:p w:rsidR="00DD0FDB" w:rsidRDefault="00AD399D">
            <w:pPr>
              <w:jc w:val="both"/>
              <w:rPr>
                <w:color w:val="000000"/>
                <w:sz w:val="20"/>
                <w:szCs w:val="20"/>
              </w:rPr>
            </w:pPr>
            <w:r>
              <w:rPr>
                <w:color w:val="000000"/>
                <w:sz w:val="20"/>
                <w:szCs w:val="20"/>
              </w:rPr>
              <w:t>110569</w:t>
            </w:r>
          </w:p>
        </w:tc>
        <w:tc>
          <w:tcPr>
            <w:tcW w:w="1027" w:type="dxa"/>
            <w:shd w:val="clear" w:color="auto" w:fill="auto"/>
            <w:vAlign w:val="bottom"/>
          </w:tcPr>
          <w:p w:rsidR="00DD0FDB" w:rsidRDefault="00AD399D">
            <w:pPr>
              <w:jc w:val="both"/>
              <w:rPr>
                <w:color w:val="000000"/>
                <w:sz w:val="20"/>
                <w:szCs w:val="20"/>
              </w:rPr>
            </w:pPr>
            <w:r>
              <w:rPr>
                <w:color w:val="000000"/>
                <w:sz w:val="20"/>
                <w:szCs w:val="20"/>
              </w:rPr>
              <w:t>13,9</w:t>
            </w:r>
          </w:p>
        </w:tc>
        <w:tc>
          <w:tcPr>
            <w:tcW w:w="1134" w:type="dxa"/>
            <w:shd w:val="clear" w:color="auto" w:fill="auto"/>
            <w:vAlign w:val="bottom"/>
          </w:tcPr>
          <w:p w:rsidR="00DD0FDB" w:rsidRDefault="00AD399D">
            <w:pPr>
              <w:jc w:val="both"/>
              <w:rPr>
                <w:color w:val="000000"/>
                <w:sz w:val="20"/>
                <w:szCs w:val="20"/>
              </w:rPr>
            </w:pPr>
            <w:r>
              <w:rPr>
                <w:color w:val="000000"/>
                <w:sz w:val="20"/>
                <w:szCs w:val="20"/>
              </w:rPr>
              <w:t>509743</w:t>
            </w:r>
          </w:p>
        </w:tc>
        <w:tc>
          <w:tcPr>
            <w:tcW w:w="1027" w:type="dxa"/>
            <w:shd w:val="clear" w:color="auto" w:fill="auto"/>
            <w:vAlign w:val="bottom"/>
          </w:tcPr>
          <w:p w:rsidR="00DD0FDB" w:rsidRDefault="00AD399D">
            <w:pPr>
              <w:jc w:val="both"/>
              <w:rPr>
                <w:color w:val="000000"/>
                <w:sz w:val="20"/>
                <w:szCs w:val="20"/>
              </w:rPr>
            </w:pPr>
            <w:r>
              <w:rPr>
                <w:color w:val="000000"/>
                <w:sz w:val="20"/>
                <w:szCs w:val="20"/>
              </w:rPr>
              <w:t>64,1</w:t>
            </w:r>
          </w:p>
        </w:tc>
        <w:tc>
          <w:tcPr>
            <w:tcW w:w="1276" w:type="dxa"/>
            <w:shd w:val="clear" w:color="auto" w:fill="auto"/>
            <w:vAlign w:val="bottom"/>
          </w:tcPr>
          <w:p w:rsidR="00DD0FDB" w:rsidRDefault="00AD399D">
            <w:pPr>
              <w:jc w:val="both"/>
              <w:rPr>
                <w:color w:val="000000"/>
                <w:sz w:val="20"/>
                <w:szCs w:val="20"/>
              </w:rPr>
            </w:pPr>
            <w:r>
              <w:rPr>
                <w:color w:val="000000"/>
                <w:sz w:val="20"/>
                <w:szCs w:val="20"/>
              </w:rPr>
              <w:t>174921</w:t>
            </w:r>
          </w:p>
        </w:tc>
        <w:tc>
          <w:tcPr>
            <w:tcW w:w="1362" w:type="dxa"/>
            <w:shd w:val="clear" w:color="auto" w:fill="auto"/>
            <w:vAlign w:val="bottom"/>
          </w:tcPr>
          <w:p w:rsidR="00DD0FDB" w:rsidRDefault="00AD399D">
            <w:pPr>
              <w:jc w:val="both"/>
              <w:rPr>
                <w:color w:val="000000"/>
                <w:sz w:val="20"/>
                <w:szCs w:val="20"/>
              </w:rPr>
            </w:pPr>
            <w:r>
              <w:rPr>
                <w:color w:val="000000"/>
                <w:sz w:val="20"/>
                <w:szCs w:val="20"/>
              </w:rPr>
              <w:t>22,0</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2010</w:t>
            </w:r>
          </w:p>
        </w:tc>
        <w:tc>
          <w:tcPr>
            <w:tcW w:w="1162" w:type="dxa"/>
            <w:shd w:val="clear" w:color="auto" w:fill="auto"/>
            <w:vAlign w:val="bottom"/>
          </w:tcPr>
          <w:p w:rsidR="00DD0FDB" w:rsidRDefault="00AD399D">
            <w:pPr>
              <w:jc w:val="both"/>
              <w:rPr>
                <w:color w:val="000000"/>
                <w:sz w:val="20"/>
                <w:szCs w:val="20"/>
              </w:rPr>
            </w:pPr>
            <w:r>
              <w:rPr>
                <w:color w:val="000000"/>
                <w:sz w:val="20"/>
                <w:szCs w:val="20"/>
              </w:rPr>
              <w:t>792684</w:t>
            </w:r>
          </w:p>
        </w:tc>
        <w:tc>
          <w:tcPr>
            <w:tcW w:w="1119" w:type="dxa"/>
            <w:shd w:val="clear" w:color="auto" w:fill="auto"/>
            <w:vAlign w:val="bottom"/>
          </w:tcPr>
          <w:p w:rsidR="00DD0FDB" w:rsidRDefault="00AD399D">
            <w:pPr>
              <w:jc w:val="both"/>
              <w:rPr>
                <w:color w:val="000000"/>
                <w:sz w:val="20"/>
                <w:szCs w:val="20"/>
              </w:rPr>
            </w:pPr>
            <w:r>
              <w:rPr>
                <w:color w:val="000000"/>
                <w:sz w:val="20"/>
                <w:szCs w:val="20"/>
              </w:rPr>
              <w:t>110083</w:t>
            </w:r>
          </w:p>
        </w:tc>
        <w:tc>
          <w:tcPr>
            <w:tcW w:w="1027" w:type="dxa"/>
            <w:shd w:val="clear" w:color="auto" w:fill="auto"/>
            <w:vAlign w:val="bottom"/>
          </w:tcPr>
          <w:p w:rsidR="00DD0FDB" w:rsidRDefault="00AD399D">
            <w:pPr>
              <w:jc w:val="both"/>
              <w:rPr>
                <w:color w:val="000000"/>
                <w:sz w:val="20"/>
                <w:szCs w:val="20"/>
              </w:rPr>
            </w:pPr>
            <w:r>
              <w:rPr>
                <w:color w:val="000000"/>
                <w:sz w:val="20"/>
                <w:szCs w:val="20"/>
              </w:rPr>
              <w:t>13,9</w:t>
            </w:r>
          </w:p>
        </w:tc>
        <w:tc>
          <w:tcPr>
            <w:tcW w:w="1134" w:type="dxa"/>
            <w:shd w:val="clear" w:color="auto" w:fill="auto"/>
            <w:vAlign w:val="bottom"/>
          </w:tcPr>
          <w:p w:rsidR="00DD0FDB" w:rsidRDefault="00AD399D">
            <w:pPr>
              <w:jc w:val="both"/>
              <w:rPr>
                <w:color w:val="000000"/>
                <w:sz w:val="20"/>
                <w:szCs w:val="20"/>
              </w:rPr>
            </w:pPr>
            <w:r>
              <w:rPr>
                <w:color w:val="000000"/>
                <w:sz w:val="20"/>
                <w:szCs w:val="20"/>
              </w:rPr>
              <w:t>507404</w:t>
            </w:r>
          </w:p>
        </w:tc>
        <w:tc>
          <w:tcPr>
            <w:tcW w:w="1027" w:type="dxa"/>
            <w:shd w:val="clear" w:color="auto" w:fill="auto"/>
            <w:vAlign w:val="bottom"/>
          </w:tcPr>
          <w:p w:rsidR="00DD0FDB" w:rsidRDefault="00AD399D">
            <w:pPr>
              <w:jc w:val="both"/>
              <w:rPr>
                <w:color w:val="000000"/>
                <w:sz w:val="20"/>
                <w:szCs w:val="20"/>
              </w:rPr>
            </w:pPr>
            <w:r>
              <w:rPr>
                <w:color w:val="000000"/>
                <w:sz w:val="20"/>
                <w:szCs w:val="20"/>
              </w:rPr>
              <w:t>64,0</w:t>
            </w:r>
          </w:p>
        </w:tc>
        <w:tc>
          <w:tcPr>
            <w:tcW w:w="1276" w:type="dxa"/>
            <w:shd w:val="clear" w:color="auto" w:fill="auto"/>
            <w:vAlign w:val="bottom"/>
          </w:tcPr>
          <w:p w:rsidR="00DD0FDB" w:rsidRDefault="00AD399D">
            <w:pPr>
              <w:jc w:val="both"/>
              <w:rPr>
                <w:color w:val="000000"/>
                <w:sz w:val="20"/>
                <w:szCs w:val="20"/>
              </w:rPr>
            </w:pPr>
            <w:r>
              <w:rPr>
                <w:color w:val="000000"/>
                <w:sz w:val="20"/>
                <w:szCs w:val="20"/>
              </w:rPr>
              <w:t>175197</w:t>
            </w:r>
          </w:p>
        </w:tc>
        <w:tc>
          <w:tcPr>
            <w:tcW w:w="1362" w:type="dxa"/>
            <w:shd w:val="clear" w:color="auto" w:fill="auto"/>
            <w:vAlign w:val="bottom"/>
          </w:tcPr>
          <w:p w:rsidR="00DD0FDB" w:rsidRDefault="00AD399D">
            <w:pPr>
              <w:jc w:val="both"/>
              <w:rPr>
                <w:color w:val="000000"/>
                <w:sz w:val="20"/>
                <w:szCs w:val="20"/>
              </w:rPr>
            </w:pPr>
            <w:r>
              <w:rPr>
                <w:color w:val="000000"/>
                <w:sz w:val="20"/>
                <w:szCs w:val="20"/>
              </w:rPr>
              <w:t>22,1</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2011</w:t>
            </w:r>
          </w:p>
        </w:tc>
        <w:tc>
          <w:tcPr>
            <w:tcW w:w="1162" w:type="dxa"/>
            <w:shd w:val="clear" w:color="auto" w:fill="auto"/>
            <w:vAlign w:val="bottom"/>
          </w:tcPr>
          <w:p w:rsidR="00DD0FDB" w:rsidRDefault="00AD399D">
            <w:pPr>
              <w:jc w:val="both"/>
              <w:rPr>
                <w:color w:val="000000"/>
                <w:sz w:val="20"/>
                <w:szCs w:val="20"/>
              </w:rPr>
            </w:pPr>
            <w:r>
              <w:rPr>
                <w:color w:val="000000"/>
                <w:sz w:val="20"/>
                <w:szCs w:val="20"/>
              </w:rPr>
              <w:t>805353</w:t>
            </w:r>
          </w:p>
        </w:tc>
        <w:tc>
          <w:tcPr>
            <w:tcW w:w="1119" w:type="dxa"/>
            <w:shd w:val="clear" w:color="auto" w:fill="auto"/>
            <w:vAlign w:val="bottom"/>
          </w:tcPr>
          <w:p w:rsidR="00DD0FDB" w:rsidRDefault="00AD399D">
            <w:pPr>
              <w:jc w:val="both"/>
              <w:rPr>
                <w:color w:val="000000"/>
                <w:sz w:val="20"/>
                <w:szCs w:val="20"/>
              </w:rPr>
            </w:pPr>
            <w:r>
              <w:rPr>
                <w:color w:val="000000"/>
                <w:sz w:val="20"/>
                <w:szCs w:val="20"/>
              </w:rPr>
              <w:t>112221</w:t>
            </w:r>
          </w:p>
        </w:tc>
        <w:tc>
          <w:tcPr>
            <w:tcW w:w="1027" w:type="dxa"/>
            <w:shd w:val="clear" w:color="auto" w:fill="auto"/>
            <w:vAlign w:val="bottom"/>
          </w:tcPr>
          <w:p w:rsidR="00DD0FDB" w:rsidRDefault="00AD399D">
            <w:pPr>
              <w:jc w:val="both"/>
              <w:rPr>
                <w:color w:val="000000"/>
                <w:sz w:val="20"/>
                <w:szCs w:val="20"/>
              </w:rPr>
            </w:pPr>
            <w:r>
              <w:rPr>
                <w:color w:val="000000"/>
                <w:sz w:val="20"/>
                <w:szCs w:val="20"/>
              </w:rPr>
              <w:t>13,9</w:t>
            </w:r>
          </w:p>
        </w:tc>
        <w:tc>
          <w:tcPr>
            <w:tcW w:w="1134" w:type="dxa"/>
            <w:shd w:val="clear" w:color="auto" w:fill="auto"/>
            <w:vAlign w:val="bottom"/>
          </w:tcPr>
          <w:p w:rsidR="00DD0FDB" w:rsidRDefault="00AD399D">
            <w:pPr>
              <w:jc w:val="both"/>
              <w:rPr>
                <w:color w:val="000000"/>
                <w:sz w:val="20"/>
                <w:szCs w:val="20"/>
              </w:rPr>
            </w:pPr>
            <w:r>
              <w:rPr>
                <w:color w:val="000000"/>
                <w:sz w:val="20"/>
                <w:szCs w:val="20"/>
              </w:rPr>
              <w:t>514197</w:t>
            </w:r>
          </w:p>
        </w:tc>
        <w:tc>
          <w:tcPr>
            <w:tcW w:w="1027" w:type="dxa"/>
            <w:shd w:val="clear" w:color="auto" w:fill="auto"/>
            <w:vAlign w:val="bottom"/>
          </w:tcPr>
          <w:p w:rsidR="00DD0FDB" w:rsidRDefault="00AD399D">
            <w:pPr>
              <w:jc w:val="both"/>
              <w:rPr>
                <w:color w:val="000000"/>
                <w:sz w:val="20"/>
                <w:szCs w:val="20"/>
              </w:rPr>
            </w:pPr>
            <w:r>
              <w:rPr>
                <w:color w:val="000000"/>
                <w:sz w:val="20"/>
                <w:szCs w:val="20"/>
              </w:rPr>
              <w:t>63,8</w:t>
            </w:r>
          </w:p>
        </w:tc>
        <w:tc>
          <w:tcPr>
            <w:tcW w:w="1276" w:type="dxa"/>
            <w:shd w:val="clear" w:color="auto" w:fill="auto"/>
            <w:vAlign w:val="bottom"/>
          </w:tcPr>
          <w:p w:rsidR="00DD0FDB" w:rsidRDefault="00AD399D">
            <w:pPr>
              <w:jc w:val="both"/>
              <w:rPr>
                <w:color w:val="000000"/>
                <w:sz w:val="20"/>
                <w:szCs w:val="20"/>
              </w:rPr>
            </w:pPr>
            <w:r>
              <w:rPr>
                <w:color w:val="000000"/>
                <w:sz w:val="20"/>
                <w:szCs w:val="20"/>
              </w:rPr>
              <w:t>178935</w:t>
            </w:r>
          </w:p>
        </w:tc>
        <w:tc>
          <w:tcPr>
            <w:tcW w:w="1362" w:type="dxa"/>
            <w:shd w:val="clear" w:color="auto" w:fill="auto"/>
            <w:vAlign w:val="bottom"/>
          </w:tcPr>
          <w:p w:rsidR="00DD0FDB" w:rsidRDefault="00AD399D">
            <w:pPr>
              <w:jc w:val="both"/>
              <w:rPr>
                <w:color w:val="000000"/>
                <w:sz w:val="20"/>
                <w:szCs w:val="20"/>
              </w:rPr>
            </w:pPr>
            <w:r>
              <w:rPr>
                <w:color w:val="000000"/>
                <w:sz w:val="20"/>
                <w:szCs w:val="20"/>
              </w:rPr>
              <w:t>22,2</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2012</w:t>
            </w:r>
          </w:p>
        </w:tc>
        <w:tc>
          <w:tcPr>
            <w:tcW w:w="1162" w:type="dxa"/>
            <w:shd w:val="clear" w:color="auto" w:fill="auto"/>
            <w:vAlign w:val="bottom"/>
          </w:tcPr>
          <w:p w:rsidR="00DD0FDB" w:rsidRDefault="00AD399D">
            <w:pPr>
              <w:jc w:val="both"/>
              <w:rPr>
                <w:color w:val="000000"/>
                <w:sz w:val="20"/>
                <w:szCs w:val="20"/>
              </w:rPr>
            </w:pPr>
            <w:r>
              <w:rPr>
                <w:color w:val="000000"/>
                <w:sz w:val="20"/>
                <w:szCs w:val="20"/>
              </w:rPr>
              <w:t>806461</w:t>
            </w:r>
          </w:p>
        </w:tc>
        <w:tc>
          <w:tcPr>
            <w:tcW w:w="1119" w:type="dxa"/>
            <w:shd w:val="clear" w:color="auto" w:fill="auto"/>
            <w:vAlign w:val="bottom"/>
          </w:tcPr>
          <w:p w:rsidR="00DD0FDB" w:rsidRDefault="00AD399D">
            <w:pPr>
              <w:jc w:val="both"/>
              <w:rPr>
                <w:color w:val="000000"/>
                <w:sz w:val="20"/>
                <w:szCs w:val="20"/>
              </w:rPr>
            </w:pPr>
            <w:r>
              <w:rPr>
                <w:color w:val="000000"/>
                <w:sz w:val="20"/>
                <w:szCs w:val="20"/>
              </w:rPr>
              <w:t>110963</w:t>
            </w:r>
          </w:p>
        </w:tc>
        <w:tc>
          <w:tcPr>
            <w:tcW w:w="1027" w:type="dxa"/>
            <w:shd w:val="clear" w:color="auto" w:fill="auto"/>
            <w:vAlign w:val="bottom"/>
          </w:tcPr>
          <w:p w:rsidR="00DD0FDB" w:rsidRDefault="00AD399D">
            <w:pPr>
              <w:jc w:val="both"/>
              <w:rPr>
                <w:color w:val="000000"/>
                <w:sz w:val="20"/>
                <w:szCs w:val="20"/>
              </w:rPr>
            </w:pPr>
            <w:r>
              <w:rPr>
                <w:color w:val="000000"/>
                <w:sz w:val="20"/>
                <w:szCs w:val="20"/>
              </w:rPr>
              <w:t>13,8</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512550</w:t>
            </w:r>
          </w:p>
        </w:tc>
        <w:tc>
          <w:tcPr>
            <w:tcW w:w="1027" w:type="dxa"/>
            <w:shd w:val="clear" w:color="auto" w:fill="auto"/>
            <w:vAlign w:val="bottom"/>
          </w:tcPr>
          <w:p w:rsidR="00DD0FDB" w:rsidRDefault="00AD399D">
            <w:pPr>
              <w:jc w:val="both"/>
              <w:rPr>
                <w:color w:val="000000"/>
                <w:sz w:val="20"/>
                <w:szCs w:val="20"/>
              </w:rPr>
            </w:pPr>
            <w:r>
              <w:rPr>
                <w:color w:val="000000"/>
                <w:sz w:val="20"/>
                <w:szCs w:val="20"/>
              </w:rPr>
              <w:t>63,6</w:t>
            </w:r>
          </w:p>
        </w:tc>
        <w:tc>
          <w:tcPr>
            <w:tcW w:w="1276" w:type="dxa"/>
            <w:shd w:val="clear" w:color="auto" w:fill="auto"/>
            <w:vAlign w:val="bottom"/>
          </w:tcPr>
          <w:p w:rsidR="00DD0FDB" w:rsidRDefault="00AD399D">
            <w:pPr>
              <w:jc w:val="both"/>
              <w:rPr>
                <w:color w:val="000000"/>
                <w:sz w:val="20"/>
                <w:szCs w:val="20"/>
              </w:rPr>
            </w:pPr>
            <w:r>
              <w:rPr>
                <w:color w:val="000000"/>
                <w:sz w:val="20"/>
                <w:szCs w:val="20"/>
              </w:rPr>
              <w:t>182948</w:t>
            </w:r>
          </w:p>
        </w:tc>
        <w:tc>
          <w:tcPr>
            <w:tcW w:w="1362" w:type="dxa"/>
            <w:shd w:val="clear" w:color="auto" w:fill="auto"/>
            <w:vAlign w:val="bottom"/>
          </w:tcPr>
          <w:p w:rsidR="00DD0FDB" w:rsidRDefault="00AD399D">
            <w:pPr>
              <w:jc w:val="both"/>
              <w:rPr>
                <w:color w:val="000000"/>
                <w:sz w:val="20"/>
                <w:szCs w:val="20"/>
              </w:rPr>
            </w:pPr>
            <w:r>
              <w:rPr>
                <w:color w:val="000000"/>
                <w:sz w:val="20"/>
                <w:szCs w:val="20"/>
              </w:rPr>
              <w:t>22,7</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2013</w:t>
            </w:r>
          </w:p>
        </w:tc>
        <w:tc>
          <w:tcPr>
            <w:tcW w:w="1162" w:type="dxa"/>
            <w:shd w:val="clear" w:color="auto" w:fill="auto"/>
            <w:vAlign w:val="bottom"/>
          </w:tcPr>
          <w:p w:rsidR="00DD0FDB" w:rsidRDefault="00AD399D">
            <w:pPr>
              <w:jc w:val="both"/>
              <w:rPr>
                <w:color w:val="000000"/>
                <w:sz w:val="20"/>
                <w:szCs w:val="20"/>
              </w:rPr>
            </w:pPr>
            <w:r>
              <w:rPr>
                <w:color w:val="000000"/>
                <w:sz w:val="20"/>
                <w:szCs w:val="20"/>
              </w:rPr>
              <w:t>812246</w:t>
            </w:r>
          </w:p>
        </w:tc>
        <w:tc>
          <w:tcPr>
            <w:tcW w:w="1119" w:type="dxa"/>
            <w:shd w:val="clear" w:color="auto" w:fill="auto"/>
            <w:vAlign w:val="bottom"/>
          </w:tcPr>
          <w:p w:rsidR="00DD0FDB" w:rsidRDefault="00AD399D">
            <w:pPr>
              <w:jc w:val="both"/>
              <w:rPr>
                <w:color w:val="000000"/>
                <w:sz w:val="20"/>
                <w:szCs w:val="20"/>
              </w:rPr>
            </w:pPr>
            <w:r>
              <w:rPr>
                <w:color w:val="000000"/>
                <w:sz w:val="20"/>
                <w:szCs w:val="20"/>
              </w:rPr>
              <w:t>111032</w:t>
            </w:r>
          </w:p>
        </w:tc>
        <w:tc>
          <w:tcPr>
            <w:tcW w:w="1027" w:type="dxa"/>
            <w:shd w:val="clear" w:color="auto" w:fill="auto"/>
            <w:vAlign w:val="bottom"/>
          </w:tcPr>
          <w:p w:rsidR="00DD0FDB" w:rsidRDefault="00AD399D">
            <w:pPr>
              <w:jc w:val="both"/>
              <w:rPr>
                <w:color w:val="000000"/>
                <w:sz w:val="20"/>
                <w:szCs w:val="20"/>
              </w:rPr>
            </w:pPr>
            <w:r>
              <w:rPr>
                <w:color w:val="000000"/>
                <w:sz w:val="20"/>
                <w:szCs w:val="20"/>
              </w:rPr>
              <w:t>13,7</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512768</w:t>
            </w:r>
          </w:p>
        </w:tc>
        <w:tc>
          <w:tcPr>
            <w:tcW w:w="1027" w:type="dxa"/>
            <w:shd w:val="clear" w:color="auto" w:fill="auto"/>
            <w:vAlign w:val="bottom"/>
          </w:tcPr>
          <w:p w:rsidR="00DD0FDB" w:rsidRDefault="00AD399D">
            <w:pPr>
              <w:jc w:val="both"/>
              <w:rPr>
                <w:color w:val="000000"/>
                <w:sz w:val="20"/>
                <w:szCs w:val="20"/>
              </w:rPr>
            </w:pPr>
            <w:r>
              <w:rPr>
                <w:color w:val="000000"/>
                <w:sz w:val="20"/>
                <w:szCs w:val="20"/>
              </w:rPr>
              <w:t>63,1</w:t>
            </w:r>
          </w:p>
        </w:tc>
        <w:tc>
          <w:tcPr>
            <w:tcW w:w="1276" w:type="dxa"/>
            <w:shd w:val="clear" w:color="auto" w:fill="auto"/>
            <w:vAlign w:val="bottom"/>
          </w:tcPr>
          <w:p w:rsidR="00DD0FDB" w:rsidRDefault="00AD399D">
            <w:pPr>
              <w:jc w:val="both"/>
              <w:rPr>
                <w:color w:val="000000"/>
                <w:sz w:val="20"/>
                <w:szCs w:val="20"/>
              </w:rPr>
            </w:pPr>
            <w:r>
              <w:rPr>
                <w:color w:val="000000"/>
                <w:sz w:val="20"/>
                <w:szCs w:val="20"/>
              </w:rPr>
              <w:t>188446</w:t>
            </w:r>
          </w:p>
        </w:tc>
        <w:tc>
          <w:tcPr>
            <w:tcW w:w="1362" w:type="dxa"/>
            <w:shd w:val="clear" w:color="auto" w:fill="auto"/>
            <w:vAlign w:val="bottom"/>
          </w:tcPr>
          <w:p w:rsidR="00DD0FDB" w:rsidRDefault="00AD399D">
            <w:pPr>
              <w:jc w:val="both"/>
              <w:rPr>
                <w:color w:val="000000"/>
                <w:sz w:val="20"/>
                <w:szCs w:val="20"/>
              </w:rPr>
            </w:pPr>
            <w:r>
              <w:rPr>
                <w:color w:val="000000"/>
                <w:sz w:val="20"/>
                <w:szCs w:val="20"/>
              </w:rPr>
              <w:t>23,2</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2014</w:t>
            </w:r>
          </w:p>
        </w:tc>
        <w:tc>
          <w:tcPr>
            <w:tcW w:w="1162" w:type="dxa"/>
            <w:shd w:val="clear" w:color="auto" w:fill="auto"/>
            <w:vAlign w:val="bottom"/>
          </w:tcPr>
          <w:p w:rsidR="00DD0FDB" w:rsidRDefault="00AD399D">
            <w:pPr>
              <w:jc w:val="both"/>
              <w:rPr>
                <w:color w:val="000000"/>
                <w:sz w:val="20"/>
                <w:szCs w:val="20"/>
              </w:rPr>
            </w:pPr>
            <w:r>
              <w:rPr>
                <w:color w:val="000000"/>
                <w:sz w:val="20"/>
                <w:szCs w:val="20"/>
              </w:rPr>
              <w:t>813896</w:t>
            </w:r>
          </w:p>
        </w:tc>
        <w:tc>
          <w:tcPr>
            <w:tcW w:w="1119" w:type="dxa"/>
            <w:shd w:val="clear" w:color="auto" w:fill="auto"/>
            <w:vAlign w:val="bottom"/>
          </w:tcPr>
          <w:p w:rsidR="00DD0FDB" w:rsidRDefault="00AD399D">
            <w:pPr>
              <w:jc w:val="both"/>
              <w:rPr>
                <w:color w:val="000000"/>
                <w:sz w:val="20"/>
                <w:szCs w:val="20"/>
              </w:rPr>
            </w:pPr>
            <w:r>
              <w:rPr>
                <w:color w:val="000000"/>
                <w:sz w:val="20"/>
                <w:szCs w:val="20"/>
              </w:rPr>
              <w:t>109816</w:t>
            </w:r>
          </w:p>
        </w:tc>
        <w:tc>
          <w:tcPr>
            <w:tcW w:w="1027" w:type="dxa"/>
            <w:shd w:val="clear" w:color="auto" w:fill="auto"/>
            <w:vAlign w:val="bottom"/>
          </w:tcPr>
          <w:p w:rsidR="00DD0FDB" w:rsidRDefault="00AD399D">
            <w:pPr>
              <w:jc w:val="both"/>
              <w:rPr>
                <w:color w:val="000000"/>
                <w:sz w:val="20"/>
                <w:szCs w:val="20"/>
              </w:rPr>
            </w:pPr>
            <w:r>
              <w:rPr>
                <w:color w:val="000000"/>
                <w:sz w:val="20"/>
                <w:szCs w:val="20"/>
              </w:rPr>
              <w:t>13,5</w:t>
            </w:r>
          </w:p>
        </w:tc>
        <w:tc>
          <w:tcPr>
            <w:tcW w:w="1134" w:type="dxa"/>
            <w:shd w:val="clear" w:color="auto" w:fill="auto"/>
            <w:vAlign w:val="bottom"/>
          </w:tcPr>
          <w:p w:rsidR="00DD0FDB" w:rsidRDefault="00AD399D">
            <w:pPr>
              <w:jc w:val="both"/>
              <w:rPr>
                <w:color w:val="000000"/>
                <w:sz w:val="20"/>
                <w:szCs w:val="20"/>
              </w:rPr>
            </w:pPr>
            <w:r>
              <w:rPr>
                <w:color w:val="000000"/>
                <w:sz w:val="20"/>
                <w:szCs w:val="20"/>
              </w:rPr>
              <w:t>511804</w:t>
            </w:r>
          </w:p>
        </w:tc>
        <w:tc>
          <w:tcPr>
            <w:tcW w:w="1027" w:type="dxa"/>
            <w:shd w:val="clear" w:color="auto" w:fill="auto"/>
            <w:vAlign w:val="bottom"/>
          </w:tcPr>
          <w:p w:rsidR="00DD0FDB" w:rsidRDefault="00AD399D">
            <w:pPr>
              <w:jc w:val="both"/>
              <w:rPr>
                <w:color w:val="000000"/>
                <w:sz w:val="20"/>
                <w:szCs w:val="20"/>
              </w:rPr>
            </w:pPr>
            <w:r>
              <w:rPr>
                <w:color w:val="000000"/>
                <w:sz w:val="20"/>
                <w:szCs w:val="20"/>
              </w:rPr>
              <w:t>62,9</w:t>
            </w:r>
          </w:p>
        </w:tc>
        <w:tc>
          <w:tcPr>
            <w:tcW w:w="1276" w:type="dxa"/>
            <w:shd w:val="clear" w:color="auto" w:fill="auto"/>
            <w:vAlign w:val="bottom"/>
          </w:tcPr>
          <w:p w:rsidR="00DD0FDB" w:rsidRDefault="00AD399D">
            <w:pPr>
              <w:jc w:val="both"/>
              <w:rPr>
                <w:color w:val="000000"/>
                <w:sz w:val="20"/>
                <w:szCs w:val="20"/>
              </w:rPr>
            </w:pPr>
            <w:r>
              <w:rPr>
                <w:color w:val="000000"/>
                <w:sz w:val="20"/>
                <w:szCs w:val="20"/>
              </w:rPr>
              <w:t>192276</w:t>
            </w:r>
          </w:p>
        </w:tc>
        <w:tc>
          <w:tcPr>
            <w:tcW w:w="1362" w:type="dxa"/>
            <w:shd w:val="clear" w:color="auto" w:fill="auto"/>
            <w:vAlign w:val="bottom"/>
          </w:tcPr>
          <w:p w:rsidR="00DD0FDB" w:rsidRDefault="00AD399D">
            <w:pPr>
              <w:jc w:val="both"/>
              <w:rPr>
                <w:color w:val="000000"/>
                <w:sz w:val="20"/>
                <w:szCs w:val="20"/>
              </w:rPr>
            </w:pPr>
            <w:r>
              <w:rPr>
                <w:color w:val="000000"/>
                <w:sz w:val="20"/>
                <w:szCs w:val="20"/>
              </w:rPr>
              <w:t>23,6</w:t>
            </w:r>
          </w:p>
        </w:tc>
      </w:tr>
      <w:tr w:rsidR="00DD0FDB">
        <w:trPr>
          <w:trHeight w:val="360"/>
        </w:trPr>
        <w:tc>
          <w:tcPr>
            <w:tcW w:w="960" w:type="dxa"/>
            <w:shd w:val="clear" w:color="auto" w:fill="auto"/>
            <w:vAlign w:val="center"/>
          </w:tcPr>
          <w:p w:rsidR="00DD0FDB" w:rsidRDefault="00AD399D">
            <w:pPr>
              <w:jc w:val="both"/>
              <w:rPr>
                <w:b/>
                <w:color w:val="00000A"/>
                <w:sz w:val="20"/>
                <w:szCs w:val="20"/>
              </w:rPr>
            </w:pPr>
            <w:r>
              <w:rPr>
                <w:b/>
                <w:color w:val="00000A"/>
                <w:sz w:val="20"/>
                <w:szCs w:val="20"/>
              </w:rPr>
              <w:t>2015</w:t>
            </w:r>
          </w:p>
        </w:tc>
        <w:tc>
          <w:tcPr>
            <w:tcW w:w="1162" w:type="dxa"/>
            <w:shd w:val="clear" w:color="auto" w:fill="auto"/>
            <w:vAlign w:val="bottom"/>
          </w:tcPr>
          <w:p w:rsidR="00DD0FDB" w:rsidRDefault="00AD399D">
            <w:pPr>
              <w:jc w:val="both"/>
              <w:rPr>
                <w:color w:val="000000"/>
                <w:sz w:val="20"/>
                <w:szCs w:val="20"/>
              </w:rPr>
            </w:pPr>
            <w:r>
              <w:rPr>
                <w:color w:val="000000"/>
                <w:sz w:val="20"/>
                <w:szCs w:val="20"/>
              </w:rPr>
              <w:t>815335</w:t>
            </w:r>
          </w:p>
        </w:tc>
        <w:tc>
          <w:tcPr>
            <w:tcW w:w="1119" w:type="dxa"/>
            <w:shd w:val="clear" w:color="auto" w:fill="auto"/>
            <w:vAlign w:val="bottom"/>
          </w:tcPr>
          <w:p w:rsidR="00DD0FDB" w:rsidRDefault="00AD399D">
            <w:pPr>
              <w:jc w:val="both"/>
              <w:rPr>
                <w:color w:val="000000"/>
                <w:sz w:val="20"/>
                <w:szCs w:val="20"/>
              </w:rPr>
            </w:pPr>
            <w:r>
              <w:rPr>
                <w:color w:val="000000"/>
                <w:sz w:val="20"/>
                <w:szCs w:val="20"/>
              </w:rPr>
              <w:t>109610</w:t>
            </w:r>
          </w:p>
        </w:tc>
        <w:tc>
          <w:tcPr>
            <w:tcW w:w="1027" w:type="dxa"/>
            <w:shd w:val="clear" w:color="auto" w:fill="auto"/>
            <w:vAlign w:val="bottom"/>
          </w:tcPr>
          <w:p w:rsidR="00DD0FDB" w:rsidRDefault="00AD399D">
            <w:pPr>
              <w:jc w:val="both"/>
              <w:rPr>
                <w:color w:val="000000"/>
                <w:sz w:val="20"/>
                <w:szCs w:val="20"/>
              </w:rPr>
            </w:pPr>
            <w:r>
              <w:rPr>
                <w:color w:val="000000"/>
                <w:sz w:val="20"/>
                <w:szCs w:val="20"/>
              </w:rPr>
              <w:t>13,4</w:t>
            </w:r>
          </w:p>
        </w:tc>
        <w:tc>
          <w:tcPr>
            <w:tcW w:w="1134" w:type="dxa"/>
            <w:shd w:val="clear" w:color="auto" w:fill="auto"/>
            <w:vAlign w:val="bottom"/>
          </w:tcPr>
          <w:p w:rsidR="00DD0FDB" w:rsidRDefault="00AD399D">
            <w:pPr>
              <w:jc w:val="both"/>
              <w:rPr>
                <w:color w:val="000000"/>
                <w:sz w:val="20"/>
                <w:szCs w:val="20"/>
              </w:rPr>
            </w:pPr>
            <w:r>
              <w:rPr>
                <w:color w:val="000000"/>
                <w:sz w:val="20"/>
                <w:szCs w:val="20"/>
              </w:rPr>
              <w:t>512145</w:t>
            </w:r>
          </w:p>
        </w:tc>
        <w:tc>
          <w:tcPr>
            <w:tcW w:w="1027" w:type="dxa"/>
            <w:shd w:val="clear" w:color="auto" w:fill="auto"/>
            <w:vAlign w:val="bottom"/>
          </w:tcPr>
          <w:p w:rsidR="00DD0FDB" w:rsidRDefault="00AD399D">
            <w:pPr>
              <w:jc w:val="both"/>
              <w:rPr>
                <w:color w:val="000000"/>
                <w:sz w:val="20"/>
                <w:szCs w:val="20"/>
              </w:rPr>
            </w:pPr>
            <w:r>
              <w:rPr>
                <w:color w:val="000000"/>
                <w:sz w:val="20"/>
                <w:szCs w:val="20"/>
              </w:rPr>
              <w:t>62,8</w:t>
            </w:r>
          </w:p>
        </w:tc>
        <w:tc>
          <w:tcPr>
            <w:tcW w:w="1276" w:type="dxa"/>
            <w:shd w:val="clear" w:color="auto" w:fill="auto"/>
            <w:vAlign w:val="bottom"/>
          </w:tcPr>
          <w:p w:rsidR="00DD0FDB" w:rsidRDefault="00AD399D">
            <w:pPr>
              <w:jc w:val="both"/>
              <w:rPr>
                <w:color w:val="000000"/>
                <w:sz w:val="20"/>
                <w:szCs w:val="20"/>
              </w:rPr>
            </w:pPr>
            <w:r>
              <w:rPr>
                <w:color w:val="000000"/>
                <w:sz w:val="20"/>
                <w:szCs w:val="20"/>
              </w:rPr>
              <w:t>193580</w:t>
            </w:r>
          </w:p>
        </w:tc>
        <w:tc>
          <w:tcPr>
            <w:tcW w:w="1362" w:type="dxa"/>
            <w:shd w:val="clear" w:color="auto" w:fill="auto"/>
            <w:vAlign w:val="bottom"/>
          </w:tcPr>
          <w:p w:rsidR="00DD0FDB" w:rsidRDefault="00AD399D">
            <w:pPr>
              <w:jc w:val="both"/>
              <w:rPr>
                <w:color w:val="000000"/>
                <w:sz w:val="20"/>
                <w:szCs w:val="20"/>
              </w:rPr>
            </w:pPr>
            <w:r>
              <w:rPr>
                <w:color w:val="000000"/>
                <w:sz w:val="20"/>
                <w:szCs w:val="20"/>
              </w:rPr>
              <w:t>23,7</w:t>
            </w:r>
          </w:p>
        </w:tc>
      </w:tr>
    </w:tbl>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348AA56E" wp14:editId="45F94FCB">
            <wp:extent cx="6400800" cy="3939962"/>
            <wp:effectExtent l="0" t="0" r="0" b="3810"/>
            <wp:docPr id="1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4"/>
                    <a:srcRect/>
                    <a:stretch>
                      <a:fillRect/>
                    </a:stretch>
                  </pic:blipFill>
                  <pic:spPr>
                    <a:xfrm>
                      <a:off x="0" y="0"/>
                      <a:ext cx="6404240" cy="3942080"/>
                    </a:xfrm>
                    <a:prstGeom prst="rect">
                      <a:avLst/>
                    </a:prstGeom>
                    <a:ln/>
                  </pic:spPr>
                </pic:pic>
              </a:graphicData>
            </a:graphic>
          </wp:inline>
        </w:drawing>
      </w:r>
    </w:p>
    <w:p w:rsidR="00C84C29" w:rsidRDefault="00C84C29">
      <w:pPr>
        <w:jc w:val="both"/>
        <w:rPr>
          <w:b/>
          <w:sz w:val="20"/>
          <w:szCs w:val="20"/>
        </w:rPr>
      </w:pPr>
    </w:p>
    <w:p w:rsidR="00C84C29" w:rsidRDefault="00C84C29">
      <w:pPr>
        <w:jc w:val="both"/>
        <w:rPr>
          <w:b/>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xml:space="preserve"> AA Italiani e stranieri. Classi di età in %. </w:t>
      </w:r>
      <w:proofErr w:type="spellStart"/>
      <w:r>
        <w:rPr>
          <w:b/>
          <w:sz w:val="20"/>
          <w:szCs w:val="20"/>
        </w:rPr>
        <w:t>Prov</w:t>
      </w:r>
      <w:proofErr w:type="spellEnd"/>
      <w:r>
        <w:rPr>
          <w:b/>
          <w:sz w:val="20"/>
          <w:szCs w:val="20"/>
        </w:rPr>
        <w:t>. di Verona</w:t>
      </w:r>
    </w:p>
    <w:tbl>
      <w:tblPr>
        <w:tblStyle w:val="aff2"/>
        <w:tblW w:w="6946" w:type="dxa"/>
        <w:tblInd w:w="-5" w:type="dxa"/>
        <w:tblLayout w:type="fixed"/>
        <w:tblLook w:val="0400" w:firstRow="0" w:lastRow="0" w:firstColumn="0" w:lastColumn="0" w:noHBand="0" w:noVBand="1"/>
      </w:tblPr>
      <w:tblGrid>
        <w:gridCol w:w="960"/>
        <w:gridCol w:w="960"/>
        <w:gridCol w:w="960"/>
        <w:gridCol w:w="960"/>
        <w:gridCol w:w="960"/>
        <w:gridCol w:w="960"/>
        <w:gridCol w:w="1186"/>
      </w:tblGrid>
      <w:tr w:rsidR="00DD0FDB">
        <w:trPr>
          <w:trHeight w:val="76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Italiani      0-14   anni  </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Stranieri 0-14   anni</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 Italiani        15-64 anni  </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Stranieri 15-64 anni</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 Italiani         65 e più  anni</w:t>
            </w:r>
          </w:p>
        </w:tc>
        <w:tc>
          <w:tcPr>
            <w:tcW w:w="1186"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Stranieri 65   e più  anni</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  %</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21,3</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76,8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19,4</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66,4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79,4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19,8</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1,7</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78,6</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20,3</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1,6</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65,6</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77,6</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20,7</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1,6</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21,2</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65,2</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77,3</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77,8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21,3</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77,7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21,8</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1,6</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64,1</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77,4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1,7</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77,4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22,1</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21,2</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76,7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22,2</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21,3</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63,6</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76,6</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22,7</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13,7</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21,5</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63,1</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76,4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23,2</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13,5</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21,1</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62,9</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76,5</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23,6</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2,4</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13,4</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62,8</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76,5</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23,7</w:t>
            </w:r>
          </w:p>
        </w:tc>
        <w:tc>
          <w:tcPr>
            <w:tcW w:w="118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2,7</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xml:space="preserve"> AB Comune di Verona. Popolazione italiana e straniera, in assoluto e in % </w:t>
      </w:r>
    </w:p>
    <w:tbl>
      <w:tblPr>
        <w:tblStyle w:val="aff3"/>
        <w:tblW w:w="8216" w:type="dxa"/>
        <w:tblInd w:w="0" w:type="dxa"/>
        <w:tblLayout w:type="fixed"/>
        <w:tblLook w:val="0400" w:firstRow="0" w:lastRow="0" w:firstColumn="0" w:lastColumn="0" w:noHBand="0" w:noVBand="1"/>
      </w:tblPr>
      <w:tblGrid>
        <w:gridCol w:w="979"/>
        <w:gridCol w:w="1567"/>
        <w:gridCol w:w="1516"/>
        <w:gridCol w:w="1319"/>
        <w:gridCol w:w="1417"/>
        <w:gridCol w:w="1418"/>
      </w:tblGrid>
      <w:tr w:rsidR="00DD0FDB">
        <w:trPr>
          <w:trHeight w:val="500"/>
        </w:trPr>
        <w:tc>
          <w:tcPr>
            <w:tcW w:w="9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567"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Comune VR</w:t>
            </w:r>
          </w:p>
        </w:tc>
        <w:tc>
          <w:tcPr>
            <w:tcW w:w="151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 VR</w:t>
            </w:r>
          </w:p>
        </w:tc>
        <w:tc>
          <w:tcPr>
            <w:tcW w:w="1319"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 VR   %</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 Italiani VR</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 Italiani VR   %</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253508</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15431</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238077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93,9</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253818</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18550</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7,3</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235268</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92,7</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253973</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21140</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232833</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91,7</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253683</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23166</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9,1</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230517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90,9</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254013</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25802</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10,2</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228211</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89,8</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257266</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30970</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12,0</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226296</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88,0</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257371</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34465</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13,4</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222906</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86,6</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255550</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35263</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220287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86,2</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253597</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36666</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14,5</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216931</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85,5</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251842</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29993</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221849</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88,1</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253409</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32307</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221102</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87,3</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259966</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37096</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14,3</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222870</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85,7</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260125</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37578</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14,4</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222547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85,6</w:t>
            </w:r>
          </w:p>
        </w:tc>
      </w:tr>
      <w:tr w:rsidR="00DD0FDB">
        <w:trPr>
          <w:trHeight w:val="360"/>
        </w:trPr>
        <w:tc>
          <w:tcPr>
            <w:tcW w:w="98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567"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258765</w:t>
            </w:r>
          </w:p>
        </w:tc>
        <w:tc>
          <w:tcPr>
            <w:tcW w:w="15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36505</w:t>
            </w:r>
          </w:p>
        </w:tc>
        <w:tc>
          <w:tcPr>
            <w:tcW w:w="1319"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14,1</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222260</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85,9</w:t>
            </w:r>
          </w:p>
        </w:tc>
      </w:tr>
    </w:tbl>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0876E8A1" wp14:editId="54C71FB6">
            <wp:extent cx="6645910" cy="3048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6645910" cy="30480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proofErr w:type="spellStart"/>
      <w:r>
        <w:rPr>
          <w:b/>
          <w:sz w:val="20"/>
          <w:szCs w:val="20"/>
        </w:rPr>
        <w:lastRenderedPageBreak/>
        <w:t>Tab</w:t>
      </w:r>
      <w:proofErr w:type="spellEnd"/>
      <w:r w:rsidR="00DD4CF7">
        <w:rPr>
          <w:b/>
          <w:sz w:val="20"/>
          <w:szCs w:val="20"/>
        </w:rPr>
        <w:t>.</w:t>
      </w:r>
      <w:r>
        <w:rPr>
          <w:b/>
          <w:sz w:val="20"/>
          <w:szCs w:val="20"/>
        </w:rPr>
        <w:t xml:space="preserve"> AC Comune di </w:t>
      </w:r>
      <w:r>
        <w:rPr>
          <w:sz w:val="20"/>
          <w:szCs w:val="20"/>
        </w:rPr>
        <w:t xml:space="preserve"> </w:t>
      </w:r>
      <w:r>
        <w:rPr>
          <w:b/>
          <w:sz w:val="20"/>
          <w:szCs w:val="20"/>
        </w:rPr>
        <w:t>Verona. Le classi di età</w:t>
      </w:r>
      <w:r w:rsidR="00DD4CF7">
        <w:rPr>
          <w:b/>
          <w:sz w:val="20"/>
          <w:szCs w:val="20"/>
        </w:rPr>
        <w:t xml:space="preserve"> </w:t>
      </w:r>
      <w:r>
        <w:rPr>
          <w:b/>
          <w:sz w:val="20"/>
          <w:szCs w:val="20"/>
        </w:rPr>
        <w:t>- Anni 2002-2015</w:t>
      </w:r>
    </w:p>
    <w:p w:rsidR="00DD0FDB" w:rsidRDefault="00DD0FDB">
      <w:pPr>
        <w:jc w:val="both"/>
        <w:rPr>
          <w:b/>
          <w:sz w:val="20"/>
          <w:szCs w:val="20"/>
        </w:rPr>
      </w:pPr>
    </w:p>
    <w:tbl>
      <w:tblPr>
        <w:tblStyle w:val="aff4"/>
        <w:tblW w:w="10342" w:type="dxa"/>
        <w:tblInd w:w="0" w:type="dxa"/>
        <w:tblLayout w:type="fixed"/>
        <w:tblLook w:val="0400" w:firstRow="0" w:lastRow="0" w:firstColumn="0" w:lastColumn="0" w:noHBand="0" w:noVBand="1"/>
      </w:tblPr>
      <w:tblGrid>
        <w:gridCol w:w="960"/>
        <w:gridCol w:w="333"/>
        <w:gridCol w:w="1259"/>
        <w:gridCol w:w="1275"/>
        <w:gridCol w:w="1416"/>
        <w:gridCol w:w="1275"/>
        <w:gridCol w:w="1416"/>
        <w:gridCol w:w="1133"/>
        <w:gridCol w:w="160"/>
        <w:gridCol w:w="1115"/>
      </w:tblGrid>
      <w:tr w:rsidR="00DD0FDB">
        <w:trPr>
          <w:trHeight w:val="4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333" w:type="dxa"/>
            <w:tcBorders>
              <w:top w:val="single" w:sz="4" w:space="0" w:color="000000"/>
              <w:left w:val="nil"/>
              <w:bottom w:val="single" w:sz="4" w:space="0" w:color="000000"/>
              <w:right w:val="nil"/>
            </w:tcBorders>
          </w:tcPr>
          <w:p w:rsidR="00DD0FDB" w:rsidRDefault="00DD0FDB">
            <w:pPr>
              <w:jc w:val="both"/>
              <w:rPr>
                <w:b/>
                <w:color w:val="000000"/>
                <w:sz w:val="20"/>
                <w:szCs w:val="20"/>
              </w:rPr>
            </w:pPr>
          </w:p>
        </w:tc>
        <w:tc>
          <w:tcPr>
            <w:tcW w:w="126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Comune VR</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0-14 ANNI </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0-14 ANNI           </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54" w:type="dxa"/>
            <w:tcBorders>
              <w:top w:val="single" w:sz="4" w:space="0" w:color="000000"/>
              <w:left w:val="nil"/>
              <w:bottom w:val="single" w:sz="4" w:space="0" w:color="000000"/>
              <w:right w:val="nil"/>
            </w:tcBorders>
          </w:tcPr>
          <w:p w:rsidR="00DD0FDB" w:rsidRDefault="00DD0FDB">
            <w:pPr>
              <w:jc w:val="both"/>
              <w:rPr>
                <w:b/>
                <w:color w:val="000000"/>
                <w:sz w:val="20"/>
                <w:szCs w:val="20"/>
              </w:rPr>
            </w:pPr>
          </w:p>
        </w:tc>
        <w:tc>
          <w:tcPr>
            <w:tcW w:w="111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n.</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n.</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n.</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n.</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253508</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12,7</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32196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166808</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21,5</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54504</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253818</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12,6</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31981</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167012</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21,6</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54825</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253973</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12,7</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32255</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65,2</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165590</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22,1</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56128</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253683</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32471</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164387</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22,4</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56825</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254013</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32768</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64,4</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163584</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22,7</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57661</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257266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33187</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64,4</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165679</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22,7</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58399</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257371</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33201</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64,2</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165232</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22,9</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58938</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255550</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32966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163296</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23,2</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59288</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253597</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32714</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162048</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23,2</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58835</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251842</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32236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158157</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24,4</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61449</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253409</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32436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159141</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24,4</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61832</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259966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33276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62,6</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162739</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24,6</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63952</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260125</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12,8</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33296</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62,4</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162318</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24,8</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64511</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333" w:type="dxa"/>
            <w:tcBorders>
              <w:top w:val="nil"/>
              <w:left w:val="nil"/>
              <w:bottom w:val="single" w:sz="4" w:space="0" w:color="000000"/>
              <w:right w:val="nil"/>
            </w:tcBorders>
          </w:tcPr>
          <w:p w:rsidR="00DD0FDB" w:rsidRDefault="00DD0FDB">
            <w:pPr>
              <w:jc w:val="both"/>
              <w:rPr>
                <w:color w:val="000000"/>
                <w:sz w:val="20"/>
                <w:szCs w:val="20"/>
              </w:rPr>
            </w:pP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258765</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12,7</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32863</w:t>
            </w:r>
          </w:p>
        </w:tc>
        <w:tc>
          <w:tcPr>
            <w:tcW w:w="1276"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62,2</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160952</w:t>
            </w:r>
          </w:p>
        </w:tc>
        <w:tc>
          <w:tcPr>
            <w:tcW w:w="1134"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25,1</w:t>
            </w:r>
          </w:p>
        </w:tc>
        <w:tc>
          <w:tcPr>
            <w:tcW w:w="154" w:type="dxa"/>
            <w:tcBorders>
              <w:top w:val="nil"/>
              <w:left w:val="nil"/>
              <w:bottom w:val="single" w:sz="4" w:space="0" w:color="000000"/>
              <w:right w:val="nil"/>
            </w:tcBorders>
          </w:tcPr>
          <w:p w:rsidR="00DD0FDB" w:rsidRDefault="00DD0FDB">
            <w:pPr>
              <w:jc w:val="both"/>
              <w:rPr>
                <w:color w:val="000000"/>
                <w:sz w:val="20"/>
                <w:szCs w:val="20"/>
              </w:rPr>
            </w:pPr>
          </w:p>
        </w:tc>
        <w:tc>
          <w:tcPr>
            <w:tcW w:w="11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64950</w:t>
            </w:r>
          </w:p>
        </w:tc>
      </w:tr>
    </w:tbl>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proofErr w:type="spellStart"/>
      <w:r>
        <w:rPr>
          <w:b/>
          <w:sz w:val="20"/>
          <w:szCs w:val="20"/>
        </w:rPr>
        <w:t>Tab</w:t>
      </w:r>
      <w:proofErr w:type="spellEnd"/>
      <w:r>
        <w:rPr>
          <w:b/>
          <w:sz w:val="20"/>
          <w:szCs w:val="20"/>
        </w:rPr>
        <w:t>. AD - Comune di Verona. Italiani e stranieri. Classe 0-14 anni. Anni 2002-2015</w:t>
      </w:r>
    </w:p>
    <w:p w:rsidR="00DD0FDB" w:rsidRDefault="00DD0FDB">
      <w:pPr>
        <w:jc w:val="both"/>
        <w:rPr>
          <w:sz w:val="20"/>
          <w:szCs w:val="20"/>
        </w:rPr>
      </w:pPr>
    </w:p>
    <w:tbl>
      <w:tblPr>
        <w:tblStyle w:val="aff5"/>
        <w:tblW w:w="8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200"/>
        <w:gridCol w:w="1360"/>
        <w:gridCol w:w="1437"/>
        <w:gridCol w:w="1275"/>
        <w:gridCol w:w="1276"/>
        <w:gridCol w:w="847"/>
      </w:tblGrid>
      <w:tr w:rsidR="00DD0FDB">
        <w:trPr>
          <w:trHeight w:val="30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20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36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437"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275"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847" w:type="dxa"/>
            <w:shd w:val="clear" w:color="auto" w:fill="auto"/>
            <w:vAlign w:val="bottom"/>
          </w:tcPr>
          <w:p w:rsidR="00DD0FDB" w:rsidRDefault="00AD399D">
            <w:pPr>
              <w:jc w:val="both"/>
              <w:rPr>
                <w:b/>
                <w:color w:val="000000"/>
                <w:sz w:val="20"/>
                <w:szCs w:val="20"/>
              </w:rPr>
            </w:pPr>
            <w:r>
              <w:rPr>
                <w:b/>
                <w:color w:val="000000"/>
                <w:sz w:val="20"/>
                <w:szCs w:val="20"/>
              </w:rPr>
              <w:t>Totale</w:t>
            </w:r>
          </w:p>
        </w:tc>
      </w:tr>
      <w:tr w:rsidR="00DD0FDB">
        <w:trPr>
          <w:trHeight w:val="220"/>
        </w:trPr>
        <w:tc>
          <w:tcPr>
            <w:tcW w:w="960" w:type="dxa"/>
            <w:shd w:val="clear" w:color="auto" w:fill="auto"/>
            <w:vAlign w:val="bottom"/>
          </w:tcPr>
          <w:p w:rsidR="00DD0FDB" w:rsidRDefault="00AD399D">
            <w:pPr>
              <w:jc w:val="both"/>
              <w:rPr>
                <w:b/>
                <w:color w:val="000000"/>
                <w:sz w:val="20"/>
                <w:szCs w:val="20"/>
              </w:rPr>
            </w:pPr>
            <w:r>
              <w:rPr>
                <w:b/>
                <w:color w:val="000000"/>
                <w:sz w:val="20"/>
                <w:szCs w:val="20"/>
              </w:rPr>
              <w:t> </w:t>
            </w:r>
          </w:p>
        </w:tc>
        <w:tc>
          <w:tcPr>
            <w:tcW w:w="1200" w:type="dxa"/>
            <w:shd w:val="clear" w:color="auto" w:fill="auto"/>
            <w:vAlign w:val="bottom"/>
          </w:tcPr>
          <w:p w:rsidR="00DD0FDB" w:rsidRDefault="00AD399D">
            <w:pPr>
              <w:jc w:val="both"/>
              <w:rPr>
                <w:b/>
                <w:color w:val="000000"/>
                <w:sz w:val="20"/>
                <w:szCs w:val="20"/>
              </w:rPr>
            </w:pPr>
            <w:r>
              <w:rPr>
                <w:b/>
                <w:color w:val="000000"/>
                <w:sz w:val="20"/>
                <w:szCs w:val="20"/>
              </w:rPr>
              <w:t>Totale</w:t>
            </w:r>
          </w:p>
        </w:tc>
        <w:tc>
          <w:tcPr>
            <w:tcW w:w="1360" w:type="dxa"/>
            <w:shd w:val="clear" w:color="auto" w:fill="auto"/>
            <w:vAlign w:val="bottom"/>
          </w:tcPr>
          <w:p w:rsidR="00DD0FDB" w:rsidRDefault="00AD399D">
            <w:pPr>
              <w:jc w:val="both"/>
              <w:rPr>
                <w:b/>
                <w:color w:val="000000"/>
                <w:sz w:val="20"/>
                <w:szCs w:val="20"/>
              </w:rPr>
            </w:pPr>
            <w:r>
              <w:rPr>
                <w:b/>
                <w:color w:val="000000"/>
                <w:sz w:val="20"/>
                <w:szCs w:val="20"/>
              </w:rPr>
              <w:t>Stranieri</w:t>
            </w:r>
          </w:p>
        </w:tc>
        <w:tc>
          <w:tcPr>
            <w:tcW w:w="1437" w:type="dxa"/>
            <w:shd w:val="clear" w:color="auto" w:fill="auto"/>
            <w:vAlign w:val="bottom"/>
          </w:tcPr>
          <w:p w:rsidR="00DD0FDB" w:rsidRDefault="00AD399D">
            <w:pPr>
              <w:jc w:val="both"/>
              <w:rPr>
                <w:b/>
                <w:color w:val="000000"/>
                <w:sz w:val="20"/>
                <w:szCs w:val="20"/>
              </w:rPr>
            </w:pPr>
            <w:r>
              <w:rPr>
                <w:b/>
                <w:color w:val="000000"/>
                <w:sz w:val="20"/>
                <w:szCs w:val="20"/>
              </w:rPr>
              <w:t xml:space="preserve">Stranieri %   </w:t>
            </w:r>
          </w:p>
        </w:tc>
        <w:tc>
          <w:tcPr>
            <w:tcW w:w="1275" w:type="dxa"/>
            <w:shd w:val="clear" w:color="auto" w:fill="auto"/>
            <w:vAlign w:val="bottom"/>
          </w:tcPr>
          <w:p w:rsidR="00DD0FDB" w:rsidRDefault="00AD399D">
            <w:pPr>
              <w:jc w:val="both"/>
              <w:rPr>
                <w:b/>
                <w:color w:val="000000"/>
                <w:sz w:val="20"/>
                <w:szCs w:val="20"/>
              </w:rPr>
            </w:pPr>
            <w:r>
              <w:rPr>
                <w:b/>
                <w:color w:val="000000"/>
                <w:sz w:val="20"/>
                <w:szCs w:val="20"/>
              </w:rPr>
              <w:t>Italiani</w:t>
            </w:r>
          </w:p>
        </w:tc>
        <w:tc>
          <w:tcPr>
            <w:tcW w:w="1276" w:type="dxa"/>
            <w:shd w:val="clear" w:color="auto" w:fill="auto"/>
            <w:vAlign w:val="bottom"/>
          </w:tcPr>
          <w:p w:rsidR="00DD0FDB" w:rsidRDefault="00AD399D">
            <w:pPr>
              <w:jc w:val="both"/>
              <w:rPr>
                <w:b/>
                <w:color w:val="000000"/>
                <w:sz w:val="20"/>
                <w:szCs w:val="20"/>
              </w:rPr>
            </w:pPr>
            <w:r>
              <w:rPr>
                <w:b/>
                <w:color w:val="000000"/>
                <w:sz w:val="20"/>
                <w:szCs w:val="20"/>
              </w:rPr>
              <w:t>Italiani %</w:t>
            </w:r>
          </w:p>
        </w:tc>
        <w:tc>
          <w:tcPr>
            <w:tcW w:w="847" w:type="dxa"/>
            <w:shd w:val="clear" w:color="auto" w:fill="auto"/>
            <w:vAlign w:val="bottom"/>
          </w:tcPr>
          <w:p w:rsidR="00DD0FDB" w:rsidRDefault="00AD399D">
            <w:pPr>
              <w:jc w:val="both"/>
              <w:rPr>
                <w:b/>
                <w:color w:val="000000"/>
                <w:sz w:val="20"/>
                <w:szCs w:val="20"/>
              </w:rPr>
            </w:pPr>
            <w:r>
              <w:rPr>
                <w:b/>
                <w:color w:val="000000"/>
                <w:sz w:val="20"/>
                <w:szCs w:val="20"/>
              </w:rPr>
              <w:t>%</w:t>
            </w:r>
          </w:p>
        </w:tc>
      </w:tr>
      <w:tr w:rsidR="00DD0FDB">
        <w:trPr>
          <w:trHeight w:val="1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2002</w:t>
            </w:r>
          </w:p>
        </w:tc>
        <w:tc>
          <w:tcPr>
            <w:tcW w:w="1200" w:type="dxa"/>
            <w:shd w:val="clear" w:color="auto" w:fill="auto"/>
            <w:vAlign w:val="bottom"/>
          </w:tcPr>
          <w:p w:rsidR="00DD0FDB" w:rsidRDefault="00AD399D">
            <w:pPr>
              <w:jc w:val="both"/>
              <w:rPr>
                <w:color w:val="000000"/>
                <w:sz w:val="20"/>
                <w:szCs w:val="20"/>
              </w:rPr>
            </w:pPr>
            <w:r>
              <w:rPr>
                <w:color w:val="000000"/>
                <w:sz w:val="20"/>
                <w:szCs w:val="20"/>
              </w:rPr>
              <w:t>32196</w:t>
            </w:r>
          </w:p>
        </w:tc>
        <w:tc>
          <w:tcPr>
            <w:tcW w:w="1360" w:type="dxa"/>
            <w:shd w:val="clear" w:color="auto" w:fill="auto"/>
            <w:vAlign w:val="bottom"/>
          </w:tcPr>
          <w:p w:rsidR="00DD0FDB" w:rsidRDefault="00AD399D">
            <w:pPr>
              <w:jc w:val="both"/>
              <w:rPr>
                <w:color w:val="000000"/>
                <w:sz w:val="20"/>
                <w:szCs w:val="20"/>
              </w:rPr>
            </w:pPr>
            <w:r>
              <w:rPr>
                <w:color w:val="000000"/>
                <w:sz w:val="20"/>
                <w:szCs w:val="20"/>
              </w:rPr>
              <w:t>2839</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8,8 </w:t>
            </w:r>
          </w:p>
        </w:tc>
        <w:tc>
          <w:tcPr>
            <w:tcW w:w="1275" w:type="dxa"/>
            <w:shd w:val="clear" w:color="auto" w:fill="auto"/>
            <w:vAlign w:val="bottom"/>
          </w:tcPr>
          <w:p w:rsidR="00DD0FDB" w:rsidRDefault="00AD399D">
            <w:pPr>
              <w:jc w:val="both"/>
              <w:rPr>
                <w:color w:val="000000"/>
                <w:sz w:val="20"/>
                <w:szCs w:val="20"/>
              </w:rPr>
            </w:pPr>
            <w:r>
              <w:rPr>
                <w:color w:val="000000"/>
                <w:sz w:val="20"/>
                <w:szCs w:val="20"/>
              </w:rPr>
              <w:t>29357</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91,2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1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2003</w:t>
            </w:r>
          </w:p>
        </w:tc>
        <w:tc>
          <w:tcPr>
            <w:tcW w:w="1200" w:type="dxa"/>
            <w:shd w:val="clear" w:color="auto" w:fill="auto"/>
            <w:vAlign w:val="bottom"/>
          </w:tcPr>
          <w:p w:rsidR="00DD0FDB" w:rsidRDefault="00AD399D">
            <w:pPr>
              <w:jc w:val="both"/>
              <w:rPr>
                <w:color w:val="000000"/>
                <w:sz w:val="20"/>
                <w:szCs w:val="20"/>
              </w:rPr>
            </w:pPr>
            <w:r>
              <w:rPr>
                <w:color w:val="000000"/>
                <w:sz w:val="20"/>
                <w:szCs w:val="20"/>
              </w:rPr>
              <w:t>31981</w:t>
            </w:r>
          </w:p>
        </w:tc>
        <w:tc>
          <w:tcPr>
            <w:tcW w:w="1360" w:type="dxa"/>
            <w:shd w:val="clear" w:color="auto" w:fill="auto"/>
            <w:vAlign w:val="bottom"/>
          </w:tcPr>
          <w:p w:rsidR="00DD0FDB" w:rsidRDefault="00AD399D">
            <w:pPr>
              <w:jc w:val="both"/>
              <w:rPr>
                <w:color w:val="000000"/>
                <w:sz w:val="20"/>
                <w:szCs w:val="20"/>
              </w:rPr>
            </w:pPr>
            <w:r>
              <w:rPr>
                <w:color w:val="000000"/>
                <w:sz w:val="20"/>
                <w:szCs w:val="20"/>
              </w:rPr>
              <w:t>3046</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9,5 </w:t>
            </w:r>
          </w:p>
        </w:tc>
        <w:tc>
          <w:tcPr>
            <w:tcW w:w="1275" w:type="dxa"/>
            <w:shd w:val="clear" w:color="auto" w:fill="auto"/>
            <w:vAlign w:val="bottom"/>
          </w:tcPr>
          <w:p w:rsidR="00DD0FDB" w:rsidRDefault="00AD399D">
            <w:pPr>
              <w:jc w:val="both"/>
              <w:rPr>
                <w:color w:val="000000"/>
                <w:sz w:val="20"/>
                <w:szCs w:val="20"/>
              </w:rPr>
            </w:pPr>
            <w:r>
              <w:rPr>
                <w:color w:val="000000"/>
                <w:sz w:val="20"/>
                <w:szCs w:val="20"/>
              </w:rPr>
              <w:t>28935</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90,5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1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2004</w:t>
            </w:r>
          </w:p>
        </w:tc>
        <w:tc>
          <w:tcPr>
            <w:tcW w:w="1200" w:type="dxa"/>
            <w:shd w:val="clear" w:color="auto" w:fill="auto"/>
            <w:vAlign w:val="bottom"/>
          </w:tcPr>
          <w:p w:rsidR="00DD0FDB" w:rsidRDefault="00AD399D">
            <w:pPr>
              <w:jc w:val="both"/>
              <w:rPr>
                <w:color w:val="000000"/>
                <w:sz w:val="20"/>
                <w:szCs w:val="20"/>
              </w:rPr>
            </w:pPr>
            <w:r>
              <w:rPr>
                <w:color w:val="000000"/>
                <w:sz w:val="20"/>
                <w:szCs w:val="20"/>
              </w:rPr>
              <w:t>32255</w:t>
            </w:r>
          </w:p>
        </w:tc>
        <w:tc>
          <w:tcPr>
            <w:tcW w:w="1360" w:type="dxa"/>
            <w:shd w:val="clear" w:color="auto" w:fill="auto"/>
            <w:vAlign w:val="bottom"/>
          </w:tcPr>
          <w:p w:rsidR="00DD0FDB" w:rsidRDefault="00AD399D">
            <w:pPr>
              <w:jc w:val="both"/>
              <w:rPr>
                <w:color w:val="000000"/>
                <w:sz w:val="20"/>
                <w:szCs w:val="20"/>
              </w:rPr>
            </w:pPr>
            <w:r>
              <w:rPr>
                <w:color w:val="000000"/>
                <w:sz w:val="20"/>
                <w:szCs w:val="20"/>
              </w:rPr>
              <w:t>3606</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11,2 </w:t>
            </w:r>
          </w:p>
        </w:tc>
        <w:tc>
          <w:tcPr>
            <w:tcW w:w="1275" w:type="dxa"/>
            <w:shd w:val="clear" w:color="auto" w:fill="auto"/>
            <w:vAlign w:val="bottom"/>
          </w:tcPr>
          <w:p w:rsidR="00DD0FDB" w:rsidRDefault="00AD399D">
            <w:pPr>
              <w:jc w:val="both"/>
              <w:rPr>
                <w:color w:val="000000"/>
                <w:sz w:val="20"/>
                <w:szCs w:val="20"/>
              </w:rPr>
            </w:pPr>
            <w:r>
              <w:rPr>
                <w:color w:val="000000"/>
                <w:sz w:val="20"/>
                <w:szCs w:val="20"/>
              </w:rPr>
              <w:t>28649</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88,8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2005</w:t>
            </w:r>
          </w:p>
        </w:tc>
        <w:tc>
          <w:tcPr>
            <w:tcW w:w="1200" w:type="dxa"/>
            <w:shd w:val="clear" w:color="auto" w:fill="auto"/>
            <w:vAlign w:val="bottom"/>
          </w:tcPr>
          <w:p w:rsidR="00DD0FDB" w:rsidRDefault="00AD399D">
            <w:pPr>
              <w:jc w:val="both"/>
              <w:rPr>
                <w:color w:val="000000"/>
                <w:sz w:val="20"/>
                <w:szCs w:val="20"/>
              </w:rPr>
            </w:pPr>
            <w:r>
              <w:rPr>
                <w:color w:val="000000"/>
                <w:sz w:val="20"/>
                <w:szCs w:val="20"/>
              </w:rPr>
              <w:t>32471</w:t>
            </w:r>
          </w:p>
        </w:tc>
        <w:tc>
          <w:tcPr>
            <w:tcW w:w="1360" w:type="dxa"/>
            <w:shd w:val="clear" w:color="auto" w:fill="auto"/>
            <w:vAlign w:val="bottom"/>
          </w:tcPr>
          <w:p w:rsidR="00DD0FDB" w:rsidRDefault="00AD399D">
            <w:pPr>
              <w:jc w:val="both"/>
              <w:rPr>
                <w:color w:val="000000"/>
                <w:sz w:val="20"/>
                <w:szCs w:val="20"/>
              </w:rPr>
            </w:pPr>
            <w:r>
              <w:rPr>
                <w:color w:val="000000"/>
                <w:sz w:val="20"/>
                <w:szCs w:val="20"/>
              </w:rPr>
              <w:t>4196</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12,9 </w:t>
            </w:r>
          </w:p>
        </w:tc>
        <w:tc>
          <w:tcPr>
            <w:tcW w:w="1275" w:type="dxa"/>
            <w:shd w:val="clear" w:color="auto" w:fill="auto"/>
            <w:vAlign w:val="bottom"/>
          </w:tcPr>
          <w:p w:rsidR="00DD0FDB" w:rsidRDefault="00AD399D">
            <w:pPr>
              <w:jc w:val="both"/>
              <w:rPr>
                <w:color w:val="000000"/>
                <w:sz w:val="20"/>
                <w:szCs w:val="20"/>
              </w:rPr>
            </w:pPr>
            <w:r>
              <w:rPr>
                <w:color w:val="000000"/>
                <w:sz w:val="20"/>
                <w:szCs w:val="20"/>
              </w:rPr>
              <w:t>28275</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87,1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2006</w:t>
            </w:r>
          </w:p>
        </w:tc>
        <w:tc>
          <w:tcPr>
            <w:tcW w:w="1200" w:type="dxa"/>
            <w:shd w:val="clear" w:color="auto" w:fill="auto"/>
            <w:vAlign w:val="bottom"/>
          </w:tcPr>
          <w:p w:rsidR="00DD0FDB" w:rsidRDefault="00AD399D">
            <w:pPr>
              <w:jc w:val="both"/>
              <w:rPr>
                <w:color w:val="000000"/>
                <w:sz w:val="20"/>
                <w:szCs w:val="20"/>
              </w:rPr>
            </w:pPr>
            <w:r>
              <w:rPr>
                <w:color w:val="000000"/>
                <w:sz w:val="20"/>
                <w:szCs w:val="20"/>
              </w:rPr>
              <w:t>32768</w:t>
            </w:r>
          </w:p>
        </w:tc>
        <w:tc>
          <w:tcPr>
            <w:tcW w:w="1360" w:type="dxa"/>
            <w:shd w:val="clear" w:color="auto" w:fill="auto"/>
            <w:vAlign w:val="bottom"/>
          </w:tcPr>
          <w:p w:rsidR="00DD0FDB" w:rsidRDefault="00AD399D">
            <w:pPr>
              <w:jc w:val="both"/>
              <w:rPr>
                <w:color w:val="000000"/>
                <w:sz w:val="20"/>
                <w:szCs w:val="20"/>
              </w:rPr>
            </w:pPr>
            <w:r>
              <w:rPr>
                <w:color w:val="000000"/>
                <w:sz w:val="20"/>
                <w:szCs w:val="20"/>
              </w:rPr>
              <w:t>4716</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14,4 </w:t>
            </w:r>
          </w:p>
        </w:tc>
        <w:tc>
          <w:tcPr>
            <w:tcW w:w="1275" w:type="dxa"/>
            <w:shd w:val="clear" w:color="auto" w:fill="auto"/>
            <w:vAlign w:val="bottom"/>
          </w:tcPr>
          <w:p w:rsidR="00DD0FDB" w:rsidRDefault="00AD399D">
            <w:pPr>
              <w:jc w:val="both"/>
              <w:rPr>
                <w:color w:val="000000"/>
                <w:sz w:val="20"/>
                <w:szCs w:val="20"/>
              </w:rPr>
            </w:pPr>
            <w:r>
              <w:rPr>
                <w:color w:val="000000"/>
                <w:sz w:val="20"/>
                <w:szCs w:val="20"/>
              </w:rPr>
              <w:t>28052</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85,6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2007</w:t>
            </w:r>
          </w:p>
        </w:tc>
        <w:tc>
          <w:tcPr>
            <w:tcW w:w="1200" w:type="dxa"/>
            <w:shd w:val="clear" w:color="auto" w:fill="auto"/>
            <w:vAlign w:val="bottom"/>
          </w:tcPr>
          <w:p w:rsidR="00DD0FDB" w:rsidRDefault="00AD399D">
            <w:pPr>
              <w:jc w:val="both"/>
              <w:rPr>
                <w:color w:val="000000"/>
                <w:sz w:val="20"/>
                <w:szCs w:val="20"/>
              </w:rPr>
            </w:pPr>
            <w:r>
              <w:rPr>
                <w:color w:val="000000"/>
                <w:sz w:val="20"/>
                <w:szCs w:val="20"/>
              </w:rPr>
              <w:t>33187</w:t>
            </w:r>
          </w:p>
        </w:tc>
        <w:tc>
          <w:tcPr>
            <w:tcW w:w="1360" w:type="dxa"/>
            <w:shd w:val="clear" w:color="auto" w:fill="auto"/>
            <w:vAlign w:val="bottom"/>
          </w:tcPr>
          <w:p w:rsidR="00DD0FDB" w:rsidRDefault="00AD399D">
            <w:pPr>
              <w:jc w:val="both"/>
              <w:rPr>
                <w:color w:val="000000"/>
                <w:sz w:val="20"/>
                <w:szCs w:val="20"/>
              </w:rPr>
            </w:pPr>
            <w:r>
              <w:rPr>
                <w:color w:val="000000"/>
                <w:sz w:val="20"/>
                <w:szCs w:val="20"/>
              </w:rPr>
              <w:t>5464</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16,5 </w:t>
            </w:r>
          </w:p>
        </w:tc>
        <w:tc>
          <w:tcPr>
            <w:tcW w:w="1275" w:type="dxa"/>
            <w:shd w:val="clear" w:color="auto" w:fill="auto"/>
            <w:vAlign w:val="bottom"/>
          </w:tcPr>
          <w:p w:rsidR="00DD0FDB" w:rsidRDefault="00AD399D">
            <w:pPr>
              <w:jc w:val="both"/>
              <w:rPr>
                <w:color w:val="000000"/>
                <w:sz w:val="20"/>
                <w:szCs w:val="20"/>
              </w:rPr>
            </w:pPr>
            <w:r>
              <w:rPr>
                <w:color w:val="000000"/>
                <w:sz w:val="20"/>
                <w:szCs w:val="20"/>
              </w:rPr>
              <w:t>27723</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83,5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1200" w:type="dxa"/>
            <w:shd w:val="clear" w:color="auto" w:fill="auto"/>
            <w:vAlign w:val="bottom"/>
          </w:tcPr>
          <w:p w:rsidR="00DD0FDB" w:rsidRDefault="00AD399D">
            <w:pPr>
              <w:jc w:val="both"/>
              <w:rPr>
                <w:color w:val="000000"/>
                <w:sz w:val="20"/>
                <w:szCs w:val="20"/>
              </w:rPr>
            </w:pPr>
            <w:r>
              <w:rPr>
                <w:color w:val="000000"/>
                <w:sz w:val="20"/>
                <w:szCs w:val="20"/>
              </w:rPr>
              <w:t>33201</w:t>
            </w:r>
          </w:p>
        </w:tc>
        <w:tc>
          <w:tcPr>
            <w:tcW w:w="1360" w:type="dxa"/>
            <w:shd w:val="clear" w:color="auto" w:fill="auto"/>
            <w:vAlign w:val="bottom"/>
          </w:tcPr>
          <w:p w:rsidR="00DD0FDB" w:rsidRDefault="00AD399D">
            <w:pPr>
              <w:jc w:val="both"/>
              <w:rPr>
                <w:color w:val="000000"/>
                <w:sz w:val="20"/>
                <w:szCs w:val="20"/>
              </w:rPr>
            </w:pPr>
            <w:r>
              <w:rPr>
                <w:color w:val="000000"/>
                <w:sz w:val="20"/>
                <w:szCs w:val="20"/>
              </w:rPr>
              <w:t>6091</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18,3 </w:t>
            </w:r>
          </w:p>
        </w:tc>
        <w:tc>
          <w:tcPr>
            <w:tcW w:w="1275" w:type="dxa"/>
            <w:shd w:val="clear" w:color="auto" w:fill="auto"/>
            <w:vAlign w:val="bottom"/>
          </w:tcPr>
          <w:p w:rsidR="00DD0FDB" w:rsidRDefault="00AD399D">
            <w:pPr>
              <w:jc w:val="both"/>
              <w:rPr>
                <w:color w:val="000000"/>
                <w:sz w:val="20"/>
                <w:szCs w:val="20"/>
              </w:rPr>
            </w:pPr>
            <w:r>
              <w:rPr>
                <w:color w:val="000000"/>
                <w:sz w:val="20"/>
                <w:szCs w:val="20"/>
              </w:rPr>
              <w:t>27110</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81,7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2009</w:t>
            </w:r>
          </w:p>
        </w:tc>
        <w:tc>
          <w:tcPr>
            <w:tcW w:w="1200" w:type="dxa"/>
            <w:shd w:val="clear" w:color="auto" w:fill="auto"/>
            <w:vAlign w:val="bottom"/>
          </w:tcPr>
          <w:p w:rsidR="00DD0FDB" w:rsidRDefault="00AD399D">
            <w:pPr>
              <w:jc w:val="both"/>
              <w:rPr>
                <w:color w:val="000000"/>
                <w:sz w:val="20"/>
                <w:szCs w:val="20"/>
              </w:rPr>
            </w:pPr>
            <w:r>
              <w:rPr>
                <w:color w:val="000000"/>
                <w:sz w:val="20"/>
                <w:szCs w:val="20"/>
              </w:rPr>
              <w:t>32966</w:t>
            </w:r>
          </w:p>
        </w:tc>
        <w:tc>
          <w:tcPr>
            <w:tcW w:w="1360" w:type="dxa"/>
            <w:shd w:val="clear" w:color="auto" w:fill="auto"/>
            <w:vAlign w:val="bottom"/>
          </w:tcPr>
          <w:p w:rsidR="00DD0FDB" w:rsidRDefault="00AD399D">
            <w:pPr>
              <w:jc w:val="both"/>
              <w:rPr>
                <w:color w:val="000000"/>
                <w:sz w:val="20"/>
                <w:szCs w:val="20"/>
              </w:rPr>
            </w:pPr>
            <w:r>
              <w:rPr>
                <w:color w:val="000000"/>
                <w:sz w:val="20"/>
                <w:szCs w:val="20"/>
              </w:rPr>
              <w:t>6362</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19,3 </w:t>
            </w:r>
          </w:p>
        </w:tc>
        <w:tc>
          <w:tcPr>
            <w:tcW w:w="1275" w:type="dxa"/>
            <w:shd w:val="clear" w:color="auto" w:fill="auto"/>
            <w:vAlign w:val="bottom"/>
          </w:tcPr>
          <w:p w:rsidR="00DD0FDB" w:rsidRDefault="00AD399D">
            <w:pPr>
              <w:jc w:val="both"/>
              <w:rPr>
                <w:color w:val="000000"/>
                <w:sz w:val="20"/>
                <w:szCs w:val="20"/>
              </w:rPr>
            </w:pPr>
            <w:r>
              <w:rPr>
                <w:color w:val="000000"/>
                <w:sz w:val="20"/>
                <w:szCs w:val="20"/>
              </w:rPr>
              <w:t>26604</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80,7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2010</w:t>
            </w:r>
          </w:p>
        </w:tc>
        <w:tc>
          <w:tcPr>
            <w:tcW w:w="1200" w:type="dxa"/>
            <w:shd w:val="clear" w:color="auto" w:fill="auto"/>
            <w:vAlign w:val="bottom"/>
          </w:tcPr>
          <w:p w:rsidR="00DD0FDB" w:rsidRDefault="00AD399D">
            <w:pPr>
              <w:jc w:val="both"/>
              <w:rPr>
                <w:color w:val="000000"/>
                <w:sz w:val="20"/>
                <w:szCs w:val="20"/>
              </w:rPr>
            </w:pPr>
            <w:r>
              <w:rPr>
                <w:color w:val="000000"/>
                <w:sz w:val="20"/>
                <w:szCs w:val="20"/>
              </w:rPr>
              <w:t>32714</w:t>
            </w:r>
          </w:p>
        </w:tc>
        <w:tc>
          <w:tcPr>
            <w:tcW w:w="1360" w:type="dxa"/>
            <w:shd w:val="clear" w:color="auto" w:fill="auto"/>
            <w:vAlign w:val="bottom"/>
          </w:tcPr>
          <w:p w:rsidR="00DD0FDB" w:rsidRDefault="00AD399D">
            <w:pPr>
              <w:jc w:val="both"/>
              <w:rPr>
                <w:color w:val="000000"/>
                <w:sz w:val="20"/>
                <w:szCs w:val="20"/>
              </w:rPr>
            </w:pPr>
            <w:r>
              <w:rPr>
                <w:color w:val="000000"/>
                <w:sz w:val="20"/>
                <w:szCs w:val="20"/>
              </w:rPr>
              <w:t>6673</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20,4 </w:t>
            </w:r>
          </w:p>
        </w:tc>
        <w:tc>
          <w:tcPr>
            <w:tcW w:w="1275" w:type="dxa"/>
            <w:shd w:val="clear" w:color="auto" w:fill="auto"/>
            <w:vAlign w:val="bottom"/>
          </w:tcPr>
          <w:p w:rsidR="00DD0FDB" w:rsidRDefault="00AD399D">
            <w:pPr>
              <w:jc w:val="both"/>
              <w:rPr>
                <w:color w:val="000000"/>
                <w:sz w:val="20"/>
                <w:szCs w:val="20"/>
              </w:rPr>
            </w:pPr>
            <w:r>
              <w:rPr>
                <w:color w:val="000000"/>
                <w:sz w:val="20"/>
                <w:szCs w:val="20"/>
              </w:rPr>
              <w:t>26041</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79,6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2011</w:t>
            </w:r>
          </w:p>
        </w:tc>
        <w:tc>
          <w:tcPr>
            <w:tcW w:w="1200" w:type="dxa"/>
            <w:shd w:val="clear" w:color="auto" w:fill="auto"/>
            <w:vAlign w:val="bottom"/>
          </w:tcPr>
          <w:p w:rsidR="00DD0FDB" w:rsidRDefault="00AD399D">
            <w:pPr>
              <w:jc w:val="both"/>
              <w:rPr>
                <w:color w:val="000000"/>
                <w:sz w:val="20"/>
                <w:szCs w:val="20"/>
              </w:rPr>
            </w:pPr>
            <w:r>
              <w:rPr>
                <w:color w:val="000000"/>
                <w:sz w:val="20"/>
                <w:szCs w:val="20"/>
              </w:rPr>
              <w:t>32236</w:t>
            </w:r>
          </w:p>
        </w:tc>
        <w:tc>
          <w:tcPr>
            <w:tcW w:w="1360" w:type="dxa"/>
            <w:shd w:val="clear" w:color="auto" w:fill="auto"/>
            <w:vAlign w:val="bottom"/>
          </w:tcPr>
          <w:p w:rsidR="00DD0FDB" w:rsidRDefault="00AD399D">
            <w:pPr>
              <w:jc w:val="both"/>
              <w:rPr>
                <w:color w:val="000000"/>
                <w:sz w:val="20"/>
                <w:szCs w:val="20"/>
              </w:rPr>
            </w:pPr>
            <w:r>
              <w:rPr>
                <w:color w:val="000000"/>
                <w:sz w:val="20"/>
                <w:szCs w:val="20"/>
              </w:rPr>
              <w:t>5607</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17,4 </w:t>
            </w:r>
          </w:p>
        </w:tc>
        <w:tc>
          <w:tcPr>
            <w:tcW w:w="1275" w:type="dxa"/>
            <w:shd w:val="clear" w:color="auto" w:fill="auto"/>
            <w:vAlign w:val="bottom"/>
          </w:tcPr>
          <w:p w:rsidR="00DD0FDB" w:rsidRDefault="00AD399D">
            <w:pPr>
              <w:jc w:val="both"/>
              <w:rPr>
                <w:color w:val="000000"/>
                <w:sz w:val="20"/>
                <w:szCs w:val="20"/>
              </w:rPr>
            </w:pPr>
            <w:r>
              <w:rPr>
                <w:color w:val="000000"/>
                <w:sz w:val="20"/>
                <w:szCs w:val="20"/>
              </w:rPr>
              <w:t>26629</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82,6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2012</w:t>
            </w:r>
          </w:p>
        </w:tc>
        <w:tc>
          <w:tcPr>
            <w:tcW w:w="1200" w:type="dxa"/>
            <w:shd w:val="clear" w:color="auto" w:fill="auto"/>
            <w:vAlign w:val="bottom"/>
          </w:tcPr>
          <w:p w:rsidR="00DD0FDB" w:rsidRDefault="00AD399D">
            <w:pPr>
              <w:jc w:val="both"/>
              <w:rPr>
                <w:color w:val="000000"/>
                <w:sz w:val="20"/>
                <w:szCs w:val="20"/>
              </w:rPr>
            </w:pPr>
            <w:r>
              <w:rPr>
                <w:color w:val="000000"/>
                <w:sz w:val="20"/>
                <w:szCs w:val="20"/>
              </w:rPr>
              <w:t>32436</w:t>
            </w:r>
          </w:p>
        </w:tc>
        <w:tc>
          <w:tcPr>
            <w:tcW w:w="1360" w:type="dxa"/>
            <w:shd w:val="clear" w:color="auto" w:fill="auto"/>
            <w:vAlign w:val="bottom"/>
          </w:tcPr>
          <w:p w:rsidR="00DD0FDB" w:rsidRDefault="00AD399D">
            <w:pPr>
              <w:jc w:val="both"/>
              <w:rPr>
                <w:color w:val="000000"/>
                <w:sz w:val="20"/>
                <w:szCs w:val="20"/>
              </w:rPr>
            </w:pPr>
            <w:r>
              <w:rPr>
                <w:color w:val="000000"/>
                <w:sz w:val="20"/>
                <w:szCs w:val="20"/>
              </w:rPr>
              <w:t>6081</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18,7 </w:t>
            </w:r>
          </w:p>
        </w:tc>
        <w:tc>
          <w:tcPr>
            <w:tcW w:w="1275" w:type="dxa"/>
            <w:shd w:val="clear" w:color="auto" w:fill="auto"/>
            <w:vAlign w:val="bottom"/>
          </w:tcPr>
          <w:p w:rsidR="00DD0FDB" w:rsidRDefault="00AD399D">
            <w:pPr>
              <w:jc w:val="both"/>
              <w:rPr>
                <w:color w:val="000000"/>
                <w:sz w:val="20"/>
                <w:szCs w:val="20"/>
              </w:rPr>
            </w:pPr>
            <w:r>
              <w:rPr>
                <w:color w:val="000000"/>
                <w:sz w:val="20"/>
                <w:szCs w:val="20"/>
              </w:rPr>
              <w:t>26355</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81,3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2013</w:t>
            </w:r>
          </w:p>
        </w:tc>
        <w:tc>
          <w:tcPr>
            <w:tcW w:w="1200" w:type="dxa"/>
            <w:shd w:val="clear" w:color="auto" w:fill="auto"/>
            <w:vAlign w:val="bottom"/>
          </w:tcPr>
          <w:p w:rsidR="00DD0FDB" w:rsidRDefault="00AD399D">
            <w:pPr>
              <w:jc w:val="both"/>
              <w:rPr>
                <w:color w:val="000000"/>
                <w:sz w:val="20"/>
                <w:szCs w:val="20"/>
              </w:rPr>
            </w:pPr>
            <w:r>
              <w:rPr>
                <w:color w:val="000000"/>
                <w:sz w:val="20"/>
                <w:szCs w:val="20"/>
              </w:rPr>
              <w:t>33276</w:t>
            </w:r>
          </w:p>
        </w:tc>
        <w:tc>
          <w:tcPr>
            <w:tcW w:w="1360" w:type="dxa"/>
            <w:shd w:val="clear" w:color="auto" w:fill="auto"/>
            <w:vAlign w:val="bottom"/>
          </w:tcPr>
          <w:p w:rsidR="00DD0FDB" w:rsidRDefault="00AD399D">
            <w:pPr>
              <w:jc w:val="both"/>
              <w:rPr>
                <w:color w:val="000000"/>
                <w:sz w:val="20"/>
                <w:szCs w:val="20"/>
              </w:rPr>
            </w:pPr>
            <w:r>
              <w:rPr>
                <w:color w:val="000000"/>
                <w:sz w:val="20"/>
                <w:szCs w:val="20"/>
              </w:rPr>
              <w:t>7233</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21,7 </w:t>
            </w:r>
          </w:p>
        </w:tc>
        <w:tc>
          <w:tcPr>
            <w:tcW w:w="1275" w:type="dxa"/>
            <w:shd w:val="clear" w:color="auto" w:fill="auto"/>
            <w:vAlign w:val="bottom"/>
          </w:tcPr>
          <w:p w:rsidR="00DD0FDB" w:rsidRDefault="00AD399D">
            <w:pPr>
              <w:jc w:val="both"/>
              <w:rPr>
                <w:color w:val="000000"/>
                <w:sz w:val="20"/>
                <w:szCs w:val="20"/>
              </w:rPr>
            </w:pPr>
            <w:r>
              <w:rPr>
                <w:color w:val="000000"/>
                <w:sz w:val="20"/>
                <w:szCs w:val="20"/>
              </w:rPr>
              <w:t>26043</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78,3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2014</w:t>
            </w:r>
          </w:p>
        </w:tc>
        <w:tc>
          <w:tcPr>
            <w:tcW w:w="1200" w:type="dxa"/>
            <w:shd w:val="clear" w:color="auto" w:fill="auto"/>
            <w:vAlign w:val="bottom"/>
          </w:tcPr>
          <w:p w:rsidR="00DD0FDB" w:rsidRDefault="00AD399D">
            <w:pPr>
              <w:jc w:val="both"/>
              <w:rPr>
                <w:color w:val="000000"/>
                <w:sz w:val="20"/>
                <w:szCs w:val="20"/>
              </w:rPr>
            </w:pPr>
            <w:r>
              <w:rPr>
                <w:color w:val="000000"/>
                <w:sz w:val="20"/>
                <w:szCs w:val="20"/>
              </w:rPr>
              <w:t>33296</w:t>
            </w:r>
          </w:p>
        </w:tc>
        <w:tc>
          <w:tcPr>
            <w:tcW w:w="1360" w:type="dxa"/>
            <w:shd w:val="clear" w:color="auto" w:fill="auto"/>
            <w:vAlign w:val="bottom"/>
          </w:tcPr>
          <w:p w:rsidR="00DD0FDB" w:rsidRDefault="00AD399D">
            <w:pPr>
              <w:jc w:val="both"/>
              <w:rPr>
                <w:color w:val="000000"/>
                <w:sz w:val="20"/>
                <w:szCs w:val="20"/>
              </w:rPr>
            </w:pPr>
            <w:r>
              <w:rPr>
                <w:color w:val="000000"/>
                <w:sz w:val="20"/>
                <w:szCs w:val="20"/>
              </w:rPr>
              <w:t>7371</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22,1 </w:t>
            </w:r>
          </w:p>
        </w:tc>
        <w:tc>
          <w:tcPr>
            <w:tcW w:w="1275" w:type="dxa"/>
            <w:shd w:val="clear" w:color="auto" w:fill="auto"/>
            <w:vAlign w:val="bottom"/>
          </w:tcPr>
          <w:p w:rsidR="00DD0FDB" w:rsidRDefault="00AD399D">
            <w:pPr>
              <w:jc w:val="both"/>
              <w:rPr>
                <w:color w:val="000000"/>
                <w:sz w:val="20"/>
                <w:szCs w:val="20"/>
              </w:rPr>
            </w:pPr>
            <w:r>
              <w:rPr>
                <w:color w:val="000000"/>
                <w:sz w:val="20"/>
                <w:szCs w:val="20"/>
              </w:rPr>
              <w:t>25925</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77,9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2015</w:t>
            </w:r>
          </w:p>
        </w:tc>
        <w:tc>
          <w:tcPr>
            <w:tcW w:w="1200" w:type="dxa"/>
            <w:shd w:val="clear" w:color="auto" w:fill="auto"/>
            <w:vAlign w:val="bottom"/>
          </w:tcPr>
          <w:p w:rsidR="00DD0FDB" w:rsidRDefault="00AD399D">
            <w:pPr>
              <w:jc w:val="both"/>
              <w:rPr>
                <w:color w:val="000000"/>
                <w:sz w:val="20"/>
                <w:szCs w:val="20"/>
              </w:rPr>
            </w:pPr>
            <w:r>
              <w:rPr>
                <w:color w:val="000000"/>
                <w:sz w:val="20"/>
                <w:szCs w:val="20"/>
              </w:rPr>
              <w:t>32863</w:t>
            </w:r>
          </w:p>
        </w:tc>
        <w:tc>
          <w:tcPr>
            <w:tcW w:w="1360" w:type="dxa"/>
            <w:shd w:val="clear" w:color="auto" w:fill="auto"/>
            <w:vAlign w:val="bottom"/>
          </w:tcPr>
          <w:p w:rsidR="00DD0FDB" w:rsidRDefault="00AD399D">
            <w:pPr>
              <w:jc w:val="both"/>
              <w:rPr>
                <w:color w:val="000000"/>
                <w:sz w:val="20"/>
                <w:szCs w:val="20"/>
              </w:rPr>
            </w:pPr>
            <w:r>
              <w:rPr>
                <w:color w:val="000000"/>
                <w:sz w:val="20"/>
                <w:szCs w:val="20"/>
              </w:rPr>
              <w:t>7193</w:t>
            </w:r>
          </w:p>
        </w:tc>
        <w:tc>
          <w:tcPr>
            <w:tcW w:w="1437" w:type="dxa"/>
            <w:shd w:val="clear" w:color="auto" w:fill="auto"/>
            <w:vAlign w:val="bottom"/>
          </w:tcPr>
          <w:p w:rsidR="00DD0FDB" w:rsidRDefault="00AD399D">
            <w:pPr>
              <w:jc w:val="both"/>
              <w:rPr>
                <w:color w:val="000000"/>
                <w:sz w:val="20"/>
                <w:szCs w:val="20"/>
              </w:rPr>
            </w:pPr>
            <w:r>
              <w:rPr>
                <w:color w:val="000000"/>
                <w:sz w:val="20"/>
                <w:szCs w:val="20"/>
              </w:rPr>
              <w:t xml:space="preserve">      21,9 </w:t>
            </w:r>
          </w:p>
        </w:tc>
        <w:tc>
          <w:tcPr>
            <w:tcW w:w="1275" w:type="dxa"/>
            <w:shd w:val="clear" w:color="auto" w:fill="auto"/>
            <w:vAlign w:val="bottom"/>
          </w:tcPr>
          <w:p w:rsidR="00DD0FDB" w:rsidRDefault="00AD399D">
            <w:pPr>
              <w:jc w:val="both"/>
              <w:rPr>
                <w:color w:val="000000"/>
                <w:sz w:val="20"/>
                <w:szCs w:val="20"/>
              </w:rPr>
            </w:pPr>
            <w:r>
              <w:rPr>
                <w:color w:val="000000"/>
                <w:sz w:val="20"/>
                <w:szCs w:val="20"/>
              </w:rPr>
              <w:t>25670</w:t>
            </w:r>
          </w:p>
        </w:tc>
        <w:tc>
          <w:tcPr>
            <w:tcW w:w="1276" w:type="dxa"/>
            <w:shd w:val="clear" w:color="auto" w:fill="auto"/>
            <w:vAlign w:val="bottom"/>
          </w:tcPr>
          <w:p w:rsidR="00DD0FDB" w:rsidRDefault="00AD399D">
            <w:pPr>
              <w:jc w:val="both"/>
              <w:rPr>
                <w:color w:val="000000"/>
                <w:sz w:val="20"/>
                <w:szCs w:val="20"/>
              </w:rPr>
            </w:pPr>
            <w:r>
              <w:rPr>
                <w:color w:val="000000"/>
                <w:sz w:val="20"/>
                <w:szCs w:val="20"/>
              </w:rPr>
              <w:t xml:space="preserve">    78,1 </w:t>
            </w:r>
          </w:p>
        </w:tc>
        <w:tc>
          <w:tcPr>
            <w:tcW w:w="847" w:type="dxa"/>
            <w:shd w:val="clear" w:color="auto" w:fill="auto"/>
            <w:vAlign w:val="bottom"/>
          </w:tcPr>
          <w:p w:rsidR="00DD0FDB" w:rsidRDefault="00AD399D">
            <w:pPr>
              <w:jc w:val="both"/>
              <w:rPr>
                <w:color w:val="000000"/>
                <w:sz w:val="20"/>
                <w:szCs w:val="20"/>
              </w:rPr>
            </w:pPr>
            <w:r>
              <w:rPr>
                <w:color w:val="000000"/>
                <w:sz w:val="20"/>
                <w:szCs w:val="20"/>
              </w:rPr>
              <w:t xml:space="preserve"> 100,0</w:t>
            </w:r>
          </w:p>
        </w:tc>
      </w:tr>
    </w:tbl>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76185DEF" wp14:editId="1FD88B58">
            <wp:extent cx="5562600" cy="3286125"/>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5562600" cy="328612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516669A3" wp14:editId="60EF74AB">
            <wp:extent cx="6334125" cy="4014952"/>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6334125" cy="4014952"/>
                    </a:xfrm>
                    <a:prstGeom prst="rect">
                      <a:avLst/>
                    </a:prstGeom>
                    <a:ln/>
                  </pic:spPr>
                </pic:pic>
              </a:graphicData>
            </a:graphic>
          </wp:inline>
        </w:drawing>
      </w:r>
    </w:p>
    <w:p w:rsidR="00DD0FDB" w:rsidRDefault="00AD399D">
      <w:pPr>
        <w:jc w:val="both"/>
        <w:rPr>
          <w:sz w:val="20"/>
          <w:szCs w:val="20"/>
        </w:rPr>
      </w:pPr>
      <w:r>
        <w:br w:type="page"/>
      </w:r>
    </w:p>
    <w:p w:rsidR="00DD0FDB" w:rsidRDefault="00AD399D">
      <w:pPr>
        <w:jc w:val="both"/>
        <w:rPr>
          <w:b/>
          <w:sz w:val="20"/>
          <w:szCs w:val="20"/>
        </w:rPr>
      </w:pPr>
      <w:r>
        <w:rPr>
          <w:b/>
          <w:sz w:val="20"/>
          <w:szCs w:val="20"/>
        </w:rPr>
        <w:lastRenderedPageBreak/>
        <w:t>Comune di Verona. Classe di età 0-14 anni. Italiani e stranieri. Variazioni percentuali rispetto ad anno base 2002= 100</w:t>
      </w:r>
    </w:p>
    <w:p w:rsidR="00DD0FDB" w:rsidRDefault="00DD0FDB">
      <w:pPr>
        <w:jc w:val="both"/>
        <w:rPr>
          <w:b/>
          <w:sz w:val="20"/>
          <w:szCs w:val="20"/>
        </w:rPr>
      </w:pPr>
    </w:p>
    <w:tbl>
      <w:tblPr>
        <w:tblStyle w:val="aff6"/>
        <w:tblW w:w="7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870"/>
        <w:gridCol w:w="1701"/>
        <w:gridCol w:w="1821"/>
        <w:gridCol w:w="1440"/>
      </w:tblGrid>
      <w:tr w:rsidR="00DD0FDB">
        <w:trPr>
          <w:trHeight w:val="30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87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701"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821"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440" w:type="dxa"/>
            <w:shd w:val="clear" w:color="auto" w:fill="auto"/>
            <w:vAlign w:val="bottom"/>
          </w:tcPr>
          <w:p w:rsidR="00DD0FDB" w:rsidRDefault="00AD399D">
            <w:pPr>
              <w:jc w:val="both"/>
              <w:rPr>
                <w:b/>
                <w:color w:val="000000"/>
                <w:sz w:val="20"/>
                <w:szCs w:val="20"/>
              </w:rPr>
            </w:pPr>
            <w:r>
              <w:rPr>
                <w:b/>
                <w:color w:val="000000"/>
                <w:sz w:val="20"/>
                <w:szCs w:val="20"/>
              </w:rPr>
              <w:t>0-14 anni</w:t>
            </w:r>
          </w:p>
        </w:tc>
      </w:tr>
      <w:tr w:rsidR="00DD0FDB">
        <w:trPr>
          <w:trHeight w:val="300"/>
        </w:trPr>
        <w:tc>
          <w:tcPr>
            <w:tcW w:w="960" w:type="dxa"/>
            <w:shd w:val="clear" w:color="auto" w:fill="auto"/>
            <w:vAlign w:val="bottom"/>
          </w:tcPr>
          <w:p w:rsidR="00DD0FDB" w:rsidRDefault="00AD399D">
            <w:pPr>
              <w:jc w:val="both"/>
              <w:rPr>
                <w:b/>
                <w:color w:val="000000"/>
                <w:sz w:val="20"/>
                <w:szCs w:val="20"/>
              </w:rPr>
            </w:pPr>
            <w:r>
              <w:rPr>
                <w:b/>
                <w:color w:val="000000"/>
                <w:sz w:val="20"/>
                <w:szCs w:val="20"/>
              </w:rPr>
              <w:t> </w:t>
            </w:r>
          </w:p>
        </w:tc>
        <w:tc>
          <w:tcPr>
            <w:tcW w:w="1870" w:type="dxa"/>
            <w:shd w:val="clear" w:color="auto" w:fill="D9D9D9"/>
            <w:vAlign w:val="bottom"/>
          </w:tcPr>
          <w:p w:rsidR="00DD0FDB" w:rsidRDefault="00AD399D">
            <w:pPr>
              <w:jc w:val="both"/>
              <w:rPr>
                <w:b/>
                <w:color w:val="000000"/>
                <w:sz w:val="20"/>
                <w:szCs w:val="20"/>
              </w:rPr>
            </w:pPr>
            <w:r>
              <w:rPr>
                <w:b/>
                <w:color w:val="000000"/>
                <w:sz w:val="20"/>
                <w:szCs w:val="20"/>
              </w:rPr>
              <w:t>Stranieri</w:t>
            </w:r>
          </w:p>
        </w:tc>
        <w:tc>
          <w:tcPr>
            <w:tcW w:w="1701" w:type="dxa"/>
            <w:shd w:val="clear" w:color="auto" w:fill="D9D9D9"/>
            <w:vAlign w:val="bottom"/>
          </w:tcPr>
          <w:p w:rsidR="00DD0FDB" w:rsidRDefault="00AD399D">
            <w:pPr>
              <w:jc w:val="both"/>
              <w:rPr>
                <w:b/>
                <w:color w:val="000000"/>
                <w:sz w:val="20"/>
                <w:szCs w:val="20"/>
              </w:rPr>
            </w:pPr>
            <w:r>
              <w:rPr>
                <w:b/>
                <w:color w:val="000000"/>
                <w:sz w:val="20"/>
                <w:szCs w:val="20"/>
              </w:rPr>
              <w:t>Stranieri %</w:t>
            </w:r>
          </w:p>
        </w:tc>
        <w:tc>
          <w:tcPr>
            <w:tcW w:w="1821" w:type="dxa"/>
            <w:shd w:val="clear" w:color="auto" w:fill="D9D9D9"/>
            <w:vAlign w:val="bottom"/>
          </w:tcPr>
          <w:p w:rsidR="00DD0FDB" w:rsidRDefault="00AD399D">
            <w:pPr>
              <w:jc w:val="both"/>
              <w:rPr>
                <w:b/>
                <w:color w:val="000000"/>
                <w:sz w:val="20"/>
                <w:szCs w:val="20"/>
              </w:rPr>
            </w:pPr>
            <w:r>
              <w:rPr>
                <w:b/>
                <w:color w:val="000000"/>
                <w:sz w:val="20"/>
                <w:szCs w:val="20"/>
              </w:rPr>
              <w:t>Italiani</w:t>
            </w:r>
          </w:p>
        </w:tc>
        <w:tc>
          <w:tcPr>
            <w:tcW w:w="1440" w:type="dxa"/>
            <w:shd w:val="clear" w:color="auto" w:fill="D9D9D9"/>
            <w:vAlign w:val="bottom"/>
          </w:tcPr>
          <w:p w:rsidR="00DD0FDB" w:rsidRDefault="00AD399D">
            <w:pPr>
              <w:jc w:val="both"/>
              <w:rPr>
                <w:b/>
                <w:color w:val="000000"/>
                <w:sz w:val="20"/>
                <w:szCs w:val="20"/>
              </w:rPr>
            </w:pPr>
            <w:r>
              <w:rPr>
                <w:b/>
                <w:color w:val="000000"/>
                <w:sz w:val="20"/>
                <w:szCs w:val="20"/>
              </w:rPr>
              <w:t>Italiani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2002</w:t>
            </w:r>
          </w:p>
        </w:tc>
        <w:tc>
          <w:tcPr>
            <w:tcW w:w="1870" w:type="dxa"/>
            <w:shd w:val="clear" w:color="auto" w:fill="auto"/>
            <w:vAlign w:val="bottom"/>
          </w:tcPr>
          <w:p w:rsidR="00DD0FDB" w:rsidRDefault="00AD399D">
            <w:pPr>
              <w:jc w:val="both"/>
              <w:rPr>
                <w:color w:val="000000"/>
                <w:sz w:val="20"/>
                <w:szCs w:val="20"/>
              </w:rPr>
            </w:pPr>
            <w:r>
              <w:rPr>
                <w:color w:val="000000"/>
                <w:sz w:val="20"/>
                <w:szCs w:val="20"/>
              </w:rPr>
              <w:t>2839</w:t>
            </w:r>
          </w:p>
        </w:tc>
        <w:tc>
          <w:tcPr>
            <w:tcW w:w="1701" w:type="dxa"/>
            <w:shd w:val="clear" w:color="auto" w:fill="auto"/>
            <w:vAlign w:val="bottom"/>
          </w:tcPr>
          <w:p w:rsidR="00DD0FDB" w:rsidRDefault="00AD399D">
            <w:pPr>
              <w:jc w:val="both"/>
              <w:rPr>
                <w:color w:val="000000"/>
                <w:sz w:val="20"/>
                <w:szCs w:val="20"/>
              </w:rPr>
            </w:pPr>
            <w:r>
              <w:rPr>
                <w:color w:val="000000"/>
                <w:sz w:val="20"/>
                <w:szCs w:val="20"/>
              </w:rPr>
              <w:t>100,0</w:t>
            </w:r>
          </w:p>
        </w:tc>
        <w:tc>
          <w:tcPr>
            <w:tcW w:w="1821" w:type="dxa"/>
            <w:shd w:val="clear" w:color="auto" w:fill="auto"/>
            <w:vAlign w:val="bottom"/>
          </w:tcPr>
          <w:p w:rsidR="00DD0FDB" w:rsidRDefault="00AD399D">
            <w:pPr>
              <w:jc w:val="both"/>
              <w:rPr>
                <w:color w:val="000000"/>
                <w:sz w:val="20"/>
                <w:szCs w:val="20"/>
              </w:rPr>
            </w:pPr>
            <w:r>
              <w:rPr>
                <w:color w:val="000000"/>
                <w:sz w:val="20"/>
                <w:szCs w:val="20"/>
              </w:rPr>
              <w:t>29357</w:t>
            </w:r>
          </w:p>
        </w:tc>
        <w:tc>
          <w:tcPr>
            <w:tcW w:w="1440" w:type="dxa"/>
            <w:shd w:val="clear" w:color="auto" w:fill="auto"/>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2003</w:t>
            </w:r>
          </w:p>
        </w:tc>
        <w:tc>
          <w:tcPr>
            <w:tcW w:w="1870" w:type="dxa"/>
            <w:shd w:val="clear" w:color="auto" w:fill="D9D9D9"/>
            <w:vAlign w:val="bottom"/>
          </w:tcPr>
          <w:p w:rsidR="00DD0FDB" w:rsidRDefault="00AD399D">
            <w:pPr>
              <w:jc w:val="both"/>
              <w:rPr>
                <w:color w:val="000000"/>
                <w:sz w:val="20"/>
                <w:szCs w:val="20"/>
              </w:rPr>
            </w:pPr>
            <w:r>
              <w:rPr>
                <w:color w:val="000000"/>
                <w:sz w:val="20"/>
                <w:szCs w:val="20"/>
              </w:rPr>
              <w:t>3046</w:t>
            </w:r>
          </w:p>
        </w:tc>
        <w:tc>
          <w:tcPr>
            <w:tcW w:w="1701" w:type="dxa"/>
            <w:shd w:val="clear" w:color="auto" w:fill="auto"/>
            <w:vAlign w:val="bottom"/>
          </w:tcPr>
          <w:p w:rsidR="00DD0FDB" w:rsidRDefault="00AD399D">
            <w:pPr>
              <w:jc w:val="both"/>
              <w:rPr>
                <w:color w:val="000000"/>
                <w:sz w:val="20"/>
                <w:szCs w:val="20"/>
              </w:rPr>
            </w:pPr>
            <w:r>
              <w:rPr>
                <w:color w:val="000000"/>
                <w:sz w:val="20"/>
                <w:szCs w:val="20"/>
              </w:rPr>
              <w:t>107,3</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28935</w:t>
            </w:r>
          </w:p>
        </w:tc>
        <w:tc>
          <w:tcPr>
            <w:tcW w:w="1440" w:type="dxa"/>
            <w:shd w:val="clear" w:color="auto" w:fill="auto"/>
            <w:vAlign w:val="bottom"/>
          </w:tcPr>
          <w:p w:rsidR="00DD0FDB" w:rsidRDefault="00AD399D">
            <w:pPr>
              <w:jc w:val="both"/>
              <w:rPr>
                <w:color w:val="000000"/>
                <w:sz w:val="20"/>
                <w:szCs w:val="20"/>
              </w:rPr>
            </w:pPr>
            <w:r>
              <w:rPr>
                <w:color w:val="000000"/>
                <w:sz w:val="20"/>
                <w:szCs w:val="20"/>
              </w:rPr>
              <w:t>98,6</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2004</w:t>
            </w:r>
          </w:p>
        </w:tc>
        <w:tc>
          <w:tcPr>
            <w:tcW w:w="1870" w:type="dxa"/>
            <w:shd w:val="clear" w:color="auto" w:fill="auto"/>
            <w:vAlign w:val="bottom"/>
          </w:tcPr>
          <w:p w:rsidR="00DD0FDB" w:rsidRDefault="00AD399D">
            <w:pPr>
              <w:jc w:val="both"/>
              <w:rPr>
                <w:color w:val="000000"/>
                <w:sz w:val="20"/>
                <w:szCs w:val="20"/>
              </w:rPr>
            </w:pPr>
            <w:r>
              <w:rPr>
                <w:color w:val="000000"/>
                <w:sz w:val="20"/>
                <w:szCs w:val="20"/>
              </w:rPr>
              <w:t>3606</w:t>
            </w:r>
          </w:p>
        </w:tc>
        <w:tc>
          <w:tcPr>
            <w:tcW w:w="1701" w:type="dxa"/>
            <w:shd w:val="clear" w:color="auto" w:fill="auto"/>
            <w:vAlign w:val="bottom"/>
          </w:tcPr>
          <w:p w:rsidR="00DD0FDB" w:rsidRDefault="00AD399D">
            <w:pPr>
              <w:jc w:val="both"/>
              <w:rPr>
                <w:color w:val="000000"/>
                <w:sz w:val="20"/>
                <w:szCs w:val="20"/>
              </w:rPr>
            </w:pPr>
            <w:r>
              <w:rPr>
                <w:color w:val="000000"/>
                <w:sz w:val="20"/>
                <w:szCs w:val="20"/>
              </w:rPr>
              <w:t>127,0</w:t>
            </w:r>
          </w:p>
        </w:tc>
        <w:tc>
          <w:tcPr>
            <w:tcW w:w="1821" w:type="dxa"/>
            <w:shd w:val="clear" w:color="auto" w:fill="auto"/>
            <w:vAlign w:val="bottom"/>
          </w:tcPr>
          <w:p w:rsidR="00DD0FDB" w:rsidRDefault="00AD399D">
            <w:pPr>
              <w:jc w:val="both"/>
              <w:rPr>
                <w:color w:val="000000"/>
                <w:sz w:val="20"/>
                <w:szCs w:val="20"/>
              </w:rPr>
            </w:pPr>
            <w:r>
              <w:rPr>
                <w:color w:val="000000"/>
                <w:sz w:val="20"/>
                <w:szCs w:val="20"/>
              </w:rPr>
              <w:t>28649</w:t>
            </w:r>
          </w:p>
        </w:tc>
        <w:tc>
          <w:tcPr>
            <w:tcW w:w="1440" w:type="dxa"/>
            <w:shd w:val="clear" w:color="auto" w:fill="auto"/>
            <w:vAlign w:val="bottom"/>
          </w:tcPr>
          <w:p w:rsidR="00DD0FDB" w:rsidRDefault="00AD399D">
            <w:pPr>
              <w:jc w:val="both"/>
              <w:rPr>
                <w:color w:val="000000"/>
                <w:sz w:val="20"/>
                <w:szCs w:val="20"/>
              </w:rPr>
            </w:pPr>
            <w:r>
              <w:rPr>
                <w:color w:val="000000"/>
                <w:sz w:val="20"/>
                <w:szCs w:val="20"/>
              </w:rPr>
              <w:t>97,6</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2005</w:t>
            </w:r>
          </w:p>
        </w:tc>
        <w:tc>
          <w:tcPr>
            <w:tcW w:w="1870" w:type="dxa"/>
            <w:shd w:val="clear" w:color="auto" w:fill="D9D9D9"/>
            <w:vAlign w:val="bottom"/>
          </w:tcPr>
          <w:p w:rsidR="00DD0FDB" w:rsidRDefault="00AD399D">
            <w:pPr>
              <w:jc w:val="both"/>
              <w:rPr>
                <w:color w:val="000000"/>
                <w:sz w:val="20"/>
                <w:szCs w:val="20"/>
              </w:rPr>
            </w:pPr>
            <w:r>
              <w:rPr>
                <w:color w:val="000000"/>
                <w:sz w:val="20"/>
                <w:szCs w:val="20"/>
              </w:rPr>
              <w:t>4196</w:t>
            </w:r>
          </w:p>
        </w:tc>
        <w:tc>
          <w:tcPr>
            <w:tcW w:w="1701" w:type="dxa"/>
            <w:shd w:val="clear" w:color="auto" w:fill="auto"/>
            <w:vAlign w:val="bottom"/>
          </w:tcPr>
          <w:p w:rsidR="00DD0FDB" w:rsidRDefault="00AD399D">
            <w:pPr>
              <w:jc w:val="both"/>
              <w:rPr>
                <w:color w:val="000000"/>
                <w:sz w:val="20"/>
                <w:szCs w:val="20"/>
              </w:rPr>
            </w:pPr>
            <w:r>
              <w:rPr>
                <w:color w:val="000000"/>
                <w:sz w:val="20"/>
                <w:szCs w:val="20"/>
              </w:rPr>
              <w:t>147,8</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28275</w:t>
            </w:r>
          </w:p>
        </w:tc>
        <w:tc>
          <w:tcPr>
            <w:tcW w:w="1440" w:type="dxa"/>
            <w:shd w:val="clear" w:color="auto" w:fill="auto"/>
            <w:vAlign w:val="bottom"/>
          </w:tcPr>
          <w:p w:rsidR="00DD0FDB" w:rsidRDefault="00AD399D">
            <w:pPr>
              <w:jc w:val="both"/>
              <w:rPr>
                <w:color w:val="000000"/>
                <w:sz w:val="20"/>
                <w:szCs w:val="20"/>
              </w:rPr>
            </w:pPr>
            <w:r>
              <w:rPr>
                <w:color w:val="000000"/>
                <w:sz w:val="20"/>
                <w:szCs w:val="20"/>
              </w:rPr>
              <w:t>96,3</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2006</w:t>
            </w:r>
          </w:p>
        </w:tc>
        <w:tc>
          <w:tcPr>
            <w:tcW w:w="1870" w:type="dxa"/>
            <w:shd w:val="clear" w:color="auto" w:fill="auto"/>
            <w:vAlign w:val="bottom"/>
          </w:tcPr>
          <w:p w:rsidR="00DD0FDB" w:rsidRDefault="00AD399D">
            <w:pPr>
              <w:jc w:val="both"/>
              <w:rPr>
                <w:color w:val="000000"/>
                <w:sz w:val="20"/>
                <w:szCs w:val="20"/>
              </w:rPr>
            </w:pPr>
            <w:r>
              <w:rPr>
                <w:color w:val="000000"/>
                <w:sz w:val="20"/>
                <w:szCs w:val="20"/>
              </w:rPr>
              <w:t>4716</w:t>
            </w:r>
          </w:p>
        </w:tc>
        <w:tc>
          <w:tcPr>
            <w:tcW w:w="1701" w:type="dxa"/>
            <w:shd w:val="clear" w:color="auto" w:fill="auto"/>
            <w:vAlign w:val="bottom"/>
          </w:tcPr>
          <w:p w:rsidR="00DD0FDB" w:rsidRDefault="00AD399D">
            <w:pPr>
              <w:jc w:val="both"/>
              <w:rPr>
                <w:color w:val="000000"/>
                <w:sz w:val="20"/>
                <w:szCs w:val="20"/>
              </w:rPr>
            </w:pPr>
            <w:r>
              <w:rPr>
                <w:color w:val="000000"/>
                <w:sz w:val="20"/>
                <w:szCs w:val="20"/>
              </w:rPr>
              <w:t>166,1</w:t>
            </w:r>
          </w:p>
        </w:tc>
        <w:tc>
          <w:tcPr>
            <w:tcW w:w="1821" w:type="dxa"/>
            <w:shd w:val="clear" w:color="auto" w:fill="auto"/>
            <w:vAlign w:val="bottom"/>
          </w:tcPr>
          <w:p w:rsidR="00DD0FDB" w:rsidRDefault="00AD399D">
            <w:pPr>
              <w:jc w:val="both"/>
              <w:rPr>
                <w:color w:val="000000"/>
                <w:sz w:val="20"/>
                <w:szCs w:val="20"/>
              </w:rPr>
            </w:pPr>
            <w:r>
              <w:rPr>
                <w:color w:val="000000"/>
                <w:sz w:val="20"/>
                <w:szCs w:val="20"/>
              </w:rPr>
              <w:t>28052</w:t>
            </w:r>
          </w:p>
        </w:tc>
        <w:tc>
          <w:tcPr>
            <w:tcW w:w="1440" w:type="dxa"/>
            <w:shd w:val="clear" w:color="auto" w:fill="auto"/>
            <w:vAlign w:val="bottom"/>
          </w:tcPr>
          <w:p w:rsidR="00DD0FDB" w:rsidRDefault="00AD399D">
            <w:pPr>
              <w:jc w:val="both"/>
              <w:rPr>
                <w:color w:val="000000"/>
                <w:sz w:val="20"/>
                <w:szCs w:val="20"/>
              </w:rPr>
            </w:pPr>
            <w:r>
              <w:rPr>
                <w:color w:val="000000"/>
                <w:sz w:val="20"/>
                <w:szCs w:val="20"/>
              </w:rPr>
              <w:t>95,6</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2007</w:t>
            </w:r>
          </w:p>
        </w:tc>
        <w:tc>
          <w:tcPr>
            <w:tcW w:w="1870" w:type="dxa"/>
            <w:shd w:val="clear" w:color="auto" w:fill="D9D9D9"/>
            <w:vAlign w:val="bottom"/>
          </w:tcPr>
          <w:p w:rsidR="00DD0FDB" w:rsidRDefault="00AD399D">
            <w:pPr>
              <w:jc w:val="both"/>
              <w:rPr>
                <w:color w:val="000000"/>
                <w:sz w:val="20"/>
                <w:szCs w:val="20"/>
              </w:rPr>
            </w:pPr>
            <w:r>
              <w:rPr>
                <w:color w:val="000000"/>
                <w:sz w:val="20"/>
                <w:szCs w:val="20"/>
              </w:rPr>
              <w:t>5464</w:t>
            </w:r>
          </w:p>
        </w:tc>
        <w:tc>
          <w:tcPr>
            <w:tcW w:w="1701" w:type="dxa"/>
            <w:shd w:val="clear" w:color="auto" w:fill="auto"/>
            <w:vAlign w:val="bottom"/>
          </w:tcPr>
          <w:p w:rsidR="00DD0FDB" w:rsidRDefault="00AD399D">
            <w:pPr>
              <w:jc w:val="both"/>
              <w:rPr>
                <w:color w:val="000000"/>
                <w:sz w:val="20"/>
                <w:szCs w:val="20"/>
              </w:rPr>
            </w:pPr>
            <w:r>
              <w:rPr>
                <w:color w:val="000000"/>
                <w:sz w:val="20"/>
                <w:szCs w:val="20"/>
              </w:rPr>
              <w:t>192,5</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27723</w:t>
            </w:r>
          </w:p>
        </w:tc>
        <w:tc>
          <w:tcPr>
            <w:tcW w:w="1440" w:type="dxa"/>
            <w:shd w:val="clear" w:color="auto" w:fill="auto"/>
            <w:vAlign w:val="bottom"/>
          </w:tcPr>
          <w:p w:rsidR="00DD0FDB" w:rsidRDefault="00AD399D">
            <w:pPr>
              <w:jc w:val="both"/>
              <w:rPr>
                <w:color w:val="000000"/>
                <w:sz w:val="20"/>
                <w:szCs w:val="20"/>
              </w:rPr>
            </w:pPr>
            <w:r>
              <w:rPr>
                <w:color w:val="000000"/>
                <w:sz w:val="20"/>
                <w:szCs w:val="20"/>
              </w:rPr>
              <w:t>94,4</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1870" w:type="dxa"/>
            <w:shd w:val="clear" w:color="auto" w:fill="auto"/>
            <w:vAlign w:val="bottom"/>
          </w:tcPr>
          <w:p w:rsidR="00DD0FDB" w:rsidRDefault="00AD399D">
            <w:pPr>
              <w:jc w:val="both"/>
              <w:rPr>
                <w:color w:val="000000"/>
                <w:sz w:val="20"/>
                <w:szCs w:val="20"/>
              </w:rPr>
            </w:pPr>
            <w:r>
              <w:rPr>
                <w:color w:val="000000"/>
                <w:sz w:val="20"/>
                <w:szCs w:val="20"/>
              </w:rPr>
              <w:t>6091</w:t>
            </w:r>
          </w:p>
        </w:tc>
        <w:tc>
          <w:tcPr>
            <w:tcW w:w="1701" w:type="dxa"/>
            <w:shd w:val="clear" w:color="auto" w:fill="auto"/>
            <w:vAlign w:val="bottom"/>
          </w:tcPr>
          <w:p w:rsidR="00DD0FDB" w:rsidRDefault="00AD399D">
            <w:pPr>
              <w:jc w:val="both"/>
              <w:rPr>
                <w:color w:val="000000"/>
                <w:sz w:val="20"/>
                <w:szCs w:val="20"/>
              </w:rPr>
            </w:pPr>
            <w:r>
              <w:rPr>
                <w:color w:val="000000"/>
                <w:sz w:val="20"/>
                <w:szCs w:val="20"/>
              </w:rPr>
              <w:t>214,5</w:t>
            </w:r>
          </w:p>
        </w:tc>
        <w:tc>
          <w:tcPr>
            <w:tcW w:w="1821" w:type="dxa"/>
            <w:shd w:val="clear" w:color="auto" w:fill="auto"/>
            <w:vAlign w:val="bottom"/>
          </w:tcPr>
          <w:p w:rsidR="00DD0FDB" w:rsidRDefault="00AD399D">
            <w:pPr>
              <w:jc w:val="both"/>
              <w:rPr>
                <w:color w:val="000000"/>
                <w:sz w:val="20"/>
                <w:szCs w:val="20"/>
              </w:rPr>
            </w:pPr>
            <w:r>
              <w:rPr>
                <w:color w:val="000000"/>
                <w:sz w:val="20"/>
                <w:szCs w:val="20"/>
              </w:rPr>
              <w:t>27110</w:t>
            </w:r>
          </w:p>
        </w:tc>
        <w:tc>
          <w:tcPr>
            <w:tcW w:w="1440" w:type="dxa"/>
            <w:shd w:val="clear" w:color="auto" w:fill="auto"/>
            <w:vAlign w:val="bottom"/>
          </w:tcPr>
          <w:p w:rsidR="00DD0FDB" w:rsidRDefault="00AD399D">
            <w:pPr>
              <w:jc w:val="both"/>
              <w:rPr>
                <w:color w:val="000000"/>
                <w:sz w:val="20"/>
                <w:szCs w:val="20"/>
              </w:rPr>
            </w:pPr>
            <w:r>
              <w:rPr>
                <w:color w:val="000000"/>
                <w:sz w:val="20"/>
                <w:szCs w:val="20"/>
              </w:rPr>
              <w:t>92,3</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2009</w:t>
            </w:r>
          </w:p>
        </w:tc>
        <w:tc>
          <w:tcPr>
            <w:tcW w:w="1870" w:type="dxa"/>
            <w:shd w:val="clear" w:color="auto" w:fill="D9D9D9"/>
            <w:vAlign w:val="bottom"/>
          </w:tcPr>
          <w:p w:rsidR="00DD0FDB" w:rsidRDefault="00AD399D">
            <w:pPr>
              <w:jc w:val="both"/>
              <w:rPr>
                <w:color w:val="000000"/>
                <w:sz w:val="20"/>
                <w:szCs w:val="20"/>
              </w:rPr>
            </w:pPr>
            <w:r>
              <w:rPr>
                <w:color w:val="000000"/>
                <w:sz w:val="20"/>
                <w:szCs w:val="20"/>
              </w:rPr>
              <w:t>6362</w:t>
            </w:r>
          </w:p>
        </w:tc>
        <w:tc>
          <w:tcPr>
            <w:tcW w:w="1701" w:type="dxa"/>
            <w:shd w:val="clear" w:color="auto" w:fill="auto"/>
            <w:vAlign w:val="bottom"/>
          </w:tcPr>
          <w:p w:rsidR="00DD0FDB" w:rsidRDefault="00AD399D">
            <w:pPr>
              <w:jc w:val="both"/>
              <w:rPr>
                <w:color w:val="000000"/>
                <w:sz w:val="20"/>
                <w:szCs w:val="20"/>
              </w:rPr>
            </w:pPr>
            <w:r>
              <w:rPr>
                <w:color w:val="000000"/>
                <w:sz w:val="20"/>
                <w:szCs w:val="20"/>
              </w:rPr>
              <w:t>224,1</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26604</w:t>
            </w:r>
          </w:p>
        </w:tc>
        <w:tc>
          <w:tcPr>
            <w:tcW w:w="1440" w:type="dxa"/>
            <w:shd w:val="clear" w:color="auto" w:fill="auto"/>
            <w:vAlign w:val="bottom"/>
          </w:tcPr>
          <w:p w:rsidR="00DD0FDB" w:rsidRDefault="00AD399D">
            <w:pPr>
              <w:jc w:val="both"/>
              <w:rPr>
                <w:color w:val="000000"/>
                <w:sz w:val="20"/>
                <w:szCs w:val="20"/>
              </w:rPr>
            </w:pPr>
            <w:r>
              <w:rPr>
                <w:color w:val="000000"/>
                <w:sz w:val="20"/>
                <w:szCs w:val="20"/>
              </w:rPr>
              <w:t>90,6</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2010</w:t>
            </w:r>
          </w:p>
        </w:tc>
        <w:tc>
          <w:tcPr>
            <w:tcW w:w="1870" w:type="dxa"/>
            <w:shd w:val="clear" w:color="auto" w:fill="auto"/>
            <w:vAlign w:val="bottom"/>
          </w:tcPr>
          <w:p w:rsidR="00DD0FDB" w:rsidRDefault="00AD399D">
            <w:pPr>
              <w:jc w:val="both"/>
              <w:rPr>
                <w:color w:val="000000"/>
                <w:sz w:val="20"/>
                <w:szCs w:val="20"/>
              </w:rPr>
            </w:pPr>
            <w:r>
              <w:rPr>
                <w:color w:val="000000"/>
                <w:sz w:val="20"/>
                <w:szCs w:val="20"/>
              </w:rPr>
              <w:t>6673</w:t>
            </w:r>
          </w:p>
        </w:tc>
        <w:tc>
          <w:tcPr>
            <w:tcW w:w="1701" w:type="dxa"/>
            <w:shd w:val="clear" w:color="auto" w:fill="auto"/>
            <w:vAlign w:val="bottom"/>
          </w:tcPr>
          <w:p w:rsidR="00DD0FDB" w:rsidRDefault="00AD399D">
            <w:pPr>
              <w:jc w:val="both"/>
              <w:rPr>
                <w:color w:val="000000"/>
                <w:sz w:val="20"/>
                <w:szCs w:val="20"/>
              </w:rPr>
            </w:pPr>
            <w:r>
              <w:rPr>
                <w:color w:val="000000"/>
                <w:sz w:val="20"/>
                <w:szCs w:val="20"/>
              </w:rPr>
              <w:t>235,0</w:t>
            </w:r>
          </w:p>
        </w:tc>
        <w:tc>
          <w:tcPr>
            <w:tcW w:w="1821" w:type="dxa"/>
            <w:shd w:val="clear" w:color="auto" w:fill="auto"/>
            <w:vAlign w:val="bottom"/>
          </w:tcPr>
          <w:p w:rsidR="00DD0FDB" w:rsidRDefault="00AD399D">
            <w:pPr>
              <w:jc w:val="both"/>
              <w:rPr>
                <w:color w:val="000000"/>
                <w:sz w:val="20"/>
                <w:szCs w:val="20"/>
              </w:rPr>
            </w:pPr>
            <w:r>
              <w:rPr>
                <w:color w:val="000000"/>
                <w:sz w:val="20"/>
                <w:szCs w:val="20"/>
              </w:rPr>
              <w:t>26041</w:t>
            </w:r>
          </w:p>
        </w:tc>
        <w:tc>
          <w:tcPr>
            <w:tcW w:w="1440" w:type="dxa"/>
            <w:shd w:val="clear" w:color="auto" w:fill="auto"/>
            <w:vAlign w:val="bottom"/>
          </w:tcPr>
          <w:p w:rsidR="00DD0FDB" w:rsidRDefault="00AD399D">
            <w:pPr>
              <w:jc w:val="both"/>
              <w:rPr>
                <w:color w:val="000000"/>
                <w:sz w:val="20"/>
                <w:szCs w:val="20"/>
              </w:rPr>
            </w:pPr>
            <w:r>
              <w:rPr>
                <w:color w:val="000000"/>
                <w:sz w:val="20"/>
                <w:szCs w:val="20"/>
              </w:rPr>
              <w:t>88,7</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2011</w:t>
            </w:r>
          </w:p>
        </w:tc>
        <w:tc>
          <w:tcPr>
            <w:tcW w:w="1870" w:type="dxa"/>
            <w:shd w:val="clear" w:color="auto" w:fill="D9D9D9"/>
            <w:vAlign w:val="bottom"/>
          </w:tcPr>
          <w:p w:rsidR="00DD0FDB" w:rsidRDefault="00AD399D">
            <w:pPr>
              <w:jc w:val="both"/>
              <w:rPr>
                <w:color w:val="000000"/>
                <w:sz w:val="20"/>
                <w:szCs w:val="20"/>
              </w:rPr>
            </w:pPr>
            <w:r>
              <w:rPr>
                <w:color w:val="000000"/>
                <w:sz w:val="20"/>
                <w:szCs w:val="20"/>
              </w:rPr>
              <w:t>5607</w:t>
            </w:r>
          </w:p>
        </w:tc>
        <w:tc>
          <w:tcPr>
            <w:tcW w:w="1701" w:type="dxa"/>
            <w:shd w:val="clear" w:color="auto" w:fill="auto"/>
            <w:vAlign w:val="bottom"/>
          </w:tcPr>
          <w:p w:rsidR="00DD0FDB" w:rsidRDefault="00AD399D">
            <w:pPr>
              <w:jc w:val="both"/>
              <w:rPr>
                <w:color w:val="000000"/>
                <w:sz w:val="20"/>
                <w:szCs w:val="20"/>
              </w:rPr>
            </w:pPr>
            <w:r>
              <w:rPr>
                <w:color w:val="000000"/>
                <w:sz w:val="20"/>
                <w:szCs w:val="20"/>
              </w:rPr>
              <w:t>197,5</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26629</w:t>
            </w:r>
          </w:p>
        </w:tc>
        <w:tc>
          <w:tcPr>
            <w:tcW w:w="1440" w:type="dxa"/>
            <w:shd w:val="clear" w:color="auto" w:fill="auto"/>
            <w:vAlign w:val="bottom"/>
          </w:tcPr>
          <w:p w:rsidR="00DD0FDB" w:rsidRDefault="00AD399D">
            <w:pPr>
              <w:jc w:val="both"/>
              <w:rPr>
                <w:color w:val="000000"/>
                <w:sz w:val="20"/>
                <w:szCs w:val="20"/>
              </w:rPr>
            </w:pPr>
            <w:r>
              <w:rPr>
                <w:color w:val="000000"/>
                <w:sz w:val="20"/>
                <w:szCs w:val="20"/>
              </w:rPr>
              <w:t>90,7</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2012</w:t>
            </w:r>
          </w:p>
        </w:tc>
        <w:tc>
          <w:tcPr>
            <w:tcW w:w="1870" w:type="dxa"/>
            <w:shd w:val="clear" w:color="auto" w:fill="auto"/>
            <w:vAlign w:val="bottom"/>
          </w:tcPr>
          <w:p w:rsidR="00DD0FDB" w:rsidRDefault="00AD399D">
            <w:pPr>
              <w:jc w:val="both"/>
              <w:rPr>
                <w:color w:val="000000"/>
                <w:sz w:val="20"/>
                <w:szCs w:val="20"/>
              </w:rPr>
            </w:pPr>
            <w:r>
              <w:rPr>
                <w:color w:val="000000"/>
                <w:sz w:val="20"/>
                <w:szCs w:val="20"/>
              </w:rPr>
              <w:t>6081</w:t>
            </w:r>
          </w:p>
        </w:tc>
        <w:tc>
          <w:tcPr>
            <w:tcW w:w="1701" w:type="dxa"/>
            <w:shd w:val="clear" w:color="auto" w:fill="auto"/>
            <w:vAlign w:val="bottom"/>
          </w:tcPr>
          <w:p w:rsidR="00DD0FDB" w:rsidRDefault="00AD399D">
            <w:pPr>
              <w:jc w:val="both"/>
              <w:rPr>
                <w:color w:val="000000"/>
                <w:sz w:val="20"/>
                <w:szCs w:val="20"/>
              </w:rPr>
            </w:pPr>
            <w:r>
              <w:rPr>
                <w:color w:val="000000"/>
                <w:sz w:val="20"/>
                <w:szCs w:val="20"/>
              </w:rPr>
              <w:t>214,2</w:t>
            </w:r>
          </w:p>
        </w:tc>
        <w:tc>
          <w:tcPr>
            <w:tcW w:w="1821" w:type="dxa"/>
            <w:shd w:val="clear" w:color="auto" w:fill="auto"/>
            <w:vAlign w:val="bottom"/>
          </w:tcPr>
          <w:p w:rsidR="00DD0FDB" w:rsidRDefault="00AD399D">
            <w:pPr>
              <w:jc w:val="both"/>
              <w:rPr>
                <w:color w:val="000000"/>
                <w:sz w:val="20"/>
                <w:szCs w:val="20"/>
              </w:rPr>
            </w:pPr>
            <w:r>
              <w:rPr>
                <w:color w:val="000000"/>
                <w:sz w:val="20"/>
                <w:szCs w:val="20"/>
              </w:rPr>
              <w:t>26355</w:t>
            </w:r>
          </w:p>
        </w:tc>
        <w:tc>
          <w:tcPr>
            <w:tcW w:w="1440" w:type="dxa"/>
            <w:shd w:val="clear" w:color="auto" w:fill="auto"/>
            <w:vAlign w:val="bottom"/>
          </w:tcPr>
          <w:p w:rsidR="00DD0FDB" w:rsidRDefault="00AD399D">
            <w:pPr>
              <w:jc w:val="both"/>
              <w:rPr>
                <w:color w:val="000000"/>
                <w:sz w:val="20"/>
                <w:szCs w:val="20"/>
              </w:rPr>
            </w:pPr>
            <w:r>
              <w:rPr>
                <w:color w:val="000000"/>
                <w:sz w:val="20"/>
                <w:szCs w:val="20"/>
              </w:rPr>
              <w:t>89,8</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2013</w:t>
            </w:r>
          </w:p>
        </w:tc>
        <w:tc>
          <w:tcPr>
            <w:tcW w:w="1870" w:type="dxa"/>
            <w:shd w:val="clear" w:color="auto" w:fill="D9D9D9"/>
            <w:vAlign w:val="bottom"/>
          </w:tcPr>
          <w:p w:rsidR="00DD0FDB" w:rsidRDefault="00AD399D">
            <w:pPr>
              <w:jc w:val="both"/>
              <w:rPr>
                <w:color w:val="000000"/>
                <w:sz w:val="20"/>
                <w:szCs w:val="20"/>
              </w:rPr>
            </w:pPr>
            <w:r>
              <w:rPr>
                <w:color w:val="000000"/>
                <w:sz w:val="20"/>
                <w:szCs w:val="20"/>
              </w:rPr>
              <w:t>7233</w:t>
            </w:r>
          </w:p>
        </w:tc>
        <w:tc>
          <w:tcPr>
            <w:tcW w:w="1701" w:type="dxa"/>
            <w:shd w:val="clear" w:color="auto" w:fill="auto"/>
            <w:vAlign w:val="bottom"/>
          </w:tcPr>
          <w:p w:rsidR="00DD0FDB" w:rsidRDefault="00AD399D">
            <w:pPr>
              <w:jc w:val="both"/>
              <w:rPr>
                <w:color w:val="000000"/>
                <w:sz w:val="20"/>
                <w:szCs w:val="20"/>
              </w:rPr>
            </w:pPr>
            <w:r>
              <w:rPr>
                <w:color w:val="000000"/>
                <w:sz w:val="20"/>
                <w:szCs w:val="20"/>
              </w:rPr>
              <w:t>254,8</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26043</w:t>
            </w:r>
          </w:p>
        </w:tc>
        <w:tc>
          <w:tcPr>
            <w:tcW w:w="1440" w:type="dxa"/>
            <w:shd w:val="clear" w:color="auto" w:fill="auto"/>
            <w:vAlign w:val="bottom"/>
          </w:tcPr>
          <w:p w:rsidR="00DD0FDB" w:rsidRDefault="00AD399D">
            <w:pPr>
              <w:jc w:val="both"/>
              <w:rPr>
                <w:color w:val="000000"/>
                <w:sz w:val="20"/>
                <w:szCs w:val="20"/>
              </w:rPr>
            </w:pPr>
            <w:r>
              <w:rPr>
                <w:color w:val="000000"/>
                <w:sz w:val="20"/>
                <w:szCs w:val="20"/>
              </w:rPr>
              <w:t>88,7</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2014</w:t>
            </w:r>
          </w:p>
        </w:tc>
        <w:tc>
          <w:tcPr>
            <w:tcW w:w="1870" w:type="dxa"/>
            <w:shd w:val="clear" w:color="auto" w:fill="auto"/>
            <w:vAlign w:val="bottom"/>
          </w:tcPr>
          <w:p w:rsidR="00DD0FDB" w:rsidRDefault="00AD399D">
            <w:pPr>
              <w:jc w:val="both"/>
              <w:rPr>
                <w:color w:val="000000"/>
                <w:sz w:val="20"/>
                <w:szCs w:val="20"/>
              </w:rPr>
            </w:pPr>
            <w:r>
              <w:rPr>
                <w:color w:val="000000"/>
                <w:sz w:val="20"/>
                <w:szCs w:val="20"/>
              </w:rPr>
              <w:t>7371</w:t>
            </w:r>
          </w:p>
        </w:tc>
        <w:tc>
          <w:tcPr>
            <w:tcW w:w="1701" w:type="dxa"/>
            <w:shd w:val="clear" w:color="auto" w:fill="auto"/>
            <w:vAlign w:val="bottom"/>
          </w:tcPr>
          <w:p w:rsidR="00DD0FDB" w:rsidRDefault="00AD399D">
            <w:pPr>
              <w:jc w:val="both"/>
              <w:rPr>
                <w:color w:val="000000"/>
                <w:sz w:val="20"/>
                <w:szCs w:val="20"/>
              </w:rPr>
            </w:pPr>
            <w:r>
              <w:rPr>
                <w:color w:val="000000"/>
                <w:sz w:val="20"/>
                <w:szCs w:val="20"/>
              </w:rPr>
              <w:t>259,6</w:t>
            </w:r>
          </w:p>
        </w:tc>
        <w:tc>
          <w:tcPr>
            <w:tcW w:w="1821" w:type="dxa"/>
            <w:shd w:val="clear" w:color="auto" w:fill="auto"/>
            <w:vAlign w:val="bottom"/>
          </w:tcPr>
          <w:p w:rsidR="00DD0FDB" w:rsidRDefault="00AD399D">
            <w:pPr>
              <w:jc w:val="both"/>
              <w:rPr>
                <w:color w:val="000000"/>
                <w:sz w:val="20"/>
                <w:szCs w:val="20"/>
              </w:rPr>
            </w:pPr>
            <w:r>
              <w:rPr>
                <w:color w:val="000000"/>
                <w:sz w:val="20"/>
                <w:szCs w:val="20"/>
              </w:rPr>
              <w:t>25925</w:t>
            </w:r>
          </w:p>
        </w:tc>
        <w:tc>
          <w:tcPr>
            <w:tcW w:w="1440" w:type="dxa"/>
            <w:shd w:val="clear" w:color="auto" w:fill="auto"/>
            <w:vAlign w:val="bottom"/>
          </w:tcPr>
          <w:p w:rsidR="00DD0FDB" w:rsidRDefault="00AD399D">
            <w:pPr>
              <w:jc w:val="both"/>
              <w:rPr>
                <w:color w:val="000000"/>
                <w:sz w:val="20"/>
                <w:szCs w:val="20"/>
              </w:rPr>
            </w:pPr>
            <w:r>
              <w:rPr>
                <w:color w:val="000000"/>
                <w:sz w:val="20"/>
                <w:szCs w:val="20"/>
              </w:rPr>
              <w:t>88,3</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2015</w:t>
            </w:r>
          </w:p>
        </w:tc>
        <w:tc>
          <w:tcPr>
            <w:tcW w:w="1870" w:type="dxa"/>
            <w:shd w:val="clear" w:color="auto" w:fill="D9D9D9"/>
            <w:vAlign w:val="bottom"/>
          </w:tcPr>
          <w:p w:rsidR="00DD0FDB" w:rsidRDefault="00AD399D">
            <w:pPr>
              <w:jc w:val="both"/>
              <w:rPr>
                <w:color w:val="000000"/>
                <w:sz w:val="20"/>
                <w:szCs w:val="20"/>
              </w:rPr>
            </w:pPr>
            <w:r>
              <w:rPr>
                <w:color w:val="000000"/>
                <w:sz w:val="20"/>
                <w:szCs w:val="20"/>
              </w:rPr>
              <w:t>7193</w:t>
            </w:r>
          </w:p>
        </w:tc>
        <w:tc>
          <w:tcPr>
            <w:tcW w:w="1701" w:type="dxa"/>
            <w:shd w:val="clear" w:color="auto" w:fill="auto"/>
            <w:vAlign w:val="bottom"/>
          </w:tcPr>
          <w:p w:rsidR="00DD0FDB" w:rsidRDefault="00AD399D">
            <w:pPr>
              <w:jc w:val="both"/>
              <w:rPr>
                <w:color w:val="000000"/>
                <w:sz w:val="20"/>
                <w:szCs w:val="20"/>
              </w:rPr>
            </w:pPr>
            <w:r>
              <w:rPr>
                <w:color w:val="000000"/>
                <w:sz w:val="20"/>
                <w:szCs w:val="20"/>
              </w:rPr>
              <w:t>253,4</w:t>
            </w:r>
          </w:p>
        </w:tc>
        <w:tc>
          <w:tcPr>
            <w:tcW w:w="1821" w:type="dxa"/>
            <w:shd w:val="clear" w:color="auto" w:fill="D9D9D9"/>
            <w:vAlign w:val="bottom"/>
          </w:tcPr>
          <w:p w:rsidR="00DD0FDB" w:rsidRDefault="00AD399D">
            <w:pPr>
              <w:jc w:val="both"/>
              <w:rPr>
                <w:color w:val="000000"/>
                <w:sz w:val="20"/>
                <w:szCs w:val="20"/>
              </w:rPr>
            </w:pPr>
            <w:r>
              <w:rPr>
                <w:color w:val="000000"/>
                <w:sz w:val="20"/>
                <w:szCs w:val="20"/>
              </w:rPr>
              <w:t>25670</w:t>
            </w:r>
          </w:p>
        </w:tc>
        <w:tc>
          <w:tcPr>
            <w:tcW w:w="1440" w:type="dxa"/>
            <w:shd w:val="clear" w:color="auto" w:fill="auto"/>
            <w:vAlign w:val="bottom"/>
          </w:tcPr>
          <w:p w:rsidR="00DD0FDB" w:rsidRDefault="00AD399D">
            <w:pPr>
              <w:jc w:val="both"/>
              <w:rPr>
                <w:color w:val="000000"/>
                <w:sz w:val="20"/>
                <w:szCs w:val="20"/>
              </w:rPr>
            </w:pPr>
            <w:r>
              <w:rPr>
                <w:color w:val="000000"/>
                <w:sz w:val="20"/>
                <w:szCs w:val="20"/>
              </w:rPr>
              <w:t>87,4</w:t>
            </w:r>
          </w:p>
        </w:tc>
      </w:tr>
    </w:tbl>
    <w:p w:rsidR="00DD0FDB" w:rsidRDefault="00AD399D">
      <w:pPr>
        <w:jc w:val="both"/>
        <w:rPr>
          <w:sz w:val="20"/>
          <w:szCs w:val="20"/>
        </w:rPr>
      </w:pPr>
      <w:r>
        <w:rPr>
          <w:sz w:val="20"/>
          <w:szCs w:val="20"/>
        </w:rPr>
        <w:br/>
      </w: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5D5BB7E2" wp14:editId="22AA4B4B">
            <wp:extent cx="6209665" cy="3390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6209665" cy="3390900"/>
                    </a:xfrm>
                    <a:prstGeom prst="rect">
                      <a:avLst/>
                    </a:prstGeom>
                    <a:ln/>
                  </pic:spPr>
                </pic:pic>
              </a:graphicData>
            </a:graphic>
          </wp:inline>
        </w:drawing>
      </w:r>
    </w:p>
    <w:p w:rsidR="00DD0FDB" w:rsidRDefault="00AD399D">
      <w:pPr>
        <w:jc w:val="both"/>
        <w:rPr>
          <w:sz w:val="20"/>
          <w:szCs w:val="20"/>
        </w:rPr>
      </w:pPr>
      <w:r>
        <w:rPr>
          <w:noProof/>
          <w:sz w:val="20"/>
          <w:szCs w:val="20"/>
        </w:rPr>
        <w:lastRenderedPageBreak/>
        <w:drawing>
          <wp:inline distT="0" distB="0" distL="0" distR="0" wp14:anchorId="7A174F30" wp14:editId="6B45E78F">
            <wp:extent cx="6645910" cy="28575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6645910" cy="28575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b/>
          <w:sz w:val="20"/>
          <w:szCs w:val="20"/>
        </w:rPr>
        <w:t>Tabella AE - Comune di Verona. Pop. 15-64 anni. Italiani e Stranieri. Anni 2002-2015</w:t>
      </w:r>
    </w:p>
    <w:p w:rsidR="00DD0FDB" w:rsidRDefault="00DD0FDB">
      <w:pPr>
        <w:jc w:val="both"/>
        <w:rPr>
          <w:b/>
          <w:sz w:val="20"/>
          <w:szCs w:val="20"/>
        </w:rPr>
      </w:pPr>
    </w:p>
    <w:tbl>
      <w:tblPr>
        <w:tblStyle w:val="aff7"/>
        <w:tblW w:w="7820" w:type="dxa"/>
        <w:tblInd w:w="0" w:type="dxa"/>
        <w:tblLayout w:type="fixed"/>
        <w:tblLook w:val="0600" w:firstRow="0" w:lastRow="0" w:firstColumn="0" w:lastColumn="0" w:noHBand="1" w:noVBand="1"/>
      </w:tblPr>
      <w:tblGrid>
        <w:gridCol w:w="960"/>
        <w:gridCol w:w="1220"/>
        <w:gridCol w:w="1140"/>
        <w:gridCol w:w="1120"/>
        <w:gridCol w:w="1260"/>
        <w:gridCol w:w="960"/>
        <w:gridCol w:w="1160"/>
      </w:tblGrid>
      <w:tr w:rsidR="00DD0FDB">
        <w:trPr>
          <w:trHeight w:val="38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ANNI</w:t>
            </w:r>
          </w:p>
        </w:tc>
        <w:tc>
          <w:tcPr>
            <w:tcW w:w="122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15-64 anni</w:t>
            </w:r>
          </w:p>
        </w:tc>
        <w:tc>
          <w:tcPr>
            <w:tcW w:w="114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15-64 anni</w:t>
            </w:r>
          </w:p>
        </w:tc>
        <w:tc>
          <w:tcPr>
            <w:tcW w:w="112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15-64 anni</w:t>
            </w:r>
          </w:p>
        </w:tc>
        <w:tc>
          <w:tcPr>
            <w:tcW w:w="126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15-64 anni</w:t>
            </w:r>
          </w:p>
        </w:tc>
        <w:tc>
          <w:tcPr>
            <w:tcW w:w="96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15-64 anni</w:t>
            </w:r>
          </w:p>
        </w:tc>
        <w:tc>
          <w:tcPr>
            <w:tcW w:w="1160" w:type="dxa"/>
            <w:tcBorders>
              <w:top w:val="single" w:sz="4" w:space="0" w:color="000000"/>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15-64 anni</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tcPr>
          <w:p w:rsidR="00DD0FDB" w:rsidRDefault="00DD0FDB">
            <w:pPr>
              <w:jc w:val="both"/>
              <w:rPr>
                <w:b/>
                <w:color w:val="000000"/>
                <w:sz w:val="20"/>
                <w:szCs w:val="20"/>
              </w:rPr>
            </w:pPr>
          </w:p>
        </w:tc>
        <w:tc>
          <w:tcPr>
            <w:tcW w:w="1220" w:type="dxa"/>
            <w:tcBorders>
              <w:top w:val="nil"/>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Totale</w:t>
            </w:r>
          </w:p>
        </w:tc>
        <w:tc>
          <w:tcPr>
            <w:tcW w:w="1140" w:type="dxa"/>
            <w:tcBorders>
              <w:top w:val="nil"/>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Stranieri</w:t>
            </w:r>
          </w:p>
        </w:tc>
        <w:tc>
          <w:tcPr>
            <w:tcW w:w="1120" w:type="dxa"/>
            <w:tcBorders>
              <w:top w:val="nil"/>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Stranieri %</w:t>
            </w:r>
          </w:p>
        </w:tc>
        <w:tc>
          <w:tcPr>
            <w:tcW w:w="1260" w:type="dxa"/>
            <w:tcBorders>
              <w:top w:val="nil"/>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Italiani</w:t>
            </w:r>
          </w:p>
        </w:tc>
        <w:tc>
          <w:tcPr>
            <w:tcW w:w="960" w:type="dxa"/>
            <w:tcBorders>
              <w:top w:val="nil"/>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Italiani %</w:t>
            </w:r>
          </w:p>
          <w:p w:rsidR="00DD0FDB" w:rsidRDefault="00DD0FDB">
            <w:pPr>
              <w:jc w:val="both"/>
              <w:rPr>
                <w:b/>
                <w:color w:val="000000"/>
                <w:sz w:val="20"/>
                <w:szCs w:val="20"/>
              </w:rPr>
            </w:pPr>
          </w:p>
        </w:tc>
        <w:tc>
          <w:tcPr>
            <w:tcW w:w="1160" w:type="dxa"/>
            <w:tcBorders>
              <w:top w:val="nil"/>
              <w:left w:val="nil"/>
              <w:bottom w:val="single" w:sz="4" w:space="0" w:color="000000"/>
              <w:right w:val="single" w:sz="4" w:space="0" w:color="000000"/>
            </w:tcBorders>
            <w:shd w:val="clear" w:color="auto" w:fill="auto"/>
          </w:tcPr>
          <w:p w:rsidR="00DD0FDB" w:rsidRDefault="00AD399D">
            <w:pPr>
              <w:jc w:val="both"/>
              <w:rPr>
                <w:b/>
                <w:color w:val="000000"/>
                <w:sz w:val="20"/>
                <w:szCs w:val="20"/>
              </w:rPr>
            </w:pPr>
            <w:r>
              <w:rPr>
                <w:b/>
                <w:color w:val="000000"/>
                <w:sz w:val="20"/>
                <w:szCs w:val="20"/>
              </w:rPr>
              <w:t>Totale</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spacing w:after="100"/>
              <w:jc w:val="both"/>
              <w:rPr>
                <w:b/>
                <w:color w:val="000000"/>
                <w:sz w:val="20"/>
                <w:szCs w:val="20"/>
              </w:rPr>
            </w:pPr>
            <w:r>
              <w:rPr>
                <w:b/>
                <w:color w:val="000000"/>
                <w:sz w:val="20"/>
                <w:szCs w:val="20"/>
              </w:rPr>
              <w:t>2002</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spacing w:after="100"/>
              <w:jc w:val="both"/>
              <w:rPr>
                <w:color w:val="000000"/>
                <w:sz w:val="20"/>
                <w:szCs w:val="20"/>
              </w:rPr>
            </w:pPr>
            <w:r>
              <w:rPr>
                <w:color w:val="000000"/>
                <w:sz w:val="20"/>
                <w:szCs w:val="20"/>
              </w:rPr>
              <w:t>166.808</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spacing w:after="100"/>
              <w:jc w:val="both"/>
              <w:rPr>
                <w:color w:val="000000"/>
                <w:sz w:val="20"/>
                <w:szCs w:val="20"/>
              </w:rPr>
            </w:pPr>
            <w:r>
              <w:rPr>
                <w:color w:val="000000"/>
                <w:sz w:val="20"/>
                <w:szCs w:val="20"/>
              </w:rPr>
              <w:t>12.298</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spacing w:after="100"/>
              <w:jc w:val="both"/>
              <w:rPr>
                <w:color w:val="000000"/>
                <w:sz w:val="20"/>
                <w:szCs w:val="20"/>
              </w:rPr>
            </w:pPr>
            <w:r>
              <w:rPr>
                <w:color w:val="000000"/>
                <w:sz w:val="20"/>
                <w:szCs w:val="20"/>
              </w:rPr>
              <w:t>7,4</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spacing w:after="100"/>
              <w:jc w:val="both"/>
              <w:rPr>
                <w:color w:val="000000"/>
                <w:sz w:val="20"/>
                <w:szCs w:val="20"/>
              </w:rPr>
            </w:pPr>
            <w:r>
              <w:rPr>
                <w:color w:val="000000"/>
                <w:sz w:val="20"/>
                <w:szCs w:val="20"/>
              </w:rPr>
              <w:t>154.510</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spacing w:after="100"/>
              <w:jc w:val="both"/>
              <w:rPr>
                <w:color w:val="000000"/>
                <w:sz w:val="20"/>
                <w:szCs w:val="20"/>
              </w:rPr>
            </w:pPr>
            <w:r>
              <w:rPr>
                <w:color w:val="000000"/>
                <w:sz w:val="20"/>
                <w:szCs w:val="20"/>
              </w:rPr>
              <w:t>92,6</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spacing w:after="100"/>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167.012</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15.215</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9,1</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151.797</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90,9</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165.590</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17.220</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10,4</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148.370</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89,6</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164.387</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18.626</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11,3</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145.761</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88,7</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163.584</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20.710</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142.874</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87,3</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165.679</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25.092</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15,1</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140.587</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84,9</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165.232</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27.899</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16,9</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137.333</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83,1</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163.296</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28.362</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17,4</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134.934</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82,6</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162.048</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29.399</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18,1</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132.649</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81,9</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158.157</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23.878</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15,1</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134.279</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84,9</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159.141</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25.630</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16,1</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133.511</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83,9</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162.739</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29.142</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17,9</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133.597</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82,1</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162.318</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29.405</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18,1</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132.913</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81,9</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2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160.952</w:t>
            </w:r>
          </w:p>
        </w:tc>
        <w:tc>
          <w:tcPr>
            <w:tcW w:w="11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28.456</w:t>
            </w:r>
          </w:p>
        </w:tc>
        <w:tc>
          <w:tcPr>
            <w:tcW w:w="112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17,7</w:t>
            </w:r>
          </w:p>
        </w:tc>
        <w:tc>
          <w:tcPr>
            <w:tcW w:w="12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132.496</w:t>
            </w:r>
          </w:p>
        </w:tc>
        <w:tc>
          <w:tcPr>
            <w:tcW w:w="9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82,3</w:t>
            </w:r>
          </w:p>
        </w:tc>
        <w:tc>
          <w:tcPr>
            <w:tcW w:w="116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73D15434" wp14:editId="40984773">
            <wp:extent cx="6038850" cy="33147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6038850" cy="3314700"/>
                    </a:xfrm>
                    <a:prstGeom prst="rect">
                      <a:avLst/>
                    </a:prstGeom>
                    <a:ln/>
                  </pic:spPr>
                </pic:pic>
              </a:graphicData>
            </a:graphic>
          </wp:inline>
        </w:drawing>
      </w:r>
    </w:p>
    <w:p w:rsidR="00C84C29" w:rsidRDefault="00C84C29">
      <w:pPr>
        <w:jc w:val="both"/>
        <w:rPr>
          <w:sz w:val="20"/>
          <w:szCs w:val="20"/>
        </w:rPr>
      </w:pPr>
    </w:p>
    <w:p w:rsidR="00C84C29" w:rsidRDefault="00C84C29">
      <w:pPr>
        <w:jc w:val="both"/>
        <w:rPr>
          <w:sz w:val="20"/>
          <w:szCs w:val="20"/>
        </w:rPr>
      </w:pPr>
    </w:p>
    <w:p w:rsidR="00DD0FDB" w:rsidRDefault="00AD399D">
      <w:pPr>
        <w:jc w:val="both"/>
        <w:rPr>
          <w:sz w:val="20"/>
          <w:szCs w:val="20"/>
        </w:rPr>
      </w:pPr>
      <w:r>
        <w:rPr>
          <w:noProof/>
          <w:sz w:val="20"/>
          <w:szCs w:val="20"/>
        </w:rPr>
        <w:drawing>
          <wp:inline distT="0" distB="0" distL="0" distR="0" wp14:anchorId="2CF9EAA9" wp14:editId="0AAC0DBF">
            <wp:extent cx="6105525" cy="31718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6105525" cy="3171825"/>
                    </a:xfrm>
                    <a:prstGeom prst="rect">
                      <a:avLst/>
                    </a:prstGeom>
                    <a:ln/>
                  </pic:spPr>
                </pic:pic>
              </a:graphicData>
            </a:graphic>
          </wp:inline>
        </w:drawing>
      </w:r>
    </w:p>
    <w:p w:rsidR="00DD0FDB" w:rsidRDefault="00DD0FDB">
      <w:pPr>
        <w:jc w:val="both"/>
        <w:rPr>
          <w:sz w:val="20"/>
          <w:szCs w:val="20"/>
        </w:rPr>
      </w:pPr>
    </w:p>
    <w:p w:rsidR="00DD0FDB" w:rsidRDefault="00DD0FDB">
      <w:pPr>
        <w:jc w:val="both"/>
        <w:rPr>
          <w:b/>
          <w:sz w:val="20"/>
          <w:szCs w:val="20"/>
        </w:rPr>
      </w:pPr>
    </w:p>
    <w:p w:rsidR="00DD0FDB" w:rsidRDefault="00DD0FDB">
      <w:pPr>
        <w:jc w:val="both"/>
        <w:rPr>
          <w:b/>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Tabella AF - Comune di Verona. Classe di età 15-64 anni. Italiani e Stranieri.</w:t>
      </w:r>
    </w:p>
    <w:p w:rsidR="00DD0FDB" w:rsidRDefault="00AD399D">
      <w:pPr>
        <w:jc w:val="both"/>
        <w:rPr>
          <w:b/>
          <w:sz w:val="20"/>
          <w:szCs w:val="20"/>
        </w:rPr>
      </w:pPr>
      <w:r>
        <w:rPr>
          <w:b/>
          <w:sz w:val="20"/>
          <w:szCs w:val="20"/>
        </w:rPr>
        <w:t>Variazioni percentuali rispetto ad anno base 2002= 100</w:t>
      </w:r>
    </w:p>
    <w:tbl>
      <w:tblPr>
        <w:tblStyle w:val="aff8"/>
        <w:tblW w:w="8260" w:type="dxa"/>
        <w:tblInd w:w="0" w:type="dxa"/>
        <w:tblLayout w:type="fixed"/>
        <w:tblLook w:val="0400" w:firstRow="0" w:lastRow="0" w:firstColumn="0" w:lastColumn="0" w:noHBand="0" w:noVBand="1"/>
      </w:tblPr>
      <w:tblGrid>
        <w:gridCol w:w="960"/>
        <w:gridCol w:w="1700"/>
        <w:gridCol w:w="2040"/>
        <w:gridCol w:w="1780"/>
        <w:gridCol w:w="1780"/>
      </w:tblGrid>
      <w:tr w:rsidR="00DD0FDB">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170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204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78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78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w:t>
            </w:r>
          </w:p>
        </w:tc>
        <w:tc>
          <w:tcPr>
            <w:tcW w:w="1700" w:type="dxa"/>
            <w:tcBorders>
              <w:top w:val="nil"/>
              <w:left w:val="nil"/>
              <w:bottom w:val="single" w:sz="4" w:space="0" w:color="000000"/>
              <w:right w:val="single" w:sz="4" w:space="0" w:color="000000"/>
            </w:tcBorders>
            <w:shd w:val="clear" w:color="auto" w:fill="D9D9D9"/>
            <w:vAlign w:val="center"/>
          </w:tcPr>
          <w:p w:rsidR="00DD0FDB" w:rsidRDefault="00AD399D">
            <w:pPr>
              <w:jc w:val="both"/>
              <w:rPr>
                <w:b/>
                <w:color w:val="000000"/>
                <w:sz w:val="20"/>
                <w:szCs w:val="20"/>
              </w:rPr>
            </w:pPr>
            <w:r>
              <w:rPr>
                <w:b/>
                <w:color w:val="000000"/>
                <w:sz w:val="20"/>
                <w:szCs w:val="20"/>
              </w:rPr>
              <w:t>Italiani</w:t>
            </w:r>
          </w:p>
        </w:tc>
        <w:tc>
          <w:tcPr>
            <w:tcW w:w="2040" w:type="dxa"/>
            <w:tcBorders>
              <w:top w:val="nil"/>
              <w:left w:val="nil"/>
              <w:bottom w:val="single" w:sz="4" w:space="0" w:color="000000"/>
              <w:right w:val="single" w:sz="4" w:space="0" w:color="000000"/>
            </w:tcBorders>
            <w:shd w:val="clear" w:color="auto" w:fill="D9D9D9"/>
            <w:vAlign w:val="center"/>
          </w:tcPr>
          <w:p w:rsidR="00DD0FDB" w:rsidRDefault="00AD399D">
            <w:pPr>
              <w:jc w:val="both"/>
              <w:rPr>
                <w:b/>
                <w:color w:val="000000"/>
                <w:sz w:val="20"/>
                <w:szCs w:val="20"/>
              </w:rPr>
            </w:pPr>
            <w:r>
              <w:rPr>
                <w:b/>
                <w:color w:val="000000"/>
                <w:sz w:val="20"/>
                <w:szCs w:val="20"/>
              </w:rPr>
              <w:t>Italiani %</w:t>
            </w:r>
          </w:p>
        </w:tc>
        <w:tc>
          <w:tcPr>
            <w:tcW w:w="1780" w:type="dxa"/>
            <w:tcBorders>
              <w:top w:val="nil"/>
              <w:left w:val="nil"/>
              <w:bottom w:val="single" w:sz="4" w:space="0" w:color="000000"/>
              <w:right w:val="single" w:sz="4" w:space="0" w:color="000000"/>
            </w:tcBorders>
            <w:shd w:val="clear" w:color="auto" w:fill="D9D9D9"/>
            <w:vAlign w:val="center"/>
          </w:tcPr>
          <w:p w:rsidR="00DD0FDB" w:rsidRDefault="00AD399D">
            <w:pPr>
              <w:jc w:val="both"/>
              <w:rPr>
                <w:b/>
                <w:color w:val="000000"/>
                <w:sz w:val="20"/>
                <w:szCs w:val="20"/>
              </w:rPr>
            </w:pPr>
            <w:r>
              <w:rPr>
                <w:b/>
                <w:color w:val="000000"/>
                <w:sz w:val="20"/>
                <w:szCs w:val="20"/>
              </w:rPr>
              <w:t>Stranieri</w:t>
            </w:r>
          </w:p>
        </w:tc>
        <w:tc>
          <w:tcPr>
            <w:tcW w:w="1780" w:type="dxa"/>
            <w:tcBorders>
              <w:top w:val="nil"/>
              <w:left w:val="nil"/>
              <w:bottom w:val="single" w:sz="4" w:space="0" w:color="000000"/>
              <w:right w:val="single" w:sz="4" w:space="0" w:color="000000"/>
            </w:tcBorders>
            <w:shd w:val="clear" w:color="auto" w:fill="D9D9D9"/>
            <w:vAlign w:val="center"/>
          </w:tcPr>
          <w:p w:rsidR="00DD0FDB" w:rsidRDefault="00AD399D">
            <w:pPr>
              <w:jc w:val="both"/>
              <w:rPr>
                <w:b/>
                <w:color w:val="000000"/>
                <w:sz w:val="20"/>
                <w:szCs w:val="20"/>
              </w:rPr>
            </w:pPr>
            <w:r>
              <w:rPr>
                <w:b/>
                <w:color w:val="000000"/>
                <w:sz w:val="20"/>
                <w:szCs w:val="20"/>
              </w:rPr>
              <w:t>Stranieri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154510</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12298</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151797</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98,2</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15215</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123,7</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148370</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96,0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17220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145761</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94,3</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18626</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151,5</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142874</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92,5</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20710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168,4</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140587</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91,0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25092</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204,0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137333</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88,9</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27899</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226,9</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134934</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87,3</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28362</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230,6</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132649</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85,9</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29399</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239,1</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134279</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86,9</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23878</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194,2</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133511</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86,4</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25630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208,4</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133597</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86,5</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29142</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237,0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132913</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86,0</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29405</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239,1</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70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132496</w:t>
            </w:r>
          </w:p>
        </w:tc>
        <w:tc>
          <w:tcPr>
            <w:tcW w:w="20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85,8</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28456</w:t>
            </w:r>
          </w:p>
        </w:tc>
        <w:tc>
          <w:tcPr>
            <w:tcW w:w="178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231,4</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0597FC48" wp14:editId="32B609DC">
            <wp:extent cx="6276975" cy="3943350"/>
            <wp:effectExtent l="0" t="0" r="0" b="0"/>
            <wp:docPr id="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2"/>
                    <a:srcRect/>
                    <a:stretch>
                      <a:fillRect/>
                    </a:stretch>
                  </pic:blipFill>
                  <pic:spPr>
                    <a:xfrm>
                      <a:off x="0" y="0"/>
                      <a:ext cx="6276975" cy="39433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0CA4FD24" wp14:editId="308FF4BE">
            <wp:extent cx="6645910" cy="328168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6645910" cy="328168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r>
        <w:rPr>
          <w:b/>
          <w:sz w:val="20"/>
          <w:szCs w:val="20"/>
        </w:rPr>
        <w:t>Tabella AG - Comune di Verona. Pop. 65 e più anni. Italiani e stranieri. Anni 2002.2015</w:t>
      </w:r>
    </w:p>
    <w:tbl>
      <w:tblPr>
        <w:tblStyle w:val="aff9"/>
        <w:tblW w:w="8643" w:type="dxa"/>
        <w:tblInd w:w="0" w:type="dxa"/>
        <w:tblLayout w:type="fixed"/>
        <w:tblLook w:val="0400" w:firstRow="0" w:lastRow="0" w:firstColumn="0" w:lastColumn="0" w:noHBand="0" w:noVBand="1"/>
      </w:tblPr>
      <w:tblGrid>
        <w:gridCol w:w="960"/>
        <w:gridCol w:w="1445"/>
        <w:gridCol w:w="1276"/>
        <w:gridCol w:w="1276"/>
        <w:gridCol w:w="1276"/>
        <w:gridCol w:w="1134"/>
        <w:gridCol w:w="1276"/>
      </w:tblGrid>
      <w:tr w:rsidR="00DD0FDB">
        <w:trPr>
          <w:trHeight w:val="38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44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trPr>
          <w:trHeight w:val="22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54504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54210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99,5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54825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54536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99,5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56128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314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55814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99,4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56825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344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56481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99,4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57661</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376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0,7</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57285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99,3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58399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414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0,7</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57985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99,3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58938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475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58463</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99,2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59288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539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58749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99,1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58835</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594</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58241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99,0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61449</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508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0,8</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60941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99,2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61832</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61236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99,0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63952</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721</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63231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98,9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64511</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802</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63709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98,8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64950</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856</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64094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98,7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bl>
    <w:p w:rsidR="00DD0FDB" w:rsidRDefault="00AD399D">
      <w:pPr>
        <w:jc w:val="both"/>
        <w:rPr>
          <w:sz w:val="20"/>
          <w:szCs w:val="20"/>
        </w:rPr>
      </w:pPr>
      <w:r>
        <w:rPr>
          <w:noProof/>
          <w:sz w:val="20"/>
          <w:szCs w:val="20"/>
        </w:rPr>
        <w:lastRenderedPageBreak/>
        <w:drawing>
          <wp:inline distT="0" distB="0" distL="0" distR="0" wp14:anchorId="1DACEC60" wp14:editId="0DF4E011">
            <wp:extent cx="6645910" cy="345757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a:stretch>
                      <a:fillRect/>
                    </a:stretch>
                  </pic:blipFill>
                  <pic:spPr>
                    <a:xfrm>
                      <a:off x="0" y="0"/>
                      <a:ext cx="6645910" cy="345757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0644A0B4" wp14:editId="11D5D988">
            <wp:extent cx="6381749" cy="375285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6381749" cy="3752850"/>
                    </a:xfrm>
                    <a:prstGeom prst="rect">
                      <a:avLst/>
                    </a:prstGeom>
                    <a:ln/>
                  </pic:spPr>
                </pic:pic>
              </a:graphicData>
            </a:graphic>
          </wp:inline>
        </w:drawing>
      </w:r>
    </w:p>
    <w:p w:rsidR="00C84C29" w:rsidRDefault="00C84C29">
      <w:pPr>
        <w:jc w:val="both"/>
        <w:rPr>
          <w:b/>
          <w:sz w:val="20"/>
          <w:szCs w:val="20"/>
        </w:rPr>
      </w:pPr>
    </w:p>
    <w:p w:rsidR="00C84C29" w:rsidRDefault="00C84C29">
      <w:pPr>
        <w:jc w:val="both"/>
        <w:rPr>
          <w:b/>
          <w:sz w:val="20"/>
          <w:szCs w:val="20"/>
        </w:rPr>
      </w:pPr>
    </w:p>
    <w:p w:rsidR="00C84C29" w:rsidRDefault="00C84C29">
      <w:pPr>
        <w:jc w:val="both"/>
        <w:rPr>
          <w:b/>
          <w:sz w:val="20"/>
          <w:szCs w:val="20"/>
        </w:rPr>
      </w:pPr>
    </w:p>
    <w:p w:rsidR="00C84C29" w:rsidRDefault="00C84C29">
      <w:pPr>
        <w:jc w:val="both"/>
        <w:rPr>
          <w:b/>
          <w:sz w:val="20"/>
          <w:szCs w:val="20"/>
        </w:rPr>
      </w:pPr>
    </w:p>
    <w:p w:rsidR="00DD0FDB" w:rsidRDefault="00AD399D">
      <w:pPr>
        <w:jc w:val="both"/>
        <w:rPr>
          <w:b/>
          <w:sz w:val="20"/>
          <w:szCs w:val="20"/>
        </w:rPr>
      </w:pPr>
      <w:r>
        <w:rPr>
          <w:b/>
          <w:sz w:val="20"/>
          <w:szCs w:val="20"/>
        </w:rPr>
        <w:lastRenderedPageBreak/>
        <w:t>Comune di Verona. Classe di età 65 e più anni. Italiani e stranieri.</w:t>
      </w:r>
    </w:p>
    <w:p w:rsidR="00DD0FDB" w:rsidRDefault="00AD399D">
      <w:pPr>
        <w:jc w:val="both"/>
        <w:rPr>
          <w:b/>
          <w:sz w:val="20"/>
          <w:szCs w:val="20"/>
        </w:rPr>
      </w:pPr>
      <w:r>
        <w:rPr>
          <w:b/>
          <w:sz w:val="20"/>
          <w:szCs w:val="20"/>
        </w:rPr>
        <w:t xml:space="preserve"> Variazioni  percentuali rispetto ad anno base 2002= 100</w:t>
      </w:r>
    </w:p>
    <w:p w:rsidR="00DD0FDB" w:rsidRDefault="00DD0FDB">
      <w:pPr>
        <w:jc w:val="both"/>
        <w:rPr>
          <w:sz w:val="20"/>
          <w:szCs w:val="20"/>
        </w:rPr>
      </w:pPr>
    </w:p>
    <w:tbl>
      <w:tblPr>
        <w:tblStyle w:val="affa"/>
        <w:tblW w:w="5949" w:type="dxa"/>
        <w:tblInd w:w="0" w:type="dxa"/>
        <w:tblLayout w:type="fixed"/>
        <w:tblLook w:val="0400" w:firstRow="0" w:lastRow="0" w:firstColumn="0" w:lastColumn="0" w:noHBand="0" w:noVBand="1"/>
      </w:tblPr>
      <w:tblGrid>
        <w:gridCol w:w="960"/>
        <w:gridCol w:w="1191"/>
        <w:gridCol w:w="1191"/>
        <w:gridCol w:w="1191"/>
        <w:gridCol w:w="1416"/>
      </w:tblGrid>
      <w:tr w:rsidR="00DD0FDB">
        <w:trPr>
          <w:trHeight w:val="6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191"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91"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91"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41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trPr>
          <w:trHeight w:val="30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Italiani </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 %</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Stranieri </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54210</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100,0</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294</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54536</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100,6</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289</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98,3</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55814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103,0</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314</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106,8</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56481</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104,2</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344</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117,0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57285</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105,7</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376</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127,9</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57985</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107,0</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414</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140,8</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58463</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107,8</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475</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161,6</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58749</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108,4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539</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183,3</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58241</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107,4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594</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202,0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60941</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112,4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508</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172,8</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61236</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113,0</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596</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202,7</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63231</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116,6</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721</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245,2</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63709</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117,5</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802</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272,8</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64094</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118,2</w:t>
            </w:r>
          </w:p>
        </w:tc>
        <w:tc>
          <w:tcPr>
            <w:tcW w:w="119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856</w:t>
            </w:r>
          </w:p>
        </w:tc>
        <w:tc>
          <w:tcPr>
            <w:tcW w:w="141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291,2</w:t>
            </w:r>
          </w:p>
        </w:tc>
      </w:tr>
    </w:tbl>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5406FC77" wp14:editId="2B1034B4">
            <wp:extent cx="5847715" cy="32512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6"/>
                    <a:srcRect/>
                    <a:stretch>
                      <a:fillRect/>
                    </a:stretch>
                  </pic:blipFill>
                  <pic:spPr>
                    <a:xfrm>
                      <a:off x="0" y="0"/>
                      <a:ext cx="5847715" cy="3251200"/>
                    </a:xfrm>
                    <a:prstGeom prst="rect">
                      <a:avLst/>
                    </a:prstGeom>
                    <a:ln/>
                  </pic:spPr>
                </pic:pic>
              </a:graphicData>
            </a:graphic>
          </wp:inline>
        </w:drawing>
      </w: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27C29E35" wp14:editId="703C0F4C">
            <wp:extent cx="6642340" cy="4088921"/>
            <wp:effectExtent l="0" t="0" r="6350" b="6985"/>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6645910" cy="4091119"/>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r>
        <w:rPr>
          <w:b/>
          <w:sz w:val="20"/>
          <w:szCs w:val="20"/>
        </w:rPr>
        <w:t>Tabella AH - Comune di Verona. Classi di età. Popolazione italiana.  2002-2015</w:t>
      </w:r>
    </w:p>
    <w:tbl>
      <w:tblPr>
        <w:tblStyle w:val="affb"/>
        <w:tblW w:w="9417" w:type="dxa"/>
        <w:tblInd w:w="0" w:type="dxa"/>
        <w:tblLayout w:type="fixed"/>
        <w:tblLook w:val="0400" w:firstRow="0" w:lastRow="0" w:firstColumn="0" w:lastColumn="0" w:noHBand="0" w:noVBand="1"/>
      </w:tblPr>
      <w:tblGrid>
        <w:gridCol w:w="942"/>
        <w:gridCol w:w="1038"/>
        <w:gridCol w:w="992"/>
        <w:gridCol w:w="1134"/>
        <w:gridCol w:w="992"/>
        <w:gridCol w:w="1134"/>
        <w:gridCol w:w="1134"/>
        <w:gridCol w:w="941"/>
        <w:gridCol w:w="1110"/>
      </w:tblGrid>
      <w:tr w:rsidR="00DD0FDB">
        <w:trPr>
          <w:trHeight w:val="62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0-14 ANNI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0-14 ANNI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e più anni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e più anni</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Totale</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  Totale</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29357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154510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54210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22,8</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238077</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28935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151797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54536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23,2</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235268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28649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148370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55814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24,0</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232833</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28275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145761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56481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24,5</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230517</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28052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142874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57285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25,1</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228211</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27723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140587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57985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25,6</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226295</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27110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137333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58463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26,2</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222906</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26604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134934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58749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26,7</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220287</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26041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132649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58241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26,8</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216931</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26629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134279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60,5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60941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27,5</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221849</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26355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133511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60,4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61236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27,7</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221102</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26043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133597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28,4</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222871</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25925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132913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63709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28,6</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222547</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r w:rsidR="00DD0FDB">
        <w:trPr>
          <w:trHeight w:val="360"/>
        </w:trPr>
        <w:tc>
          <w:tcPr>
            <w:tcW w:w="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0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25670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132496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64094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28,8</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222260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100,0</w:t>
            </w:r>
          </w:p>
        </w:tc>
      </w:tr>
    </w:tbl>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4B23D1B7" wp14:editId="3831441B">
            <wp:extent cx="5600700" cy="4867276"/>
            <wp:effectExtent l="0" t="0" r="0" b="0"/>
            <wp:docPr id="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8"/>
                    <a:srcRect/>
                    <a:stretch>
                      <a:fillRect/>
                    </a:stretch>
                  </pic:blipFill>
                  <pic:spPr>
                    <a:xfrm>
                      <a:off x="0" y="0"/>
                      <a:ext cx="5600700" cy="4867276"/>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 xml:space="preserve">Tabella AI - Altri Comuni della Provincia. Popolazione suddivisa tra Italiani e stranieri. </w:t>
      </w:r>
    </w:p>
    <w:p w:rsidR="00DD0FDB" w:rsidRDefault="00AD399D">
      <w:pPr>
        <w:jc w:val="both"/>
        <w:rPr>
          <w:b/>
          <w:sz w:val="20"/>
          <w:szCs w:val="20"/>
        </w:rPr>
      </w:pPr>
      <w:r>
        <w:rPr>
          <w:b/>
          <w:sz w:val="20"/>
          <w:szCs w:val="20"/>
        </w:rPr>
        <w:t>Anni 2002-2015</w:t>
      </w:r>
    </w:p>
    <w:tbl>
      <w:tblPr>
        <w:tblStyle w:val="affc"/>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760"/>
        <w:gridCol w:w="1520"/>
        <w:gridCol w:w="1425"/>
        <w:gridCol w:w="1235"/>
        <w:gridCol w:w="1600"/>
      </w:tblGrid>
      <w:tr w:rsidR="00DD0FDB">
        <w:trPr>
          <w:trHeight w:val="34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760" w:type="dxa"/>
            <w:shd w:val="clear" w:color="auto" w:fill="auto"/>
            <w:vAlign w:val="bottom"/>
          </w:tcPr>
          <w:p w:rsidR="00DD0FDB" w:rsidRDefault="00AD399D">
            <w:pPr>
              <w:jc w:val="both"/>
              <w:rPr>
                <w:b/>
                <w:color w:val="000000"/>
                <w:sz w:val="20"/>
                <w:szCs w:val="20"/>
              </w:rPr>
            </w:pPr>
            <w:r>
              <w:rPr>
                <w:b/>
                <w:color w:val="000000"/>
                <w:sz w:val="20"/>
                <w:szCs w:val="20"/>
              </w:rPr>
              <w:t>Altri Comuni pop. totale</w:t>
            </w:r>
          </w:p>
        </w:tc>
        <w:tc>
          <w:tcPr>
            <w:tcW w:w="1520" w:type="dxa"/>
            <w:shd w:val="clear" w:color="auto" w:fill="auto"/>
            <w:vAlign w:val="bottom"/>
          </w:tcPr>
          <w:p w:rsidR="00DD0FDB" w:rsidRDefault="00AD399D">
            <w:pPr>
              <w:jc w:val="both"/>
              <w:rPr>
                <w:b/>
                <w:color w:val="000000"/>
                <w:sz w:val="20"/>
                <w:szCs w:val="20"/>
              </w:rPr>
            </w:pPr>
            <w:r>
              <w:rPr>
                <w:b/>
                <w:color w:val="000000"/>
                <w:sz w:val="20"/>
                <w:szCs w:val="20"/>
              </w:rPr>
              <w:t>Altri Comuni Stranieri</w:t>
            </w:r>
          </w:p>
        </w:tc>
        <w:tc>
          <w:tcPr>
            <w:tcW w:w="1425" w:type="dxa"/>
            <w:shd w:val="clear" w:color="auto" w:fill="auto"/>
            <w:vAlign w:val="bottom"/>
          </w:tcPr>
          <w:p w:rsidR="00DD0FDB" w:rsidRDefault="00AD399D">
            <w:pPr>
              <w:jc w:val="both"/>
              <w:rPr>
                <w:b/>
                <w:color w:val="000000"/>
                <w:sz w:val="20"/>
                <w:szCs w:val="20"/>
              </w:rPr>
            </w:pPr>
            <w:r>
              <w:rPr>
                <w:b/>
                <w:color w:val="000000"/>
                <w:sz w:val="20"/>
                <w:szCs w:val="20"/>
              </w:rPr>
              <w:t>Altri Comuni Stranieri %</w:t>
            </w:r>
          </w:p>
        </w:tc>
        <w:tc>
          <w:tcPr>
            <w:tcW w:w="1235" w:type="dxa"/>
            <w:shd w:val="clear" w:color="auto" w:fill="auto"/>
            <w:vAlign w:val="bottom"/>
          </w:tcPr>
          <w:p w:rsidR="00DD0FDB" w:rsidRDefault="00AD399D">
            <w:pPr>
              <w:jc w:val="both"/>
              <w:rPr>
                <w:b/>
                <w:color w:val="000000"/>
                <w:sz w:val="20"/>
                <w:szCs w:val="20"/>
              </w:rPr>
            </w:pPr>
            <w:r>
              <w:rPr>
                <w:b/>
                <w:color w:val="000000"/>
                <w:sz w:val="20"/>
                <w:szCs w:val="20"/>
              </w:rPr>
              <w:t>Altri Comuni Italiani</w:t>
            </w:r>
          </w:p>
        </w:tc>
        <w:tc>
          <w:tcPr>
            <w:tcW w:w="1600" w:type="dxa"/>
            <w:shd w:val="clear" w:color="auto" w:fill="auto"/>
            <w:vAlign w:val="bottom"/>
          </w:tcPr>
          <w:p w:rsidR="00DD0FDB" w:rsidRDefault="00AD399D">
            <w:pPr>
              <w:jc w:val="both"/>
              <w:rPr>
                <w:b/>
                <w:color w:val="000000"/>
                <w:sz w:val="20"/>
                <w:szCs w:val="20"/>
              </w:rPr>
            </w:pPr>
            <w:r>
              <w:rPr>
                <w:b/>
                <w:color w:val="000000"/>
                <w:sz w:val="20"/>
                <w:szCs w:val="20"/>
              </w:rPr>
              <w:t xml:space="preserve">Altri </w:t>
            </w:r>
          </w:p>
          <w:p w:rsidR="00DD0FDB" w:rsidRDefault="00AD399D">
            <w:pPr>
              <w:jc w:val="both"/>
              <w:rPr>
                <w:b/>
                <w:color w:val="000000"/>
                <w:sz w:val="20"/>
                <w:szCs w:val="20"/>
              </w:rPr>
            </w:pPr>
            <w:r>
              <w:rPr>
                <w:b/>
                <w:color w:val="000000"/>
                <w:sz w:val="20"/>
                <w:szCs w:val="20"/>
              </w:rPr>
              <w:t>Comuni Italiani  %</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2002</w:t>
            </w:r>
          </w:p>
        </w:tc>
        <w:tc>
          <w:tcPr>
            <w:tcW w:w="1760" w:type="dxa"/>
            <w:shd w:val="clear" w:color="auto" w:fill="auto"/>
            <w:vAlign w:val="bottom"/>
          </w:tcPr>
          <w:p w:rsidR="00DD0FDB" w:rsidRDefault="00AD399D">
            <w:pPr>
              <w:jc w:val="both"/>
              <w:rPr>
                <w:color w:val="000000"/>
                <w:sz w:val="20"/>
                <w:szCs w:val="20"/>
              </w:rPr>
            </w:pPr>
            <w:r>
              <w:rPr>
                <w:color w:val="000000"/>
                <w:sz w:val="20"/>
                <w:szCs w:val="20"/>
              </w:rPr>
              <w:t>573388</w:t>
            </w:r>
          </w:p>
        </w:tc>
        <w:tc>
          <w:tcPr>
            <w:tcW w:w="1520" w:type="dxa"/>
            <w:shd w:val="clear" w:color="auto" w:fill="auto"/>
            <w:vAlign w:val="bottom"/>
          </w:tcPr>
          <w:p w:rsidR="00DD0FDB" w:rsidRDefault="00AD399D">
            <w:pPr>
              <w:jc w:val="both"/>
              <w:rPr>
                <w:color w:val="000000"/>
                <w:sz w:val="20"/>
                <w:szCs w:val="20"/>
              </w:rPr>
            </w:pPr>
            <w:r>
              <w:rPr>
                <w:color w:val="000000"/>
                <w:sz w:val="20"/>
                <w:szCs w:val="20"/>
              </w:rPr>
              <w:t>26085</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4,5 </w:t>
            </w:r>
          </w:p>
        </w:tc>
        <w:tc>
          <w:tcPr>
            <w:tcW w:w="1235" w:type="dxa"/>
            <w:shd w:val="clear" w:color="auto" w:fill="auto"/>
            <w:vAlign w:val="bottom"/>
          </w:tcPr>
          <w:p w:rsidR="00DD0FDB" w:rsidRDefault="00AD399D">
            <w:pPr>
              <w:jc w:val="both"/>
              <w:rPr>
                <w:color w:val="000000"/>
                <w:sz w:val="20"/>
                <w:szCs w:val="20"/>
              </w:rPr>
            </w:pPr>
            <w:r>
              <w:rPr>
                <w:color w:val="000000"/>
                <w:sz w:val="20"/>
                <w:szCs w:val="20"/>
              </w:rPr>
              <w:t>547303</w:t>
            </w:r>
          </w:p>
        </w:tc>
        <w:tc>
          <w:tcPr>
            <w:tcW w:w="1600" w:type="dxa"/>
            <w:shd w:val="clear" w:color="auto" w:fill="auto"/>
            <w:vAlign w:val="bottom"/>
          </w:tcPr>
          <w:p w:rsidR="00DD0FDB" w:rsidRDefault="00AD399D">
            <w:pPr>
              <w:jc w:val="both"/>
              <w:rPr>
                <w:color w:val="000000"/>
                <w:sz w:val="20"/>
                <w:szCs w:val="20"/>
              </w:rPr>
            </w:pPr>
            <w:r>
              <w:rPr>
                <w:color w:val="000000"/>
                <w:sz w:val="20"/>
                <w:szCs w:val="20"/>
              </w:rPr>
              <w:t>95,5</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2003</w:t>
            </w:r>
          </w:p>
        </w:tc>
        <w:tc>
          <w:tcPr>
            <w:tcW w:w="1760" w:type="dxa"/>
            <w:shd w:val="clear" w:color="auto" w:fill="auto"/>
            <w:vAlign w:val="bottom"/>
          </w:tcPr>
          <w:p w:rsidR="00DD0FDB" w:rsidRDefault="00AD399D">
            <w:pPr>
              <w:jc w:val="both"/>
              <w:rPr>
                <w:color w:val="000000"/>
                <w:sz w:val="20"/>
                <w:szCs w:val="20"/>
              </w:rPr>
            </w:pPr>
            <w:r>
              <w:rPr>
                <w:color w:val="000000"/>
                <w:sz w:val="20"/>
                <w:szCs w:val="20"/>
              </w:rPr>
              <w:t>580320</w:t>
            </w:r>
          </w:p>
        </w:tc>
        <w:tc>
          <w:tcPr>
            <w:tcW w:w="1520" w:type="dxa"/>
            <w:shd w:val="clear" w:color="auto" w:fill="auto"/>
            <w:vAlign w:val="bottom"/>
          </w:tcPr>
          <w:p w:rsidR="00DD0FDB" w:rsidRDefault="00AD399D">
            <w:pPr>
              <w:jc w:val="both"/>
              <w:rPr>
                <w:color w:val="000000"/>
                <w:sz w:val="20"/>
                <w:szCs w:val="20"/>
              </w:rPr>
            </w:pPr>
            <w:r>
              <w:rPr>
                <w:color w:val="000000"/>
                <w:sz w:val="20"/>
                <w:szCs w:val="20"/>
              </w:rPr>
              <w:t>32372</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5,6 </w:t>
            </w:r>
          </w:p>
        </w:tc>
        <w:tc>
          <w:tcPr>
            <w:tcW w:w="1235" w:type="dxa"/>
            <w:shd w:val="clear" w:color="auto" w:fill="auto"/>
            <w:vAlign w:val="bottom"/>
          </w:tcPr>
          <w:p w:rsidR="00DD0FDB" w:rsidRDefault="00AD399D">
            <w:pPr>
              <w:jc w:val="both"/>
              <w:rPr>
                <w:color w:val="000000"/>
                <w:sz w:val="20"/>
                <w:szCs w:val="20"/>
              </w:rPr>
            </w:pPr>
            <w:r>
              <w:rPr>
                <w:color w:val="000000"/>
                <w:sz w:val="20"/>
                <w:szCs w:val="20"/>
              </w:rPr>
              <w:t>547948</w:t>
            </w:r>
          </w:p>
        </w:tc>
        <w:tc>
          <w:tcPr>
            <w:tcW w:w="1600" w:type="dxa"/>
            <w:shd w:val="clear" w:color="auto" w:fill="auto"/>
            <w:vAlign w:val="bottom"/>
          </w:tcPr>
          <w:p w:rsidR="00DD0FDB" w:rsidRDefault="00AD399D">
            <w:pPr>
              <w:jc w:val="both"/>
              <w:rPr>
                <w:color w:val="000000"/>
                <w:sz w:val="20"/>
                <w:szCs w:val="20"/>
              </w:rPr>
            </w:pPr>
            <w:r>
              <w:rPr>
                <w:color w:val="000000"/>
                <w:sz w:val="20"/>
                <w:szCs w:val="20"/>
              </w:rPr>
              <w:t>94,4</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2004</w:t>
            </w:r>
          </w:p>
        </w:tc>
        <w:tc>
          <w:tcPr>
            <w:tcW w:w="1760" w:type="dxa"/>
            <w:shd w:val="clear" w:color="auto" w:fill="auto"/>
            <w:vAlign w:val="bottom"/>
          </w:tcPr>
          <w:p w:rsidR="00DD0FDB" w:rsidRDefault="00AD399D">
            <w:pPr>
              <w:jc w:val="both"/>
              <w:rPr>
                <w:color w:val="000000"/>
                <w:sz w:val="20"/>
                <w:szCs w:val="20"/>
              </w:rPr>
            </w:pPr>
            <w:r>
              <w:rPr>
                <w:color w:val="000000"/>
                <w:sz w:val="20"/>
                <w:szCs w:val="20"/>
              </w:rPr>
              <w:t>589988</w:t>
            </w:r>
          </w:p>
        </w:tc>
        <w:tc>
          <w:tcPr>
            <w:tcW w:w="1520" w:type="dxa"/>
            <w:shd w:val="clear" w:color="auto" w:fill="auto"/>
            <w:vAlign w:val="bottom"/>
          </w:tcPr>
          <w:p w:rsidR="00DD0FDB" w:rsidRDefault="00AD399D">
            <w:pPr>
              <w:jc w:val="both"/>
              <w:rPr>
                <w:color w:val="000000"/>
                <w:sz w:val="20"/>
                <w:szCs w:val="20"/>
              </w:rPr>
            </w:pPr>
            <w:r>
              <w:rPr>
                <w:color w:val="000000"/>
                <w:sz w:val="20"/>
                <w:szCs w:val="20"/>
              </w:rPr>
              <w:t>37586</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6,4 </w:t>
            </w:r>
          </w:p>
        </w:tc>
        <w:tc>
          <w:tcPr>
            <w:tcW w:w="1235" w:type="dxa"/>
            <w:shd w:val="clear" w:color="auto" w:fill="auto"/>
            <w:vAlign w:val="bottom"/>
          </w:tcPr>
          <w:p w:rsidR="00DD0FDB" w:rsidRDefault="00AD399D">
            <w:pPr>
              <w:jc w:val="both"/>
              <w:rPr>
                <w:color w:val="000000"/>
                <w:sz w:val="20"/>
                <w:szCs w:val="20"/>
              </w:rPr>
            </w:pPr>
            <w:r>
              <w:rPr>
                <w:color w:val="000000"/>
                <w:sz w:val="20"/>
                <w:szCs w:val="20"/>
              </w:rPr>
              <w:t>552402</w:t>
            </w:r>
          </w:p>
        </w:tc>
        <w:tc>
          <w:tcPr>
            <w:tcW w:w="1600" w:type="dxa"/>
            <w:shd w:val="clear" w:color="auto" w:fill="auto"/>
            <w:vAlign w:val="bottom"/>
          </w:tcPr>
          <w:p w:rsidR="00DD0FDB" w:rsidRDefault="00AD399D">
            <w:pPr>
              <w:jc w:val="both"/>
              <w:rPr>
                <w:color w:val="000000"/>
                <w:sz w:val="20"/>
                <w:szCs w:val="20"/>
              </w:rPr>
            </w:pPr>
            <w:r>
              <w:rPr>
                <w:color w:val="000000"/>
                <w:sz w:val="20"/>
                <w:szCs w:val="20"/>
              </w:rPr>
              <w:t>93,6</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2005</w:t>
            </w:r>
          </w:p>
        </w:tc>
        <w:tc>
          <w:tcPr>
            <w:tcW w:w="1760" w:type="dxa"/>
            <w:shd w:val="clear" w:color="auto" w:fill="auto"/>
            <w:vAlign w:val="bottom"/>
          </w:tcPr>
          <w:p w:rsidR="00DD0FDB" w:rsidRDefault="00AD399D">
            <w:pPr>
              <w:jc w:val="both"/>
              <w:rPr>
                <w:color w:val="000000"/>
                <w:sz w:val="20"/>
                <w:szCs w:val="20"/>
              </w:rPr>
            </w:pPr>
            <w:r>
              <w:rPr>
                <w:color w:val="000000"/>
                <w:sz w:val="20"/>
                <w:szCs w:val="20"/>
              </w:rPr>
              <w:t>599151</w:t>
            </w:r>
          </w:p>
        </w:tc>
        <w:tc>
          <w:tcPr>
            <w:tcW w:w="1520" w:type="dxa"/>
            <w:shd w:val="clear" w:color="auto" w:fill="auto"/>
            <w:vAlign w:val="bottom"/>
          </w:tcPr>
          <w:p w:rsidR="00DD0FDB" w:rsidRDefault="00AD399D">
            <w:pPr>
              <w:jc w:val="both"/>
              <w:rPr>
                <w:color w:val="000000"/>
                <w:sz w:val="20"/>
                <w:szCs w:val="20"/>
              </w:rPr>
            </w:pPr>
            <w:r>
              <w:rPr>
                <w:color w:val="000000"/>
                <w:sz w:val="20"/>
                <w:szCs w:val="20"/>
              </w:rPr>
              <w:t>42413</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7,1 </w:t>
            </w:r>
          </w:p>
        </w:tc>
        <w:tc>
          <w:tcPr>
            <w:tcW w:w="1235" w:type="dxa"/>
            <w:shd w:val="clear" w:color="auto" w:fill="auto"/>
            <w:vAlign w:val="bottom"/>
          </w:tcPr>
          <w:p w:rsidR="00DD0FDB" w:rsidRDefault="00AD399D">
            <w:pPr>
              <w:jc w:val="both"/>
              <w:rPr>
                <w:color w:val="000000"/>
                <w:sz w:val="20"/>
                <w:szCs w:val="20"/>
              </w:rPr>
            </w:pPr>
            <w:r>
              <w:rPr>
                <w:color w:val="000000"/>
                <w:sz w:val="20"/>
                <w:szCs w:val="20"/>
              </w:rPr>
              <w:t>556738</w:t>
            </w:r>
          </w:p>
        </w:tc>
        <w:tc>
          <w:tcPr>
            <w:tcW w:w="1600" w:type="dxa"/>
            <w:shd w:val="clear" w:color="auto" w:fill="auto"/>
            <w:vAlign w:val="bottom"/>
          </w:tcPr>
          <w:p w:rsidR="00DD0FDB" w:rsidRDefault="00AD399D">
            <w:pPr>
              <w:jc w:val="both"/>
              <w:rPr>
                <w:color w:val="000000"/>
                <w:sz w:val="20"/>
                <w:szCs w:val="20"/>
              </w:rPr>
            </w:pPr>
            <w:r>
              <w:rPr>
                <w:color w:val="000000"/>
                <w:sz w:val="20"/>
                <w:szCs w:val="20"/>
              </w:rPr>
              <w:t>92,9</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2006</w:t>
            </w:r>
          </w:p>
        </w:tc>
        <w:tc>
          <w:tcPr>
            <w:tcW w:w="1760" w:type="dxa"/>
            <w:shd w:val="clear" w:color="auto" w:fill="auto"/>
            <w:vAlign w:val="bottom"/>
          </w:tcPr>
          <w:p w:rsidR="00DD0FDB" w:rsidRDefault="00AD399D">
            <w:pPr>
              <w:jc w:val="both"/>
              <w:rPr>
                <w:color w:val="000000"/>
                <w:sz w:val="20"/>
                <w:szCs w:val="20"/>
              </w:rPr>
            </w:pPr>
            <w:r>
              <w:rPr>
                <w:color w:val="000000"/>
                <w:sz w:val="20"/>
                <w:szCs w:val="20"/>
              </w:rPr>
              <w:t>607428</w:t>
            </w:r>
          </w:p>
        </w:tc>
        <w:tc>
          <w:tcPr>
            <w:tcW w:w="1520" w:type="dxa"/>
            <w:shd w:val="clear" w:color="auto" w:fill="auto"/>
            <w:vAlign w:val="bottom"/>
          </w:tcPr>
          <w:p w:rsidR="00DD0FDB" w:rsidRDefault="00AD399D">
            <w:pPr>
              <w:jc w:val="both"/>
              <w:rPr>
                <w:color w:val="000000"/>
                <w:sz w:val="20"/>
                <w:szCs w:val="20"/>
              </w:rPr>
            </w:pPr>
            <w:r>
              <w:rPr>
                <w:color w:val="000000"/>
                <w:sz w:val="20"/>
                <w:szCs w:val="20"/>
              </w:rPr>
              <w:t>46657</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7,7 </w:t>
            </w:r>
          </w:p>
        </w:tc>
        <w:tc>
          <w:tcPr>
            <w:tcW w:w="1235" w:type="dxa"/>
            <w:shd w:val="clear" w:color="auto" w:fill="auto"/>
            <w:vAlign w:val="bottom"/>
          </w:tcPr>
          <w:p w:rsidR="00DD0FDB" w:rsidRDefault="00AD399D">
            <w:pPr>
              <w:jc w:val="both"/>
              <w:rPr>
                <w:color w:val="000000"/>
                <w:sz w:val="20"/>
                <w:szCs w:val="20"/>
              </w:rPr>
            </w:pPr>
            <w:r>
              <w:rPr>
                <w:color w:val="000000"/>
                <w:sz w:val="20"/>
                <w:szCs w:val="20"/>
              </w:rPr>
              <w:t>560771</w:t>
            </w:r>
          </w:p>
        </w:tc>
        <w:tc>
          <w:tcPr>
            <w:tcW w:w="1600" w:type="dxa"/>
            <w:shd w:val="clear" w:color="auto" w:fill="auto"/>
            <w:vAlign w:val="bottom"/>
          </w:tcPr>
          <w:p w:rsidR="00DD0FDB" w:rsidRDefault="00AD399D">
            <w:pPr>
              <w:jc w:val="both"/>
              <w:rPr>
                <w:color w:val="000000"/>
                <w:sz w:val="20"/>
                <w:szCs w:val="20"/>
              </w:rPr>
            </w:pPr>
            <w:r>
              <w:rPr>
                <w:color w:val="000000"/>
                <w:sz w:val="20"/>
                <w:szCs w:val="20"/>
              </w:rPr>
              <w:t>92,3</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2007</w:t>
            </w:r>
          </w:p>
        </w:tc>
        <w:tc>
          <w:tcPr>
            <w:tcW w:w="1760" w:type="dxa"/>
            <w:shd w:val="clear" w:color="auto" w:fill="auto"/>
            <w:vAlign w:val="bottom"/>
          </w:tcPr>
          <w:p w:rsidR="00DD0FDB" w:rsidRDefault="00AD399D">
            <w:pPr>
              <w:jc w:val="both"/>
              <w:rPr>
                <w:color w:val="000000"/>
                <w:sz w:val="20"/>
                <w:szCs w:val="20"/>
              </w:rPr>
            </w:pPr>
            <w:r>
              <w:rPr>
                <w:color w:val="000000"/>
                <w:sz w:val="20"/>
                <w:szCs w:val="20"/>
              </w:rPr>
              <w:t>615024</w:t>
            </w:r>
          </w:p>
        </w:tc>
        <w:tc>
          <w:tcPr>
            <w:tcW w:w="1520" w:type="dxa"/>
            <w:shd w:val="clear" w:color="auto" w:fill="auto"/>
            <w:vAlign w:val="bottom"/>
          </w:tcPr>
          <w:p w:rsidR="00DD0FDB" w:rsidRDefault="00AD399D">
            <w:pPr>
              <w:jc w:val="both"/>
              <w:rPr>
                <w:color w:val="000000"/>
                <w:sz w:val="20"/>
                <w:szCs w:val="20"/>
              </w:rPr>
            </w:pPr>
            <w:r>
              <w:rPr>
                <w:color w:val="000000"/>
                <w:sz w:val="20"/>
                <w:szCs w:val="20"/>
              </w:rPr>
              <w:t>55092</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9,0 </w:t>
            </w:r>
          </w:p>
        </w:tc>
        <w:tc>
          <w:tcPr>
            <w:tcW w:w="1235" w:type="dxa"/>
            <w:shd w:val="clear" w:color="auto" w:fill="auto"/>
            <w:vAlign w:val="bottom"/>
          </w:tcPr>
          <w:p w:rsidR="00DD0FDB" w:rsidRDefault="00AD399D">
            <w:pPr>
              <w:jc w:val="both"/>
              <w:rPr>
                <w:color w:val="000000"/>
                <w:sz w:val="20"/>
                <w:szCs w:val="20"/>
              </w:rPr>
            </w:pPr>
            <w:r>
              <w:rPr>
                <w:color w:val="000000"/>
                <w:sz w:val="20"/>
                <w:szCs w:val="20"/>
              </w:rPr>
              <w:t>559932</w:t>
            </w:r>
          </w:p>
        </w:tc>
        <w:tc>
          <w:tcPr>
            <w:tcW w:w="1600" w:type="dxa"/>
            <w:shd w:val="clear" w:color="auto" w:fill="auto"/>
            <w:vAlign w:val="bottom"/>
          </w:tcPr>
          <w:p w:rsidR="00DD0FDB" w:rsidRDefault="00AD399D">
            <w:pPr>
              <w:jc w:val="both"/>
              <w:rPr>
                <w:color w:val="000000"/>
                <w:sz w:val="20"/>
                <w:szCs w:val="20"/>
              </w:rPr>
            </w:pPr>
            <w:r>
              <w:rPr>
                <w:color w:val="000000"/>
                <w:sz w:val="20"/>
                <w:szCs w:val="20"/>
              </w:rPr>
              <w:t>91,0</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2008</w:t>
            </w:r>
          </w:p>
        </w:tc>
        <w:tc>
          <w:tcPr>
            <w:tcW w:w="1760" w:type="dxa"/>
            <w:shd w:val="clear" w:color="auto" w:fill="auto"/>
            <w:vAlign w:val="bottom"/>
          </w:tcPr>
          <w:p w:rsidR="00DD0FDB" w:rsidRDefault="00AD399D">
            <w:pPr>
              <w:jc w:val="both"/>
              <w:rPr>
                <w:color w:val="000000"/>
                <w:sz w:val="20"/>
                <w:szCs w:val="20"/>
              </w:rPr>
            </w:pPr>
            <w:r>
              <w:rPr>
                <w:color w:val="000000"/>
                <w:sz w:val="20"/>
                <w:szCs w:val="20"/>
              </w:rPr>
              <w:t>626841</w:t>
            </w:r>
          </w:p>
        </w:tc>
        <w:tc>
          <w:tcPr>
            <w:tcW w:w="1520" w:type="dxa"/>
            <w:shd w:val="clear" w:color="auto" w:fill="auto"/>
            <w:vAlign w:val="bottom"/>
          </w:tcPr>
          <w:p w:rsidR="00DD0FDB" w:rsidRDefault="00AD399D">
            <w:pPr>
              <w:jc w:val="both"/>
              <w:rPr>
                <w:color w:val="000000"/>
                <w:sz w:val="20"/>
                <w:szCs w:val="20"/>
              </w:rPr>
            </w:pPr>
            <w:r>
              <w:rPr>
                <w:color w:val="000000"/>
                <w:sz w:val="20"/>
                <w:szCs w:val="20"/>
              </w:rPr>
              <w:t>61844</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9,9 </w:t>
            </w:r>
          </w:p>
        </w:tc>
        <w:tc>
          <w:tcPr>
            <w:tcW w:w="1235" w:type="dxa"/>
            <w:shd w:val="clear" w:color="auto" w:fill="auto"/>
            <w:vAlign w:val="bottom"/>
          </w:tcPr>
          <w:p w:rsidR="00DD0FDB" w:rsidRDefault="00AD399D">
            <w:pPr>
              <w:jc w:val="both"/>
              <w:rPr>
                <w:color w:val="000000"/>
                <w:sz w:val="20"/>
                <w:szCs w:val="20"/>
              </w:rPr>
            </w:pPr>
            <w:r>
              <w:rPr>
                <w:color w:val="000000"/>
                <w:sz w:val="20"/>
                <w:szCs w:val="20"/>
              </w:rPr>
              <w:t>564997</w:t>
            </w:r>
          </w:p>
        </w:tc>
        <w:tc>
          <w:tcPr>
            <w:tcW w:w="1600" w:type="dxa"/>
            <w:shd w:val="clear" w:color="auto" w:fill="auto"/>
            <w:vAlign w:val="bottom"/>
          </w:tcPr>
          <w:p w:rsidR="00DD0FDB" w:rsidRDefault="00AD399D">
            <w:pPr>
              <w:jc w:val="both"/>
              <w:rPr>
                <w:color w:val="000000"/>
                <w:sz w:val="20"/>
                <w:szCs w:val="20"/>
              </w:rPr>
            </w:pPr>
            <w:r>
              <w:rPr>
                <w:color w:val="000000"/>
                <w:sz w:val="20"/>
                <w:szCs w:val="20"/>
              </w:rPr>
              <w:t>90,1</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2009</w:t>
            </w:r>
          </w:p>
        </w:tc>
        <w:tc>
          <w:tcPr>
            <w:tcW w:w="1760" w:type="dxa"/>
            <w:shd w:val="clear" w:color="auto" w:fill="auto"/>
            <w:vAlign w:val="bottom"/>
          </w:tcPr>
          <w:p w:rsidR="00DD0FDB" w:rsidRDefault="00AD399D">
            <w:pPr>
              <w:jc w:val="both"/>
              <w:rPr>
                <w:color w:val="000000"/>
                <w:sz w:val="20"/>
                <w:szCs w:val="20"/>
              </w:rPr>
            </w:pPr>
            <w:r>
              <w:rPr>
                <w:color w:val="000000"/>
                <w:sz w:val="20"/>
                <w:szCs w:val="20"/>
              </w:rPr>
              <w:t>635858</w:t>
            </w:r>
          </w:p>
        </w:tc>
        <w:tc>
          <w:tcPr>
            <w:tcW w:w="1520" w:type="dxa"/>
            <w:shd w:val="clear" w:color="auto" w:fill="auto"/>
            <w:vAlign w:val="bottom"/>
          </w:tcPr>
          <w:p w:rsidR="00DD0FDB" w:rsidRDefault="00AD399D">
            <w:pPr>
              <w:jc w:val="both"/>
              <w:rPr>
                <w:color w:val="000000"/>
                <w:sz w:val="20"/>
                <w:szCs w:val="20"/>
              </w:rPr>
            </w:pPr>
            <w:r>
              <w:rPr>
                <w:color w:val="000000"/>
                <w:sz w:val="20"/>
                <w:szCs w:val="20"/>
              </w:rPr>
              <w:t>65982</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10,4 </w:t>
            </w:r>
          </w:p>
        </w:tc>
        <w:tc>
          <w:tcPr>
            <w:tcW w:w="1235" w:type="dxa"/>
            <w:shd w:val="clear" w:color="auto" w:fill="auto"/>
            <w:vAlign w:val="bottom"/>
          </w:tcPr>
          <w:p w:rsidR="00DD0FDB" w:rsidRDefault="00AD399D">
            <w:pPr>
              <w:jc w:val="both"/>
              <w:rPr>
                <w:color w:val="000000"/>
                <w:sz w:val="20"/>
                <w:szCs w:val="20"/>
              </w:rPr>
            </w:pPr>
            <w:r>
              <w:rPr>
                <w:color w:val="000000"/>
                <w:sz w:val="20"/>
                <w:szCs w:val="20"/>
              </w:rPr>
              <w:t>569876</w:t>
            </w:r>
          </w:p>
        </w:tc>
        <w:tc>
          <w:tcPr>
            <w:tcW w:w="1600" w:type="dxa"/>
            <w:shd w:val="clear" w:color="auto" w:fill="auto"/>
            <w:vAlign w:val="bottom"/>
          </w:tcPr>
          <w:p w:rsidR="00DD0FDB" w:rsidRDefault="00AD399D">
            <w:pPr>
              <w:jc w:val="both"/>
              <w:rPr>
                <w:color w:val="000000"/>
                <w:sz w:val="20"/>
                <w:szCs w:val="20"/>
              </w:rPr>
            </w:pPr>
            <w:r>
              <w:rPr>
                <w:color w:val="000000"/>
                <w:sz w:val="20"/>
                <w:szCs w:val="20"/>
              </w:rPr>
              <w:t>89,6</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2010</w:t>
            </w:r>
          </w:p>
        </w:tc>
        <w:tc>
          <w:tcPr>
            <w:tcW w:w="1760" w:type="dxa"/>
            <w:shd w:val="clear" w:color="auto" w:fill="auto"/>
            <w:vAlign w:val="bottom"/>
          </w:tcPr>
          <w:p w:rsidR="00DD0FDB" w:rsidRDefault="00AD399D">
            <w:pPr>
              <w:jc w:val="both"/>
              <w:rPr>
                <w:color w:val="000000"/>
                <w:sz w:val="20"/>
                <w:szCs w:val="20"/>
              </w:rPr>
            </w:pPr>
            <w:r>
              <w:rPr>
                <w:color w:val="000000"/>
                <w:sz w:val="20"/>
                <w:szCs w:val="20"/>
              </w:rPr>
              <w:t>640928</w:t>
            </w:r>
          </w:p>
        </w:tc>
        <w:tc>
          <w:tcPr>
            <w:tcW w:w="1520" w:type="dxa"/>
            <w:shd w:val="clear" w:color="auto" w:fill="auto"/>
            <w:vAlign w:val="bottom"/>
          </w:tcPr>
          <w:p w:rsidR="00DD0FDB" w:rsidRDefault="00AD399D">
            <w:pPr>
              <w:jc w:val="both"/>
              <w:rPr>
                <w:color w:val="000000"/>
                <w:sz w:val="20"/>
                <w:szCs w:val="20"/>
              </w:rPr>
            </w:pPr>
            <w:r>
              <w:rPr>
                <w:color w:val="000000"/>
                <w:sz w:val="20"/>
                <w:szCs w:val="20"/>
              </w:rPr>
              <w:t>69501</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10,8 </w:t>
            </w:r>
          </w:p>
        </w:tc>
        <w:tc>
          <w:tcPr>
            <w:tcW w:w="1235" w:type="dxa"/>
            <w:shd w:val="clear" w:color="auto" w:fill="auto"/>
            <w:vAlign w:val="bottom"/>
          </w:tcPr>
          <w:p w:rsidR="00DD0FDB" w:rsidRDefault="00AD399D">
            <w:pPr>
              <w:jc w:val="both"/>
              <w:rPr>
                <w:color w:val="000000"/>
                <w:sz w:val="20"/>
                <w:szCs w:val="20"/>
              </w:rPr>
            </w:pPr>
            <w:r>
              <w:rPr>
                <w:color w:val="000000"/>
                <w:sz w:val="20"/>
                <w:szCs w:val="20"/>
              </w:rPr>
              <w:t>571427</w:t>
            </w:r>
          </w:p>
        </w:tc>
        <w:tc>
          <w:tcPr>
            <w:tcW w:w="1600" w:type="dxa"/>
            <w:shd w:val="clear" w:color="auto" w:fill="auto"/>
            <w:vAlign w:val="bottom"/>
          </w:tcPr>
          <w:p w:rsidR="00DD0FDB" w:rsidRDefault="00AD399D">
            <w:pPr>
              <w:jc w:val="both"/>
              <w:rPr>
                <w:color w:val="000000"/>
                <w:sz w:val="20"/>
                <w:szCs w:val="20"/>
              </w:rPr>
            </w:pPr>
            <w:r>
              <w:rPr>
                <w:color w:val="000000"/>
                <w:sz w:val="20"/>
                <w:szCs w:val="20"/>
              </w:rPr>
              <w:t>89,2</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2011</w:t>
            </w:r>
          </w:p>
        </w:tc>
        <w:tc>
          <w:tcPr>
            <w:tcW w:w="1760" w:type="dxa"/>
            <w:shd w:val="clear" w:color="auto" w:fill="auto"/>
            <w:vAlign w:val="bottom"/>
          </w:tcPr>
          <w:p w:rsidR="00DD0FDB" w:rsidRDefault="00AD399D">
            <w:pPr>
              <w:jc w:val="both"/>
              <w:rPr>
                <w:color w:val="000000"/>
                <w:sz w:val="20"/>
                <w:szCs w:val="20"/>
              </w:rPr>
            </w:pPr>
            <w:r>
              <w:rPr>
                <w:color w:val="000000"/>
                <w:sz w:val="20"/>
                <w:szCs w:val="20"/>
              </w:rPr>
              <w:t>645254</w:t>
            </w:r>
          </w:p>
        </w:tc>
        <w:tc>
          <w:tcPr>
            <w:tcW w:w="1520" w:type="dxa"/>
            <w:shd w:val="clear" w:color="auto" w:fill="auto"/>
            <w:vAlign w:val="bottom"/>
          </w:tcPr>
          <w:p w:rsidR="00DD0FDB" w:rsidRDefault="00AD399D">
            <w:pPr>
              <w:jc w:val="both"/>
              <w:rPr>
                <w:color w:val="000000"/>
                <w:sz w:val="20"/>
                <w:szCs w:val="20"/>
              </w:rPr>
            </w:pPr>
            <w:r>
              <w:rPr>
                <w:color w:val="000000"/>
                <w:sz w:val="20"/>
                <w:szCs w:val="20"/>
              </w:rPr>
              <w:t>64471</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10,0 </w:t>
            </w:r>
          </w:p>
        </w:tc>
        <w:tc>
          <w:tcPr>
            <w:tcW w:w="1235" w:type="dxa"/>
            <w:shd w:val="clear" w:color="auto" w:fill="auto"/>
            <w:vAlign w:val="bottom"/>
          </w:tcPr>
          <w:p w:rsidR="00DD0FDB" w:rsidRDefault="00AD399D">
            <w:pPr>
              <w:jc w:val="both"/>
              <w:rPr>
                <w:color w:val="000000"/>
                <w:sz w:val="20"/>
                <w:szCs w:val="20"/>
              </w:rPr>
            </w:pPr>
            <w:r>
              <w:rPr>
                <w:color w:val="000000"/>
                <w:sz w:val="20"/>
                <w:szCs w:val="20"/>
              </w:rPr>
              <w:t>580783</w:t>
            </w:r>
          </w:p>
        </w:tc>
        <w:tc>
          <w:tcPr>
            <w:tcW w:w="1600" w:type="dxa"/>
            <w:shd w:val="clear" w:color="auto" w:fill="auto"/>
            <w:vAlign w:val="bottom"/>
          </w:tcPr>
          <w:p w:rsidR="00DD0FDB" w:rsidRDefault="00AD399D">
            <w:pPr>
              <w:jc w:val="both"/>
              <w:rPr>
                <w:color w:val="000000"/>
                <w:sz w:val="20"/>
                <w:szCs w:val="20"/>
              </w:rPr>
            </w:pPr>
            <w:r>
              <w:rPr>
                <w:color w:val="000000"/>
                <w:sz w:val="20"/>
                <w:szCs w:val="20"/>
              </w:rPr>
              <w:t>90,0</w:t>
            </w:r>
          </w:p>
        </w:tc>
      </w:tr>
      <w:tr w:rsidR="00DD0FDB">
        <w:trPr>
          <w:trHeight w:val="360"/>
        </w:trPr>
        <w:tc>
          <w:tcPr>
            <w:tcW w:w="960" w:type="dxa"/>
            <w:shd w:val="clear" w:color="auto" w:fill="auto"/>
            <w:vAlign w:val="center"/>
          </w:tcPr>
          <w:p w:rsidR="00DD0FDB" w:rsidRDefault="00AD399D">
            <w:pPr>
              <w:jc w:val="both"/>
              <w:rPr>
                <w:b/>
                <w:color w:val="000000"/>
                <w:sz w:val="20"/>
                <w:szCs w:val="20"/>
              </w:rPr>
            </w:pPr>
            <w:r>
              <w:rPr>
                <w:b/>
                <w:color w:val="000000"/>
                <w:sz w:val="20"/>
                <w:szCs w:val="20"/>
              </w:rPr>
              <w:t>2012</w:t>
            </w:r>
          </w:p>
        </w:tc>
        <w:tc>
          <w:tcPr>
            <w:tcW w:w="1760" w:type="dxa"/>
            <w:shd w:val="clear" w:color="auto" w:fill="auto"/>
            <w:vAlign w:val="bottom"/>
          </w:tcPr>
          <w:p w:rsidR="00DD0FDB" w:rsidRDefault="00AD399D">
            <w:pPr>
              <w:jc w:val="both"/>
              <w:rPr>
                <w:color w:val="000000"/>
                <w:sz w:val="20"/>
                <w:szCs w:val="20"/>
              </w:rPr>
            </w:pPr>
            <w:r>
              <w:rPr>
                <w:color w:val="000000"/>
                <w:sz w:val="20"/>
                <w:szCs w:val="20"/>
              </w:rPr>
              <w:t>647975</w:t>
            </w:r>
          </w:p>
        </w:tc>
        <w:tc>
          <w:tcPr>
            <w:tcW w:w="1520" w:type="dxa"/>
            <w:shd w:val="clear" w:color="auto" w:fill="auto"/>
            <w:vAlign w:val="bottom"/>
          </w:tcPr>
          <w:p w:rsidR="00DD0FDB" w:rsidRDefault="00AD399D">
            <w:pPr>
              <w:jc w:val="both"/>
              <w:rPr>
                <w:color w:val="000000"/>
                <w:sz w:val="20"/>
                <w:szCs w:val="20"/>
              </w:rPr>
            </w:pPr>
            <w:r>
              <w:rPr>
                <w:color w:val="000000"/>
                <w:sz w:val="20"/>
                <w:szCs w:val="20"/>
              </w:rPr>
              <w:t>68584</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10,6 </w:t>
            </w:r>
          </w:p>
        </w:tc>
        <w:tc>
          <w:tcPr>
            <w:tcW w:w="1235" w:type="dxa"/>
            <w:shd w:val="clear" w:color="auto" w:fill="auto"/>
            <w:vAlign w:val="bottom"/>
          </w:tcPr>
          <w:p w:rsidR="00DD0FDB" w:rsidRDefault="00AD399D">
            <w:pPr>
              <w:jc w:val="both"/>
              <w:rPr>
                <w:color w:val="000000"/>
                <w:sz w:val="20"/>
                <w:szCs w:val="20"/>
              </w:rPr>
            </w:pPr>
            <w:r>
              <w:rPr>
                <w:color w:val="000000"/>
                <w:sz w:val="20"/>
                <w:szCs w:val="20"/>
              </w:rPr>
              <w:t>579391</w:t>
            </w:r>
          </w:p>
        </w:tc>
        <w:tc>
          <w:tcPr>
            <w:tcW w:w="1600" w:type="dxa"/>
            <w:shd w:val="clear" w:color="auto" w:fill="auto"/>
            <w:vAlign w:val="bottom"/>
          </w:tcPr>
          <w:p w:rsidR="00DD0FDB" w:rsidRDefault="00AD399D">
            <w:pPr>
              <w:jc w:val="both"/>
              <w:rPr>
                <w:color w:val="000000"/>
                <w:sz w:val="20"/>
                <w:szCs w:val="20"/>
              </w:rPr>
            </w:pPr>
            <w:r>
              <w:rPr>
                <w:color w:val="000000"/>
                <w:sz w:val="20"/>
                <w:szCs w:val="20"/>
              </w:rPr>
              <w:t>89,4</w:t>
            </w:r>
          </w:p>
        </w:tc>
      </w:tr>
      <w:tr w:rsidR="00DD0FDB">
        <w:trPr>
          <w:trHeight w:val="340"/>
        </w:trPr>
        <w:tc>
          <w:tcPr>
            <w:tcW w:w="960" w:type="dxa"/>
            <w:shd w:val="clear" w:color="auto" w:fill="auto"/>
            <w:vAlign w:val="center"/>
          </w:tcPr>
          <w:p w:rsidR="00DD0FDB" w:rsidRDefault="00AD399D">
            <w:pPr>
              <w:jc w:val="both"/>
              <w:rPr>
                <w:b/>
                <w:color w:val="000000"/>
                <w:sz w:val="20"/>
                <w:szCs w:val="20"/>
              </w:rPr>
            </w:pPr>
            <w:r>
              <w:rPr>
                <w:b/>
                <w:color w:val="000000"/>
                <w:sz w:val="20"/>
                <w:szCs w:val="20"/>
              </w:rPr>
              <w:t>2013</w:t>
            </w:r>
          </w:p>
        </w:tc>
        <w:tc>
          <w:tcPr>
            <w:tcW w:w="1760" w:type="dxa"/>
            <w:shd w:val="clear" w:color="auto" w:fill="auto"/>
            <w:vAlign w:val="bottom"/>
          </w:tcPr>
          <w:p w:rsidR="00DD0FDB" w:rsidRDefault="00AD399D">
            <w:pPr>
              <w:jc w:val="both"/>
              <w:rPr>
                <w:color w:val="000000"/>
                <w:sz w:val="20"/>
                <w:szCs w:val="20"/>
              </w:rPr>
            </w:pPr>
            <w:r>
              <w:rPr>
                <w:color w:val="000000"/>
                <w:sz w:val="20"/>
                <w:szCs w:val="20"/>
              </w:rPr>
              <w:t>653943</w:t>
            </w:r>
          </w:p>
        </w:tc>
        <w:tc>
          <w:tcPr>
            <w:tcW w:w="1520" w:type="dxa"/>
            <w:shd w:val="clear" w:color="auto" w:fill="auto"/>
            <w:vAlign w:val="bottom"/>
          </w:tcPr>
          <w:p w:rsidR="00DD0FDB" w:rsidRDefault="00AD399D">
            <w:pPr>
              <w:jc w:val="both"/>
              <w:rPr>
                <w:color w:val="000000"/>
                <w:sz w:val="20"/>
                <w:szCs w:val="20"/>
              </w:rPr>
            </w:pPr>
            <w:r>
              <w:rPr>
                <w:color w:val="000000"/>
                <w:sz w:val="20"/>
                <w:szCs w:val="20"/>
              </w:rPr>
              <w:t>72375</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11,1 </w:t>
            </w:r>
          </w:p>
        </w:tc>
        <w:tc>
          <w:tcPr>
            <w:tcW w:w="1235" w:type="dxa"/>
            <w:shd w:val="clear" w:color="auto" w:fill="auto"/>
            <w:vAlign w:val="bottom"/>
          </w:tcPr>
          <w:p w:rsidR="00DD0FDB" w:rsidRDefault="00AD399D">
            <w:pPr>
              <w:jc w:val="both"/>
              <w:rPr>
                <w:color w:val="000000"/>
                <w:sz w:val="20"/>
                <w:szCs w:val="20"/>
              </w:rPr>
            </w:pPr>
            <w:r>
              <w:rPr>
                <w:color w:val="000000"/>
                <w:sz w:val="20"/>
                <w:szCs w:val="20"/>
              </w:rPr>
              <w:t>581568</w:t>
            </w:r>
          </w:p>
        </w:tc>
        <w:tc>
          <w:tcPr>
            <w:tcW w:w="1600" w:type="dxa"/>
            <w:shd w:val="clear" w:color="auto" w:fill="auto"/>
            <w:vAlign w:val="bottom"/>
          </w:tcPr>
          <w:p w:rsidR="00DD0FDB" w:rsidRDefault="00AD399D">
            <w:pPr>
              <w:jc w:val="both"/>
              <w:rPr>
                <w:color w:val="000000"/>
                <w:sz w:val="20"/>
                <w:szCs w:val="20"/>
              </w:rPr>
            </w:pPr>
            <w:r>
              <w:rPr>
                <w:color w:val="000000"/>
                <w:sz w:val="20"/>
                <w:szCs w:val="20"/>
              </w:rPr>
              <w:t>88,9</w:t>
            </w:r>
          </w:p>
        </w:tc>
      </w:tr>
      <w:tr w:rsidR="00DD0FDB">
        <w:trPr>
          <w:trHeight w:val="340"/>
        </w:trPr>
        <w:tc>
          <w:tcPr>
            <w:tcW w:w="960" w:type="dxa"/>
            <w:shd w:val="clear" w:color="auto" w:fill="auto"/>
            <w:vAlign w:val="center"/>
          </w:tcPr>
          <w:p w:rsidR="00DD0FDB" w:rsidRDefault="00AD399D">
            <w:pPr>
              <w:jc w:val="both"/>
              <w:rPr>
                <w:b/>
                <w:color w:val="000000"/>
                <w:sz w:val="20"/>
                <w:szCs w:val="20"/>
              </w:rPr>
            </w:pPr>
            <w:r>
              <w:rPr>
                <w:b/>
                <w:color w:val="000000"/>
                <w:sz w:val="20"/>
                <w:szCs w:val="20"/>
              </w:rPr>
              <w:t>2014</w:t>
            </w:r>
          </w:p>
        </w:tc>
        <w:tc>
          <w:tcPr>
            <w:tcW w:w="1760" w:type="dxa"/>
            <w:shd w:val="clear" w:color="auto" w:fill="auto"/>
            <w:vAlign w:val="bottom"/>
          </w:tcPr>
          <w:p w:rsidR="00DD0FDB" w:rsidRDefault="00AD399D">
            <w:pPr>
              <w:jc w:val="both"/>
              <w:rPr>
                <w:color w:val="000000"/>
                <w:sz w:val="20"/>
                <w:szCs w:val="20"/>
              </w:rPr>
            </w:pPr>
            <w:r>
              <w:rPr>
                <w:color w:val="000000"/>
                <w:sz w:val="20"/>
                <w:szCs w:val="20"/>
              </w:rPr>
              <w:t>661751</w:t>
            </w:r>
          </w:p>
        </w:tc>
        <w:tc>
          <w:tcPr>
            <w:tcW w:w="1520" w:type="dxa"/>
            <w:shd w:val="clear" w:color="auto" w:fill="auto"/>
            <w:vAlign w:val="bottom"/>
          </w:tcPr>
          <w:p w:rsidR="00DD0FDB" w:rsidRDefault="00AD399D">
            <w:pPr>
              <w:jc w:val="both"/>
              <w:rPr>
                <w:color w:val="000000"/>
                <w:sz w:val="20"/>
                <w:szCs w:val="20"/>
              </w:rPr>
            </w:pPr>
            <w:r>
              <w:rPr>
                <w:color w:val="000000"/>
                <w:sz w:val="20"/>
                <w:szCs w:val="20"/>
              </w:rPr>
              <w:t>72190</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10,9 </w:t>
            </w:r>
          </w:p>
        </w:tc>
        <w:tc>
          <w:tcPr>
            <w:tcW w:w="1235" w:type="dxa"/>
            <w:shd w:val="clear" w:color="auto" w:fill="auto"/>
            <w:vAlign w:val="bottom"/>
          </w:tcPr>
          <w:p w:rsidR="00DD0FDB" w:rsidRDefault="00AD399D">
            <w:pPr>
              <w:jc w:val="both"/>
              <w:rPr>
                <w:color w:val="000000"/>
                <w:sz w:val="20"/>
                <w:szCs w:val="20"/>
              </w:rPr>
            </w:pPr>
            <w:r>
              <w:rPr>
                <w:color w:val="000000"/>
                <w:sz w:val="20"/>
                <w:szCs w:val="20"/>
              </w:rPr>
              <w:t>589561</w:t>
            </w:r>
          </w:p>
        </w:tc>
        <w:tc>
          <w:tcPr>
            <w:tcW w:w="1600" w:type="dxa"/>
            <w:shd w:val="clear" w:color="auto" w:fill="auto"/>
            <w:vAlign w:val="bottom"/>
          </w:tcPr>
          <w:p w:rsidR="00DD0FDB" w:rsidRDefault="00AD399D">
            <w:pPr>
              <w:jc w:val="both"/>
              <w:rPr>
                <w:color w:val="000000"/>
                <w:sz w:val="20"/>
                <w:szCs w:val="20"/>
              </w:rPr>
            </w:pPr>
            <w:r>
              <w:rPr>
                <w:color w:val="000000"/>
                <w:sz w:val="20"/>
                <w:szCs w:val="20"/>
              </w:rPr>
              <w:t>89,1</w:t>
            </w:r>
          </w:p>
        </w:tc>
      </w:tr>
      <w:tr w:rsidR="00DD0FDB">
        <w:trPr>
          <w:trHeight w:val="340"/>
        </w:trPr>
        <w:tc>
          <w:tcPr>
            <w:tcW w:w="960" w:type="dxa"/>
            <w:shd w:val="clear" w:color="auto" w:fill="auto"/>
            <w:vAlign w:val="center"/>
          </w:tcPr>
          <w:p w:rsidR="00DD0FDB" w:rsidRDefault="00AD399D">
            <w:pPr>
              <w:jc w:val="both"/>
              <w:rPr>
                <w:b/>
                <w:color w:val="000000"/>
                <w:sz w:val="20"/>
                <w:szCs w:val="20"/>
              </w:rPr>
            </w:pPr>
            <w:r>
              <w:rPr>
                <w:b/>
                <w:color w:val="000000"/>
                <w:sz w:val="20"/>
                <w:szCs w:val="20"/>
              </w:rPr>
              <w:t>2015</w:t>
            </w:r>
          </w:p>
        </w:tc>
        <w:tc>
          <w:tcPr>
            <w:tcW w:w="1760" w:type="dxa"/>
            <w:shd w:val="clear" w:color="auto" w:fill="auto"/>
            <w:vAlign w:val="bottom"/>
          </w:tcPr>
          <w:p w:rsidR="00DD0FDB" w:rsidRDefault="00AD399D">
            <w:pPr>
              <w:jc w:val="both"/>
              <w:rPr>
                <w:color w:val="000000"/>
                <w:sz w:val="20"/>
                <w:szCs w:val="20"/>
              </w:rPr>
            </w:pPr>
            <w:r>
              <w:rPr>
                <w:color w:val="000000"/>
                <w:sz w:val="20"/>
                <w:szCs w:val="20"/>
              </w:rPr>
              <w:t>663539</w:t>
            </w:r>
          </w:p>
        </w:tc>
        <w:tc>
          <w:tcPr>
            <w:tcW w:w="1520" w:type="dxa"/>
            <w:shd w:val="clear" w:color="auto" w:fill="auto"/>
            <w:vAlign w:val="bottom"/>
          </w:tcPr>
          <w:p w:rsidR="00DD0FDB" w:rsidRDefault="00AD399D">
            <w:pPr>
              <w:jc w:val="both"/>
              <w:rPr>
                <w:color w:val="000000"/>
                <w:sz w:val="20"/>
                <w:szCs w:val="20"/>
              </w:rPr>
            </w:pPr>
            <w:r>
              <w:rPr>
                <w:color w:val="000000"/>
                <w:sz w:val="20"/>
                <w:szCs w:val="20"/>
              </w:rPr>
              <w:t>70544</w:t>
            </w:r>
          </w:p>
        </w:tc>
        <w:tc>
          <w:tcPr>
            <w:tcW w:w="1425" w:type="dxa"/>
            <w:shd w:val="clear" w:color="auto" w:fill="auto"/>
            <w:vAlign w:val="bottom"/>
          </w:tcPr>
          <w:p w:rsidR="00DD0FDB" w:rsidRDefault="00AD399D">
            <w:pPr>
              <w:jc w:val="both"/>
              <w:rPr>
                <w:color w:val="000000"/>
                <w:sz w:val="20"/>
                <w:szCs w:val="20"/>
              </w:rPr>
            </w:pPr>
            <w:r>
              <w:rPr>
                <w:color w:val="000000"/>
                <w:sz w:val="20"/>
                <w:szCs w:val="20"/>
              </w:rPr>
              <w:t xml:space="preserve">      10,6 </w:t>
            </w:r>
          </w:p>
        </w:tc>
        <w:tc>
          <w:tcPr>
            <w:tcW w:w="1235" w:type="dxa"/>
            <w:shd w:val="clear" w:color="auto" w:fill="auto"/>
            <w:vAlign w:val="bottom"/>
          </w:tcPr>
          <w:p w:rsidR="00DD0FDB" w:rsidRDefault="00AD399D">
            <w:pPr>
              <w:jc w:val="both"/>
              <w:rPr>
                <w:color w:val="000000"/>
                <w:sz w:val="20"/>
                <w:szCs w:val="20"/>
              </w:rPr>
            </w:pPr>
            <w:r>
              <w:rPr>
                <w:color w:val="000000"/>
                <w:sz w:val="20"/>
                <w:szCs w:val="20"/>
              </w:rPr>
              <w:t>592995</w:t>
            </w:r>
          </w:p>
        </w:tc>
        <w:tc>
          <w:tcPr>
            <w:tcW w:w="1600" w:type="dxa"/>
            <w:shd w:val="clear" w:color="auto" w:fill="auto"/>
            <w:vAlign w:val="bottom"/>
          </w:tcPr>
          <w:p w:rsidR="00DD0FDB" w:rsidRDefault="00AD399D">
            <w:pPr>
              <w:jc w:val="both"/>
              <w:rPr>
                <w:color w:val="000000"/>
                <w:sz w:val="20"/>
                <w:szCs w:val="20"/>
              </w:rPr>
            </w:pPr>
            <w:r>
              <w:rPr>
                <w:color w:val="000000"/>
                <w:sz w:val="20"/>
                <w:szCs w:val="20"/>
              </w:rPr>
              <w:t>89,4</w:t>
            </w:r>
          </w:p>
        </w:tc>
      </w:tr>
    </w:tbl>
    <w:p w:rsidR="00DD0FDB" w:rsidRDefault="00DD0FDB">
      <w:pPr>
        <w:jc w:val="both"/>
        <w:rPr>
          <w:sz w:val="20"/>
          <w:szCs w:val="20"/>
        </w:rPr>
      </w:pPr>
    </w:p>
    <w:p w:rsidR="00C84C29" w:rsidRDefault="00C84C29">
      <w:pPr>
        <w:jc w:val="both"/>
        <w:rPr>
          <w:sz w:val="20"/>
          <w:szCs w:val="20"/>
        </w:rPr>
      </w:pPr>
    </w:p>
    <w:p w:rsidR="00C84C29" w:rsidRDefault="00C84C29">
      <w:pPr>
        <w:jc w:val="both"/>
        <w:rPr>
          <w:sz w:val="20"/>
          <w:szCs w:val="20"/>
        </w:rPr>
      </w:pPr>
    </w:p>
    <w:p w:rsidR="00DD0FDB" w:rsidRDefault="00AD399D">
      <w:pPr>
        <w:jc w:val="both"/>
        <w:rPr>
          <w:sz w:val="20"/>
          <w:szCs w:val="20"/>
        </w:rPr>
      </w:pPr>
      <w:r>
        <w:rPr>
          <w:noProof/>
          <w:sz w:val="20"/>
          <w:szCs w:val="20"/>
        </w:rPr>
        <w:drawing>
          <wp:inline distT="0" distB="0" distL="0" distR="0" wp14:anchorId="550E857E" wp14:editId="292409C4">
            <wp:extent cx="6610350" cy="2726690"/>
            <wp:effectExtent l="0" t="0" r="0" b="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9"/>
                    <a:srcRect/>
                    <a:stretch>
                      <a:fillRect/>
                    </a:stretch>
                  </pic:blipFill>
                  <pic:spPr>
                    <a:xfrm>
                      <a:off x="0" y="0"/>
                      <a:ext cx="6610350" cy="2726690"/>
                    </a:xfrm>
                    <a:prstGeom prst="rect">
                      <a:avLst/>
                    </a:prstGeom>
                    <a:ln/>
                  </pic:spPr>
                </pic:pic>
              </a:graphicData>
            </a:graphic>
          </wp:inline>
        </w:drawing>
      </w:r>
    </w:p>
    <w:p w:rsidR="00DD0FDB" w:rsidRDefault="00DD0FDB">
      <w:pPr>
        <w:jc w:val="both"/>
        <w:rPr>
          <w:sz w:val="20"/>
          <w:szCs w:val="20"/>
        </w:rPr>
      </w:pPr>
    </w:p>
    <w:p w:rsidR="00DD0FDB" w:rsidRDefault="00DD0FDB">
      <w:pPr>
        <w:jc w:val="both"/>
        <w:rPr>
          <w:b/>
          <w:sz w:val="20"/>
          <w:szCs w:val="20"/>
        </w:rPr>
      </w:pPr>
    </w:p>
    <w:p w:rsidR="00DD0FDB" w:rsidRDefault="00DD0FDB">
      <w:pPr>
        <w:jc w:val="both"/>
        <w:rPr>
          <w:b/>
          <w:sz w:val="20"/>
          <w:szCs w:val="20"/>
        </w:rPr>
      </w:pPr>
    </w:p>
    <w:p w:rsidR="00DD0FDB" w:rsidRDefault="00DD0FDB">
      <w:pPr>
        <w:jc w:val="both"/>
        <w:rPr>
          <w:b/>
          <w:sz w:val="20"/>
          <w:szCs w:val="20"/>
        </w:rPr>
      </w:pPr>
    </w:p>
    <w:p w:rsidR="00DD0FDB" w:rsidRDefault="00DD0FDB">
      <w:pPr>
        <w:jc w:val="both"/>
        <w:rPr>
          <w:b/>
          <w:sz w:val="20"/>
          <w:szCs w:val="20"/>
        </w:rPr>
      </w:pPr>
    </w:p>
    <w:p w:rsidR="00DD0FDB" w:rsidRDefault="00DD0FDB">
      <w:pPr>
        <w:jc w:val="both"/>
        <w:rPr>
          <w:b/>
          <w:sz w:val="20"/>
          <w:szCs w:val="20"/>
        </w:rPr>
      </w:pPr>
    </w:p>
    <w:p w:rsidR="00DD0FDB" w:rsidRDefault="00DD0FDB">
      <w:pPr>
        <w:jc w:val="both"/>
        <w:rPr>
          <w:b/>
          <w:sz w:val="20"/>
          <w:szCs w:val="20"/>
        </w:rPr>
      </w:pPr>
    </w:p>
    <w:p w:rsidR="00DD0FDB" w:rsidRDefault="00DD0FDB">
      <w:pPr>
        <w:jc w:val="both"/>
        <w:rPr>
          <w:b/>
          <w:sz w:val="20"/>
          <w:szCs w:val="20"/>
        </w:rPr>
      </w:pPr>
    </w:p>
    <w:p w:rsidR="00DD0FDB" w:rsidRDefault="00DD0FDB">
      <w:pPr>
        <w:jc w:val="both"/>
        <w:rPr>
          <w:b/>
          <w:sz w:val="20"/>
          <w:szCs w:val="20"/>
        </w:rPr>
      </w:pPr>
    </w:p>
    <w:p w:rsidR="00715978" w:rsidRDefault="00715978">
      <w:pPr>
        <w:jc w:val="both"/>
        <w:rPr>
          <w:b/>
          <w:sz w:val="20"/>
          <w:szCs w:val="20"/>
        </w:rPr>
      </w:pPr>
    </w:p>
    <w:p w:rsidR="00DD0FDB" w:rsidRDefault="00AD399D">
      <w:pPr>
        <w:jc w:val="both"/>
        <w:rPr>
          <w:b/>
          <w:sz w:val="20"/>
          <w:szCs w:val="20"/>
        </w:rPr>
      </w:pPr>
      <w:r>
        <w:rPr>
          <w:b/>
          <w:sz w:val="20"/>
          <w:szCs w:val="20"/>
        </w:rPr>
        <w:lastRenderedPageBreak/>
        <w:t>Tabella AJ - Altri Comuni. Le classi di età-  Anni 2002-2015</w:t>
      </w:r>
    </w:p>
    <w:tbl>
      <w:tblPr>
        <w:tblStyle w:val="affd"/>
        <w:tblW w:w="10179" w:type="dxa"/>
        <w:tblInd w:w="0" w:type="dxa"/>
        <w:tblLayout w:type="fixed"/>
        <w:tblLook w:val="0400" w:firstRow="0" w:lastRow="0" w:firstColumn="0" w:lastColumn="0" w:noHBand="0" w:noVBand="1"/>
      </w:tblPr>
      <w:tblGrid>
        <w:gridCol w:w="976"/>
        <w:gridCol w:w="1278"/>
        <w:gridCol w:w="1037"/>
        <w:gridCol w:w="1417"/>
        <w:gridCol w:w="1077"/>
        <w:gridCol w:w="1179"/>
        <w:gridCol w:w="918"/>
        <w:gridCol w:w="1338"/>
        <w:gridCol w:w="959"/>
      </w:tblGrid>
      <w:tr w:rsidR="00DD0FDB">
        <w:trPr>
          <w:trHeight w:val="38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0-14        ANNI           </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 </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573388</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69,0</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395638</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580320</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15,6</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90530</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68,6</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398100</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91691</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589988</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15,7</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92628</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68,4</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403552</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15,9</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93808</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599151</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94666</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68,2</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408621</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16,0</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95864</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607428</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15,9</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96581</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68,0</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413051</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97796</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615024</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67,8</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416986</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626841</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67,4</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422491</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635858</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104917</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67,3</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427932</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103009</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640928</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105753</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67,3</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431345</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103830</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645254</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99369</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66,1</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426513</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18,5</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119372</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647975</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99788</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426368</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18,8</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121819</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653943</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100053</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65,5</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428333</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19,2</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125557</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661751</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15,1</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99924</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65,3</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432123</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19,6</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129703</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9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27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663539</w:t>
            </w:r>
          </w:p>
        </w:tc>
        <w:tc>
          <w:tcPr>
            <w:tcW w:w="10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15,0</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99531</w:t>
            </w:r>
          </w:p>
        </w:tc>
        <w:tc>
          <w:tcPr>
            <w:tcW w:w="10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65,1</w:t>
            </w:r>
          </w:p>
        </w:tc>
        <w:tc>
          <w:tcPr>
            <w:tcW w:w="11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431964</w:t>
            </w:r>
          </w:p>
        </w:tc>
        <w:tc>
          <w:tcPr>
            <w:tcW w:w="9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19,9</w:t>
            </w:r>
          </w:p>
        </w:tc>
        <w:tc>
          <w:tcPr>
            <w:tcW w:w="133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132044</w:t>
            </w:r>
          </w:p>
        </w:tc>
        <w:tc>
          <w:tcPr>
            <w:tcW w:w="9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r>
        <w:rPr>
          <w:b/>
          <w:sz w:val="20"/>
          <w:szCs w:val="20"/>
        </w:rPr>
        <w:t>Tabella AK - Altri Comuni della Provincia di Verona. Italiani e stranieri. Classe di età 0-14 anni. Anni 2002-2015</w:t>
      </w:r>
    </w:p>
    <w:tbl>
      <w:tblPr>
        <w:tblStyle w:val="affe"/>
        <w:tblW w:w="8784" w:type="dxa"/>
        <w:tblInd w:w="0" w:type="dxa"/>
        <w:tblLayout w:type="fixed"/>
        <w:tblLook w:val="0400" w:firstRow="0" w:lastRow="0" w:firstColumn="0" w:lastColumn="0" w:noHBand="0" w:noVBand="1"/>
      </w:tblPr>
      <w:tblGrid>
        <w:gridCol w:w="825"/>
        <w:gridCol w:w="1291"/>
        <w:gridCol w:w="1281"/>
        <w:gridCol w:w="1259"/>
        <w:gridCol w:w="1466"/>
        <w:gridCol w:w="1386"/>
        <w:gridCol w:w="1276"/>
      </w:tblGrid>
      <w:tr w:rsidR="00DD0FDB">
        <w:trPr>
          <w:trHeight w:val="4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5992</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82883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90530</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6586</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7,3</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83944</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92,7</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92628</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8022</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84606</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94666</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9472</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85194</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96581</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10613</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11,0</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85968</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89,0</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12346</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86673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13879</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13,6</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88296</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86,4</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104917</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14851</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14,2</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90066</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85,8</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105753</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15375</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90378</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99369</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14445</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84924</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99788</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15429</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84359</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100053</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16306</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83747</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83,7</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99924</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15821</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84103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84,2</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715978">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29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99531</w:t>
            </w:r>
          </w:p>
        </w:tc>
        <w:tc>
          <w:tcPr>
            <w:tcW w:w="128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15098</w:t>
            </w:r>
          </w:p>
        </w:tc>
        <w:tc>
          <w:tcPr>
            <w:tcW w:w="12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15,2</w:t>
            </w:r>
          </w:p>
        </w:tc>
        <w:tc>
          <w:tcPr>
            <w:tcW w:w="146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84433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84,8</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DD0FDB" w:rsidRDefault="00DD0FDB">
      <w:pPr>
        <w:jc w:val="both"/>
        <w:rPr>
          <w:sz w:val="20"/>
          <w:szCs w:val="20"/>
        </w:rPr>
      </w:pPr>
    </w:p>
    <w:p w:rsidR="00C84C29" w:rsidRDefault="00C84C29">
      <w:pPr>
        <w:jc w:val="both"/>
        <w:rPr>
          <w:sz w:val="20"/>
          <w:szCs w:val="20"/>
        </w:rPr>
      </w:pPr>
    </w:p>
    <w:p w:rsidR="00DD0FDB" w:rsidRDefault="00AD399D">
      <w:pPr>
        <w:jc w:val="both"/>
        <w:rPr>
          <w:sz w:val="20"/>
          <w:szCs w:val="20"/>
        </w:rPr>
      </w:pPr>
      <w:r>
        <w:rPr>
          <w:noProof/>
          <w:sz w:val="20"/>
          <w:szCs w:val="20"/>
        </w:rPr>
        <w:drawing>
          <wp:inline distT="0" distB="0" distL="0" distR="0" wp14:anchorId="6697799F" wp14:editId="5C21A54C">
            <wp:extent cx="6200775" cy="4114800"/>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6200775" cy="41148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11CF3AF7" wp14:editId="5615CDDA">
            <wp:extent cx="5795967" cy="3165894"/>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0"/>
                    <a:srcRect/>
                    <a:stretch>
                      <a:fillRect/>
                    </a:stretch>
                  </pic:blipFill>
                  <pic:spPr>
                    <a:xfrm>
                      <a:off x="0" y="0"/>
                      <a:ext cx="5800725" cy="3168493"/>
                    </a:xfrm>
                    <a:prstGeom prst="rect">
                      <a:avLst/>
                    </a:prstGeom>
                    <a:ln/>
                  </pic:spPr>
                </pic:pic>
              </a:graphicData>
            </a:graphic>
          </wp:inline>
        </w:drawing>
      </w:r>
    </w:p>
    <w:p w:rsidR="00C84C29" w:rsidRDefault="00C84C29">
      <w:pPr>
        <w:jc w:val="both"/>
        <w:rPr>
          <w:b/>
          <w:sz w:val="20"/>
          <w:szCs w:val="20"/>
        </w:rPr>
      </w:pPr>
    </w:p>
    <w:p w:rsidR="00A75B7E" w:rsidRDefault="00A75B7E">
      <w:pPr>
        <w:rPr>
          <w:b/>
          <w:sz w:val="20"/>
          <w:szCs w:val="20"/>
        </w:rPr>
      </w:pPr>
      <w:r>
        <w:rPr>
          <w:b/>
          <w:sz w:val="20"/>
          <w:szCs w:val="20"/>
        </w:rPr>
        <w:br w:type="page"/>
      </w:r>
    </w:p>
    <w:p w:rsidR="00DD0FDB" w:rsidRDefault="00AD399D">
      <w:pPr>
        <w:jc w:val="both"/>
        <w:rPr>
          <w:b/>
          <w:sz w:val="20"/>
          <w:szCs w:val="20"/>
        </w:rPr>
      </w:pPr>
      <w:r>
        <w:rPr>
          <w:b/>
          <w:sz w:val="20"/>
          <w:szCs w:val="20"/>
        </w:rPr>
        <w:lastRenderedPageBreak/>
        <w:t>Altri Comuni della Provincia. Classe di età 0-14 anni. Italiani e stranieri.</w:t>
      </w:r>
    </w:p>
    <w:p w:rsidR="00DD0FDB" w:rsidRDefault="00AD399D">
      <w:pPr>
        <w:jc w:val="both"/>
        <w:rPr>
          <w:b/>
          <w:sz w:val="20"/>
          <w:szCs w:val="20"/>
        </w:rPr>
      </w:pPr>
      <w:r>
        <w:rPr>
          <w:b/>
          <w:sz w:val="20"/>
          <w:szCs w:val="20"/>
        </w:rPr>
        <w:t>Variazioni percentuali rispetto ad anno base 2002= 100</w:t>
      </w:r>
    </w:p>
    <w:tbl>
      <w:tblPr>
        <w:tblStyle w:val="afff"/>
        <w:tblW w:w="7083" w:type="dxa"/>
        <w:tblInd w:w="0" w:type="dxa"/>
        <w:tblLayout w:type="fixed"/>
        <w:tblLook w:val="0400" w:firstRow="0" w:lastRow="0" w:firstColumn="0" w:lastColumn="0" w:noHBand="0" w:noVBand="1"/>
      </w:tblPr>
      <w:tblGrid>
        <w:gridCol w:w="960"/>
        <w:gridCol w:w="1729"/>
        <w:gridCol w:w="1417"/>
        <w:gridCol w:w="1559"/>
        <w:gridCol w:w="1418"/>
      </w:tblGrid>
      <w:tr w:rsidR="00DD0FDB">
        <w:trPr>
          <w:trHeight w:val="38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r>
      <w:tr w:rsidR="00DD0FDB">
        <w:trPr>
          <w:trHeight w:val="38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DD0FDB">
            <w:pPr>
              <w:jc w:val="both"/>
              <w:rPr>
                <w:b/>
                <w:color w:val="000000"/>
                <w:sz w:val="20"/>
                <w:szCs w:val="20"/>
              </w:rPr>
            </w:pP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82883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5992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83944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109,9</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84606</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8022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133,9</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85194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9472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158,1</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85968</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10613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177,1</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86673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104,6</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12346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206,0</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88296</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106,5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13879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231,6</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90066</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108,7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14851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247,8</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90378</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109,0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15375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256,6</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84924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14445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241,1</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84359</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15429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257,5</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83747</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16306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272,1</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84103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15821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264,0</w:t>
            </w:r>
          </w:p>
        </w:tc>
      </w:tr>
      <w:tr w:rsidR="00DD0FDB">
        <w:trPr>
          <w:trHeight w:val="360"/>
        </w:trPr>
        <w:tc>
          <w:tcPr>
            <w:tcW w:w="96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7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84433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15098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252,0</w:t>
            </w:r>
          </w:p>
        </w:tc>
      </w:tr>
    </w:tbl>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1D86FFE9" wp14:editId="5F144DB5">
            <wp:extent cx="6642340" cy="3761117"/>
            <wp:effectExtent l="0" t="0" r="6350" b="0"/>
            <wp:docPr id="5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1"/>
                    <a:srcRect/>
                    <a:stretch>
                      <a:fillRect/>
                    </a:stretch>
                  </pic:blipFill>
                  <pic:spPr>
                    <a:xfrm>
                      <a:off x="0" y="0"/>
                      <a:ext cx="6645910" cy="3763138"/>
                    </a:xfrm>
                    <a:prstGeom prst="rect">
                      <a:avLst/>
                    </a:prstGeom>
                    <a:ln/>
                  </pic:spPr>
                </pic:pic>
              </a:graphicData>
            </a:graphic>
          </wp:inline>
        </w:drawing>
      </w: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28F5FE35" wp14:editId="00260ED9">
            <wp:extent cx="6645910" cy="3204210"/>
            <wp:effectExtent l="0" t="0" r="0" b="0"/>
            <wp:docPr id="5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2"/>
                    <a:srcRect/>
                    <a:stretch>
                      <a:fillRect/>
                    </a:stretch>
                  </pic:blipFill>
                  <pic:spPr>
                    <a:xfrm>
                      <a:off x="0" y="0"/>
                      <a:ext cx="6645910" cy="320421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b/>
          <w:sz w:val="20"/>
          <w:szCs w:val="20"/>
        </w:rPr>
      </w:pPr>
    </w:p>
    <w:p w:rsidR="00DD0FDB" w:rsidRDefault="00DD0FDB">
      <w:pPr>
        <w:jc w:val="both"/>
        <w:rPr>
          <w:b/>
          <w:sz w:val="20"/>
          <w:szCs w:val="20"/>
        </w:rPr>
      </w:pPr>
    </w:p>
    <w:p w:rsidR="00DD0FDB" w:rsidRDefault="00AD399D">
      <w:pPr>
        <w:jc w:val="both"/>
        <w:rPr>
          <w:b/>
          <w:sz w:val="20"/>
          <w:szCs w:val="20"/>
        </w:rPr>
      </w:pPr>
      <w:r>
        <w:rPr>
          <w:b/>
          <w:sz w:val="20"/>
          <w:szCs w:val="20"/>
        </w:rPr>
        <w:t>Tabella AL - Altri Comuni. Pop. 15-64 anni. Italiani e stranieri. Anni 2002-2015</w:t>
      </w:r>
    </w:p>
    <w:tbl>
      <w:tblPr>
        <w:tblStyle w:val="afff0"/>
        <w:tblW w:w="9493" w:type="dxa"/>
        <w:tblInd w:w="0" w:type="dxa"/>
        <w:tblLayout w:type="fixed"/>
        <w:tblLook w:val="0400" w:firstRow="0" w:lastRow="0" w:firstColumn="0" w:lastColumn="0" w:noHBand="0" w:noVBand="1"/>
      </w:tblPr>
      <w:tblGrid>
        <w:gridCol w:w="825"/>
        <w:gridCol w:w="1580"/>
        <w:gridCol w:w="1559"/>
        <w:gridCol w:w="1418"/>
        <w:gridCol w:w="1417"/>
        <w:gridCol w:w="1552"/>
        <w:gridCol w:w="1142"/>
      </w:tblGrid>
      <w:tr w:rsidR="00DD0FDB">
        <w:trPr>
          <w:trHeight w:val="5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trPr>
          <w:trHeight w:val="34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n.  </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n.</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  Italiani %  </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395638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19599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5,0</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376039</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95,0</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398100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25236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372864</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93,7</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403552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28961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7,2</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374591</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92,8</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408621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32266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7,9</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376355</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92,1</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413051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35316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377735</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91,4</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416986</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41885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375101</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422491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46940</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11,1</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375551</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88,9</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427932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49985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11,7</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377947</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88,3</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431345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52843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378502</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87,7</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426513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48606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377907</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88,6</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426368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51599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12,1</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374769</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87,9</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428333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54441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373892</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87,3</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432123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54554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12,6</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377569</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87,4</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431964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53414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12,4</w:t>
            </w:r>
          </w:p>
        </w:tc>
        <w:tc>
          <w:tcPr>
            <w:tcW w:w="141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378550</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87,6</w:t>
            </w:r>
          </w:p>
        </w:tc>
        <w:tc>
          <w:tcPr>
            <w:tcW w:w="114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DD0FDB" w:rsidRDefault="00AD399D">
      <w:pPr>
        <w:tabs>
          <w:tab w:val="left" w:pos="5580"/>
        </w:tabs>
        <w:jc w:val="both"/>
        <w:rPr>
          <w:sz w:val="20"/>
          <w:szCs w:val="20"/>
        </w:rPr>
      </w:pPr>
      <w:r>
        <w:rPr>
          <w:sz w:val="20"/>
          <w:szCs w:val="20"/>
        </w:rPr>
        <w:tab/>
      </w: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4F145B45" wp14:editId="5AFE47FF">
            <wp:extent cx="6267450" cy="3876676"/>
            <wp:effectExtent l="0" t="0" r="0" b="0"/>
            <wp:docPr id="6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3"/>
                    <a:srcRect/>
                    <a:stretch>
                      <a:fillRect/>
                    </a:stretch>
                  </pic:blipFill>
                  <pic:spPr>
                    <a:xfrm>
                      <a:off x="0" y="0"/>
                      <a:ext cx="6267450" cy="3876676"/>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681CF95F" wp14:editId="3A979564">
            <wp:extent cx="6381750" cy="3514725"/>
            <wp:effectExtent l="0" t="0" r="0" b="0"/>
            <wp:docPr id="6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4"/>
                    <a:srcRect/>
                    <a:stretch>
                      <a:fillRect/>
                    </a:stretch>
                  </pic:blipFill>
                  <pic:spPr>
                    <a:xfrm>
                      <a:off x="0" y="0"/>
                      <a:ext cx="6381750" cy="3514725"/>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C84C29" w:rsidRDefault="00C84C29">
      <w:pPr>
        <w:jc w:val="both"/>
        <w:rPr>
          <w:b/>
          <w:sz w:val="20"/>
          <w:szCs w:val="20"/>
        </w:rPr>
      </w:pPr>
    </w:p>
    <w:p w:rsidR="00A75B7E" w:rsidRDefault="00A75B7E">
      <w:pPr>
        <w:rPr>
          <w:b/>
          <w:sz w:val="20"/>
          <w:szCs w:val="20"/>
        </w:rPr>
      </w:pPr>
      <w:r>
        <w:rPr>
          <w:b/>
          <w:sz w:val="20"/>
          <w:szCs w:val="20"/>
        </w:rPr>
        <w:br w:type="page"/>
      </w:r>
    </w:p>
    <w:p w:rsidR="00DD0FDB" w:rsidRDefault="00AD399D">
      <w:pPr>
        <w:jc w:val="both"/>
        <w:rPr>
          <w:b/>
          <w:sz w:val="20"/>
          <w:szCs w:val="20"/>
        </w:rPr>
      </w:pPr>
      <w:r>
        <w:rPr>
          <w:b/>
          <w:sz w:val="20"/>
          <w:szCs w:val="20"/>
        </w:rPr>
        <w:lastRenderedPageBreak/>
        <w:t>Altri Comuni. Classe di età 15-64 anni. Italiani e stranieri.</w:t>
      </w:r>
    </w:p>
    <w:p w:rsidR="00DD0FDB" w:rsidRDefault="00AD399D">
      <w:pPr>
        <w:jc w:val="both"/>
        <w:rPr>
          <w:b/>
          <w:sz w:val="20"/>
          <w:szCs w:val="20"/>
        </w:rPr>
      </w:pPr>
      <w:r>
        <w:rPr>
          <w:b/>
          <w:sz w:val="20"/>
          <w:szCs w:val="20"/>
        </w:rPr>
        <w:t>Variazioni percentuali rispetto ad anno base 2002=100</w:t>
      </w:r>
    </w:p>
    <w:tbl>
      <w:tblPr>
        <w:tblStyle w:val="afff1"/>
        <w:tblW w:w="90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960"/>
        <w:gridCol w:w="1840"/>
        <w:gridCol w:w="1880"/>
        <w:gridCol w:w="2400"/>
      </w:tblGrid>
      <w:tr w:rsidR="00DD0FDB">
        <w:trPr>
          <w:trHeight w:val="280"/>
        </w:trPr>
        <w:tc>
          <w:tcPr>
            <w:tcW w:w="960" w:type="dxa"/>
            <w:vAlign w:val="bottom"/>
          </w:tcPr>
          <w:p w:rsidR="00DD0FDB" w:rsidRDefault="00AD399D">
            <w:pPr>
              <w:jc w:val="both"/>
              <w:rPr>
                <w:b/>
                <w:color w:val="000000"/>
                <w:sz w:val="20"/>
                <w:szCs w:val="20"/>
              </w:rPr>
            </w:pPr>
            <w:r>
              <w:rPr>
                <w:b/>
                <w:color w:val="000000"/>
                <w:sz w:val="20"/>
                <w:szCs w:val="20"/>
              </w:rPr>
              <w:t>ANNI</w:t>
            </w:r>
          </w:p>
        </w:tc>
        <w:tc>
          <w:tcPr>
            <w:tcW w:w="1960" w:type="dxa"/>
            <w:vAlign w:val="bottom"/>
          </w:tcPr>
          <w:p w:rsidR="00DD0FDB" w:rsidRDefault="00AD399D">
            <w:pPr>
              <w:jc w:val="both"/>
              <w:rPr>
                <w:b/>
                <w:color w:val="000000"/>
                <w:sz w:val="20"/>
                <w:szCs w:val="20"/>
              </w:rPr>
            </w:pPr>
            <w:r>
              <w:rPr>
                <w:b/>
                <w:color w:val="000000"/>
                <w:sz w:val="20"/>
                <w:szCs w:val="20"/>
              </w:rPr>
              <w:t>15-64 anni</w:t>
            </w:r>
          </w:p>
        </w:tc>
        <w:tc>
          <w:tcPr>
            <w:tcW w:w="1840" w:type="dxa"/>
            <w:vAlign w:val="bottom"/>
          </w:tcPr>
          <w:p w:rsidR="00DD0FDB" w:rsidRDefault="00AD399D">
            <w:pPr>
              <w:jc w:val="both"/>
              <w:rPr>
                <w:b/>
                <w:color w:val="000000"/>
                <w:sz w:val="20"/>
                <w:szCs w:val="20"/>
              </w:rPr>
            </w:pPr>
            <w:r>
              <w:rPr>
                <w:b/>
                <w:color w:val="000000"/>
                <w:sz w:val="20"/>
                <w:szCs w:val="20"/>
              </w:rPr>
              <w:t>15-64 anni</w:t>
            </w:r>
          </w:p>
        </w:tc>
        <w:tc>
          <w:tcPr>
            <w:tcW w:w="1880" w:type="dxa"/>
            <w:vAlign w:val="bottom"/>
          </w:tcPr>
          <w:p w:rsidR="00DD0FDB" w:rsidRDefault="00AD399D">
            <w:pPr>
              <w:jc w:val="both"/>
              <w:rPr>
                <w:b/>
                <w:color w:val="000000"/>
                <w:sz w:val="20"/>
                <w:szCs w:val="20"/>
              </w:rPr>
            </w:pPr>
            <w:r>
              <w:rPr>
                <w:b/>
                <w:color w:val="000000"/>
                <w:sz w:val="20"/>
                <w:szCs w:val="20"/>
              </w:rPr>
              <w:t xml:space="preserve">Stranieri    </w:t>
            </w:r>
          </w:p>
        </w:tc>
        <w:tc>
          <w:tcPr>
            <w:tcW w:w="2400" w:type="dxa"/>
            <w:vAlign w:val="bottom"/>
          </w:tcPr>
          <w:p w:rsidR="00DD0FDB" w:rsidRDefault="00AD399D">
            <w:pPr>
              <w:jc w:val="both"/>
              <w:rPr>
                <w:b/>
                <w:color w:val="000000"/>
                <w:sz w:val="20"/>
                <w:szCs w:val="20"/>
              </w:rPr>
            </w:pPr>
            <w:r>
              <w:rPr>
                <w:b/>
                <w:color w:val="000000"/>
                <w:sz w:val="20"/>
                <w:szCs w:val="20"/>
              </w:rPr>
              <w:t xml:space="preserve">Stranieri    </w:t>
            </w:r>
          </w:p>
        </w:tc>
      </w:tr>
      <w:tr w:rsidR="00DD0FDB">
        <w:trPr>
          <w:trHeight w:val="280"/>
        </w:trPr>
        <w:tc>
          <w:tcPr>
            <w:tcW w:w="960" w:type="dxa"/>
            <w:vAlign w:val="bottom"/>
          </w:tcPr>
          <w:p w:rsidR="00DD0FDB" w:rsidRDefault="00AD399D">
            <w:pPr>
              <w:jc w:val="both"/>
              <w:rPr>
                <w:b/>
                <w:color w:val="000000"/>
                <w:sz w:val="20"/>
                <w:szCs w:val="20"/>
              </w:rPr>
            </w:pPr>
            <w:r>
              <w:rPr>
                <w:b/>
                <w:color w:val="000000"/>
                <w:sz w:val="20"/>
                <w:szCs w:val="20"/>
              </w:rPr>
              <w:t> </w:t>
            </w:r>
          </w:p>
        </w:tc>
        <w:tc>
          <w:tcPr>
            <w:tcW w:w="1960" w:type="dxa"/>
            <w:vAlign w:val="bottom"/>
          </w:tcPr>
          <w:p w:rsidR="00DD0FDB" w:rsidRDefault="00AD399D">
            <w:pPr>
              <w:jc w:val="both"/>
              <w:rPr>
                <w:b/>
                <w:color w:val="000000"/>
                <w:sz w:val="20"/>
                <w:szCs w:val="20"/>
              </w:rPr>
            </w:pPr>
            <w:r>
              <w:rPr>
                <w:b/>
                <w:color w:val="000000"/>
                <w:sz w:val="20"/>
                <w:szCs w:val="20"/>
              </w:rPr>
              <w:t>Italiani     n.</w:t>
            </w:r>
          </w:p>
        </w:tc>
        <w:tc>
          <w:tcPr>
            <w:tcW w:w="1840" w:type="dxa"/>
            <w:vAlign w:val="bottom"/>
          </w:tcPr>
          <w:p w:rsidR="00DD0FDB" w:rsidRDefault="00AD399D">
            <w:pPr>
              <w:jc w:val="both"/>
              <w:rPr>
                <w:b/>
                <w:color w:val="000000"/>
                <w:sz w:val="20"/>
                <w:szCs w:val="20"/>
              </w:rPr>
            </w:pPr>
            <w:r>
              <w:rPr>
                <w:b/>
                <w:color w:val="000000"/>
                <w:sz w:val="20"/>
                <w:szCs w:val="20"/>
              </w:rPr>
              <w:t>Italiani     %</w:t>
            </w:r>
          </w:p>
        </w:tc>
        <w:tc>
          <w:tcPr>
            <w:tcW w:w="1880" w:type="dxa"/>
            <w:vAlign w:val="bottom"/>
          </w:tcPr>
          <w:p w:rsidR="00DD0FDB" w:rsidRDefault="00AD399D">
            <w:pPr>
              <w:jc w:val="both"/>
              <w:rPr>
                <w:b/>
                <w:color w:val="000000"/>
                <w:sz w:val="20"/>
                <w:szCs w:val="20"/>
              </w:rPr>
            </w:pPr>
            <w:r>
              <w:rPr>
                <w:b/>
                <w:color w:val="000000"/>
                <w:sz w:val="20"/>
                <w:szCs w:val="20"/>
              </w:rPr>
              <w:t>n.</w:t>
            </w:r>
          </w:p>
        </w:tc>
        <w:tc>
          <w:tcPr>
            <w:tcW w:w="2400" w:type="dxa"/>
            <w:vAlign w:val="bottom"/>
          </w:tcPr>
          <w:p w:rsidR="00DD0FDB" w:rsidRDefault="00AD399D">
            <w:pPr>
              <w:jc w:val="both"/>
              <w:rPr>
                <w:b/>
                <w:color w:val="000000"/>
                <w:sz w:val="20"/>
                <w:szCs w:val="20"/>
              </w:rPr>
            </w:pPr>
            <w:r>
              <w:rPr>
                <w:b/>
                <w:color w:val="000000"/>
                <w:sz w:val="20"/>
                <w:szCs w:val="20"/>
              </w:rPr>
              <w:t>%</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2002</w:t>
            </w:r>
          </w:p>
        </w:tc>
        <w:tc>
          <w:tcPr>
            <w:tcW w:w="1960" w:type="dxa"/>
            <w:vAlign w:val="bottom"/>
          </w:tcPr>
          <w:p w:rsidR="00DD0FDB" w:rsidRDefault="00AD399D">
            <w:pPr>
              <w:jc w:val="both"/>
              <w:rPr>
                <w:color w:val="000000"/>
                <w:sz w:val="20"/>
                <w:szCs w:val="20"/>
              </w:rPr>
            </w:pPr>
            <w:r>
              <w:rPr>
                <w:color w:val="000000"/>
                <w:sz w:val="20"/>
                <w:szCs w:val="20"/>
              </w:rPr>
              <w:t>376039</w:t>
            </w:r>
          </w:p>
        </w:tc>
        <w:tc>
          <w:tcPr>
            <w:tcW w:w="1840" w:type="dxa"/>
            <w:vAlign w:val="bottom"/>
          </w:tcPr>
          <w:p w:rsidR="00DD0FDB" w:rsidRDefault="00AD399D">
            <w:pPr>
              <w:jc w:val="both"/>
              <w:rPr>
                <w:color w:val="000000"/>
                <w:sz w:val="20"/>
                <w:szCs w:val="20"/>
              </w:rPr>
            </w:pPr>
            <w:r>
              <w:rPr>
                <w:color w:val="000000"/>
                <w:sz w:val="20"/>
                <w:szCs w:val="20"/>
              </w:rPr>
              <w:t>100,0</w:t>
            </w:r>
          </w:p>
        </w:tc>
        <w:tc>
          <w:tcPr>
            <w:tcW w:w="1880" w:type="dxa"/>
            <w:vAlign w:val="bottom"/>
          </w:tcPr>
          <w:p w:rsidR="00DD0FDB" w:rsidRDefault="00AD399D">
            <w:pPr>
              <w:jc w:val="both"/>
              <w:rPr>
                <w:color w:val="000000"/>
                <w:sz w:val="20"/>
                <w:szCs w:val="20"/>
              </w:rPr>
            </w:pPr>
            <w:r>
              <w:rPr>
                <w:color w:val="000000"/>
                <w:sz w:val="20"/>
                <w:szCs w:val="20"/>
              </w:rPr>
              <w:t>19599</w:t>
            </w:r>
          </w:p>
        </w:tc>
        <w:tc>
          <w:tcPr>
            <w:tcW w:w="2400" w:type="dxa"/>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2003</w:t>
            </w:r>
          </w:p>
        </w:tc>
        <w:tc>
          <w:tcPr>
            <w:tcW w:w="1960" w:type="dxa"/>
            <w:vAlign w:val="bottom"/>
          </w:tcPr>
          <w:p w:rsidR="00DD0FDB" w:rsidRDefault="00AD399D">
            <w:pPr>
              <w:jc w:val="both"/>
              <w:rPr>
                <w:color w:val="000000"/>
                <w:sz w:val="20"/>
                <w:szCs w:val="20"/>
              </w:rPr>
            </w:pPr>
            <w:r>
              <w:rPr>
                <w:color w:val="000000"/>
                <w:sz w:val="20"/>
                <w:szCs w:val="20"/>
              </w:rPr>
              <w:t>372864</w:t>
            </w:r>
          </w:p>
        </w:tc>
        <w:tc>
          <w:tcPr>
            <w:tcW w:w="1840" w:type="dxa"/>
            <w:vAlign w:val="bottom"/>
          </w:tcPr>
          <w:p w:rsidR="00DD0FDB" w:rsidRDefault="00AD399D">
            <w:pPr>
              <w:jc w:val="both"/>
              <w:rPr>
                <w:color w:val="000000"/>
                <w:sz w:val="20"/>
                <w:szCs w:val="20"/>
              </w:rPr>
            </w:pPr>
            <w:r>
              <w:rPr>
                <w:color w:val="000000"/>
                <w:sz w:val="20"/>
                <w:szCs w:val="20"/>
              </w:rPr>
              <w:t>99,2</w:t>
            </w:r>
          </w:p>
        </w:tc>
        <w:tc>
          <w:tcPr>
            <w:tcW w:w="1880" w:type="dxa"/>
            <w:vAlign w:val="bottom"/>
          </w:tcPr>
          <w:p w:rsidR="00DD0FDB" w:rsidRDefault="00AD399D">
            <w:pPr>
              <w:jc w:val="both"/>
              <w:rPr>
                <w:color w:val="000000"/>
                <w:sz w:val="20"/>
                <w:szCs w:val="20"/>
              </w:rPr>
            </w:pPr>
            <w:r>
              <w:rPr>
                <w:color w:val="000000"/>
                <w:sz w:val="20"/>
                <w:szCs w:val="20"/>
              </w:rPr>
              <w:t>25236</w:t>
            </w:r>
          </w:p>
        </w:tc>
        <w:tc>
          <w:tcPr>
            <w:tcW w:w="2400" w:type="dxa"/>
            <w:vAlign w:val="bottom"/>
          </w:tcPr>
          <w:p w:rsidR="00DD0FDB" w:rsidRDefault="00AD399D">
            <w:pPr>
              <w:jc w:val="both"/>
              <w:rPr>
                <w:color w:val="000000"/>
                <w:sz w:val="20"/>
                <w:szCs w:val="20"/>
              </w:rPr>
            </w:pPr>
            <w:r>
              <w:rPr>
                <w:color w:val="000000"/>
                <w:sz w:val="20"/>
                <w:szCs w:val="20"/>
              </w:rPr>
              <w:t>128,8</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2004</w:t>
            </w:r>
          </w:p>
        </w:tc>
        <w:tc>
          <w:tcPr>
            <w:tcW w:w="1960" w:type="dxa"/>
            <w:vAlign w:val="bottom"/>
          </w:tcPr>
          <w:p w:rsidR="00DD0FDB" w:rsidRDefault="00AD399D">
            <w:pPr>
              <w:jc w:val="both"/>
              <w:rPr>
                <w:color w:val="000000"/>
                <w:sz w:val="20"/>
                <w:szCs w:val="20"/>
              </w:rPr>
            </w:pPr>
            <w:r>
              <w:rPr>
                <w:color w:val="000000"/>
                <w:sz w:val="20"/>
                <w:szCs w:val="20"/>
              </w:rPr>
              <w:t>374591</w:t>
            </w:r>
          </w:p>
        </w:tc>
        <w:tc>
          <w:tcPr>
            <w:tcW w:w="1840" w:type="dxa"/>
            <w:vAlign w:val="bottom"/>
          </w:tcPr>
          <w:p w:rsidR="00DD0FDB" w:rsidRDefault="00AD399D">
            <w:pPr>
              <w:jc w:val="both"/>
              <w:rPr>
                <w:color w:val="000000"/>
                <w:sz w:val="20"/>
                <w:szCs w:val="20"/>
              </w:rPr>
            </w:pPr>
            <w:r>
              <w:rPr>
                <w:color w:val="000000"/>
                <w:sz w:val="20"/>
                <w:szCs w:val="20"/>
              </w:rPr>
              <w:t>99,6</w:t>
            </w:r>
          </w:p>
        </w:tc>
        <w:tc>
          <w:tcPr>
            <w:tcW w:w="1880" w:type="dxa"/>
            <w:vAlign w:val="bottom"/>
          </w:tcPr>
          <w:p w:rsidR="00DD0FDB" w:rsidRDefault="00AD399D">
            <w:pPr>
              <w:jc w:val="both"/>
              <w:rPr>
                <w:color w:val="000000"/>
                <w:sz w:val="20"/>
                <w:szCs w:val="20"/>
              </w:rPr>
            </w:pPr>
            <w:r>
              <w:rPr>
                <w:color w:val="000000"/>
                <w:sz w:val="20"/>
                <w:szCs w:val="20"/>
              </w:rPr>
              <w:t>28961</w:t>
            </w:r>
          </w:p>
        </w:tc>
        <w:tc>
          <w:tcPr>
            <w:tcW w:w="2400" w:type="dxa"/>
            <w:vAlign w:val="bottom"/>
          </w:tcPr>
          <w:p w:rsidR="00DD0FDB" w:rsidRDefault="00AD399D">
            <w:pPr>
              <w:jc w:val="both"/>
              <w:rPr>
                <w:color w:val="000000"/>
                <w:sz w:val="20"/>
                <w:szCs w:val="20"/>
              </w:rPr>
            </w:pPr>
            <w:r>
              <w:rPr>
                <w:color w:val="000000"/>
                <w:sz w:val="20"/>
                <w:szCs w:val="20"/>
              </w:rPr>
              <w:t>147,8</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2005</w:t>
            </w:r>
          </w:p>
        </w:tc>
        <w:tc>
          <w:tcPr>
            <w:tcW w:w="1960" w:type="dxa"/>
            <w:vAlign w:val="bottom"/>
          </w:tcPr>
          <w:p w:rsidR="00DD0FDB" w:rsidRDefault="00AD399D">
            <w:pPr>
              <w:jc w:val="both"/>
              <w:rPr>
                <w:color w:val="000000"/>
                <w:sz w:val="20"/>
                <w:szCs w:val="20"/>
              </w:rPr>
            </w:pPr>
            <w:r>
              <w:rPr>
                <w:color w:val="000000"/>
                <w:sz w:val="20"/>
                <w:szCs w:val="20"/>
              </w:rPr>
              <w:t>376355</w:t>
            </w:r>
          </w:p>
        </w:tc>
        <w:tc>
          <w:tcPr>
            <w:tcW w:w="1840" w:type="dxa"/>
            <w:vAlign w:val="bottom"/>
          </w:tcPr>
          <w:p w:rsidR="00DD0FDB" w:rsidRDefault="00AD399D">
            <w:pPr>
              <w:jc w:val="both"/>
              <w:rPr>
                <w:color w:val="000000"/>
                <w:sz w:val="20"/>
                <w:szCs w:val="20"/>
              </w:rPr>
            </w:pPr>
            <w:r>
              <w:rPr>
                <w:color w:val="000000"/>
                <w:sz w:val="20"/>
                <w:szCs w:val="20"/>
              </w:rPr>
              <w:t>100,1</w:t>
            </w:r>
          </w:p>
        </w:tc>
        <w:tc>
          <w:tcPr>
            <w:tcW w:w="1880" w:type="dxa"/>
            <w:vAlign w:val="bottom"/>
          </w:tcPr>
          <w:p w:rsidR="00DD0FDB" w:rsidRDefault="00AD399D">
            <w:pPr>
              <w:jc w:val="both"/>
              <w:rPr>
                <w:color w:val="000000"/>
                <w:sz w:val="20"/>
                <w:szCs w:val="20"/>
              </w:rPr>
            </w:pPr>
            <w:r>
              <w:rPr>
                <w:color w:val="000000"/>
                <w:sz w:val="20"/>
                <w:szCs w:val="20"/>
              </w:rPr>
              <w:t>32266</w:t>
            </w:r>
          </w:p>
        </w:tc>
        <w:tc>
          <w:tcPr>
            <w:tcW w:w="2400" w:type="dxa"/>
            <w:vAlign w:val="bottom"/>
          </w:tcPr>
          <w:p w:rsidR="00DD0FDB" w:rsidRDefault="00AD399D">
            <w:pPr>
              <w:jc w:val="both"/>
              <w:rPr>
                <w:color w:val="000000"/>
                <w:sz w:val="20"/>
                <w:szCs w:val="20"/>
              </w:rPr>
            </w:pPr>
            <w:r>
              <w:rPr>
                <w:color w:val="000000"/>
                <w:sz w:val="20"/>
                <w:szCs w:val="20"/>
              </w:rPr>
              <w:t>164,6</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2006</w:t>
            </w:r>
          </w:p>
        </w:tc>
        <w:tc>
          <w:tcPr>
            <w:tcW w:w="1960" w:type="dxa"/>
            <w:vAlign w:val="bottom"/>
          </w:tcPr>
          <w:p w:rsidR="00DD0FDB" w:rsidRDefault="00AD399D">
            <w:pPr>
              <w:jc w:val="both"/>
              <w:rPr>
                <w:color w:val="000000"/>
                <w:sz w:val="20"/>
                <w:szCs w:val="20"/>
              </w:rPr>
            </w:pPr>
            <w:r>
              <w:rPr>
                <w:color w:val="000000"/>
                <w:sz w:val="20"/>
                <w:szCs w:val="20"/>
              </w:rPr>
              <w:t>377735</w:t>
            </w:r>
          </w:p>
        </w:tc>
        <w:tc>
          <w:tcPr>
            <w:tcW w:w="1840" w:type="dxa"/>
            <w:vAlign w:val="bottom"/>
          </w:tcPr>
          <w:p w:rsidR="00DD0FDB" w:rsidRDefault="00AD399D">
            <w:pPr>
              <w:jc w:val="both"/>
              <w:rPr>
                <w:color w:val="000000"/>
                <w:sz w:val="20"/>
                <w:szCs w:val="20"/>
              </w:rPr>
            </w:pPr>
            <w:r>
              <w:rPr>
                <w:color w:val="000000"/>
                <w:sz w:val="20"/>
                <w:szCs w:val="20"/>
              </w:rPr>
              <w:t>100,5</w:t>
            </w:r>
          </w:p>
        </w:tc>
        <w:tc>
          <w:tcPr>
            <w:tcW w:w="1880" w:type="dxa"/>
            <w:vAlign w:val="bottom"/>
          </w:tcPr>
          <w:p w:rsidR="00DD0FDB" w:rsidRDefault="00AD399D">
            <w:pPr>
              <w:jc w:val="both"/>
              <w:rPr>
                <w:color w:val="000000"/>
                <w:sz w:val="20"/>
                <w:szCs w:val="20"/>
              </w:rPr>
            </w:pPr>
            <w:r>
              <w:rPr>
                <w:color w:val="000000"/>
                <w:sz w:val="20"/>
                <w:szCs w:val="20"/>
              </w:rPr>
              <w:t>35316</w:t>
            </w:r>
          </w:p>
        </w:tc>
        <w:tc>
          <w:tcPr>
            <w:tcW w:w="2400" w:type="dxa"/>
            <w:vAlign w:val="bottom"/>
          </w:tcPr>
          <w:p w:rsidR="00DD0FDB" w:rsidRDefault="00AD399D">
            <w:pPr>
              <w:jc w:val="both"/>
              <w:rPr>
                <w:color w:val="000000"/>
                <w:sz w:val="20"/>
                <w:szCs w:val="20"/>
              </w:rPr>
            </w:pPr>
            <w:r>
              <w:rPr>
                <w:color w:val="000000"/>
                <w:sz w:val="20"/>
                <w:szCs w:val="20"/>
              </w:rPr>
              <w:t>180,2</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2007</w:t>
            </w:r>
          </w:p>
        </w:tc>
        <w:tc>
          <w:tcPr>
            <w:tcW w:w="1960" w:type="dxa"/>
            <w:vAlign w:val="bottom"/>
          </w:tcPr>
          <w:p w:rsidR="00DD0FDB" w:rsidRDefault="00AD399D">
            <w:pPr>
              <w:jc w:val="both"/>
              <w:rPr>
                <w:color w:val="000000"/>
                <w:sz w:val="20"/>
                <w:szCs w:val="20"/>
              </w:rPr>
            </w:pPr>
            <w:r>
              <w:rPr>
                <w:color w:val="000000"/>
                <w:sz w:val="20"/>
                <w:szCs w:val="20"/>
              </w:rPr>
              <w:t>375101</w:t>
            </w:r>
          </w:p>
        </w:tc>
        <w:tc>
          <w:tcPr>
            <w:tcW w:w="1840" w:type="dxa"/>
            <w:vAlign w:val="bottom"/>
          </w:tcPr>
          <w:p w:rsidR="00DD0FDB" w:rsidRDefault="00AD399D">
            <w:pPr>
              <w:jc w:val="both"/>
              <w:rPr>
                <w:color w:val="000000"/>
                <w:sz w:val="20"/>
                <w:szCs w:val="20"/>
              </w:rPr>
            </w:pPr>
            <w:r>
              <w:rPr>
                <w:color w:val="000000"/>
                <w:sz w:val="20"/>
                <w:szCs w:val="20"/>
              </w:rPr>
              <w:t>99,8</w:t>
            </w:r>
          </w:p>
        </w:tc>
        <w:tc>
          <w:tcPr>
            <w:tcW w:w="1880" w:type="dxa"/>
            <w:vAlign w:val="bottom"/>
          </w:tcPr>
          <w:p w:rsidR="00DD0FDB" w:rsidRDefault="00AD399D">
            <w:pPr>
              <w:jc w:val="both"/>
              <w:rPr>
                <w:color w:val="000000"/>
                <w:sz w:val="20"/>
                <w:szCs w:val="20"/>
              </w:rPr>
            </w:pPr>
            <w:r>
              <w:rPr>
                <w:color w:val="000000"/>
                <w:sz w:val="20"/>
                <w:szCs w:val="20"/>
              </w:rPr>
              <w:t>41885</w:t>
            </w:r>
          </w:p>
        </w:tc>
        <w:tc>
          <w:tcPr>
            <w:tcW w:w="2400" w:type="dxa"/>
            <w:vAlign w:val="bottom"/>
          </w:tcPr>
          <w:p w:rsidR="00DD0FDB" w:rsidRDefault="00AD399D">
            <w:pPr>
              <w:jc w:val="both"/>
              <w:rPr>
                <w:color w:val="000000"/>
                <w:sz w:val="20"/>
                <w:szCs w:val="20"/>
              </w:rPr>
            </w:pPr>
            <w:r>
              <w:rPr>
                <w:color w:val="000000"/>
                <w:sz w:val="20"/>
                <w:szCs w:val="20"/>
              </w:rPr>
              <w:t>213,7</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2008</w:t>
            </w:r>
          </w:p>
        </w:tc>
        <w:tc>
          <w:tcPr>
            <w:tcW w:w="1960" w:type="dxa"/>
            <w:vAlign w:val="bottom"/>
          </w:tcPr>
          <w:p w:rsidR="00DD0FDB" w:rsidRDefault="00AD399D">
            <w:pPr>
              <w:jc w:val="both"/>
              <w:rPr>
                <w:color w:val="000000"/>
                <w:sz w:val="20"/>
                <w:szCs w:val="20"/>
              </w:rPr>
            </w:pPr>
            <w:r>
              <w:rPr>
                <w:color w:val="000000"/>
                <w:sz w:val="20"/>
                <w:szCs w:val="20"/>
              </w:rPr>
              <w:t>375551</w:t>
            </w:r>
          </w:p>
        </w:tc>
        <w:tc>
          <w:tcPr>
            <w:tcW w:w="1840" w:type="dxa"/>
            <w:vAlign w:val="bottom"/>
          </w:tcPr>
          <w:p w:rsidR="00DD0FDB" w:rsidRDefault="00AD399D">
            <w:pPr>
              <w:jc w:val="both"/>
              <w:rPr>
                <w:color w:val="000000"/>
                <w:sz w:val="20"/>
                <w:szCs w:val="20"/>
              </w:rPr>
            </w:pPr>
            <w:r>
              <w:rPr>
                <w:color w:val="000000"/>
                <w:sz w:val="20"/>
                <w:szCs w:val="20"/>
              </w:rPr>
              <w:t>99,9</w:t>
            </w:r>
          </w:p>
        </w:tc>
        <w:tc>
          <w:tcPr>
            <w:tcW w:w="1880" w:type="dxa"/>
            <w:vAlign w:val="bottom"/>
          </w:tcPr>
          <w:p w:rsidR="00DD0FDB" w:rsidRDefault="00AD399D">
            <w:pPr>
              <w:jc w:val="both"/>
              <w:rPr>
                <w:color w:val="000000"/>
                <w:sz w:val="20"/>
                <w:szCs w:val="20"/>
              </w:rPr>
            </w:pPr>
            <w:r>
              <w:rPr>
                <w:color w:val="000000"/>
                <w:sz w:val="20"/>
                <w:szCs w:val="20"/>
              </w:rPr>
              <w:t>46940</w:t>
            </w:r>
          </w:p>
        </w:tc>
        <w:tc>
          <w:tcPr>
            <w:tcW w:w="2400" w:type="dxa"/>
            <w:vAlign w:val="bottom"/>
          </w:tcPr>
          <w:p w:rsidR="00DD0FDB" w:rsidRDefault="00AD399D">
            <w:pPr>
              <w:jc w:val="both"/>
              <w:rPr>
                <w:color w:val="000000"/>
                <w:sz w:val="20"/>
                <w:szCs w:val="20"/>
              </w:rPr>
            </w:pPr>
            <w:r>
              <w:rPr>
                <w:color w:val="000000"/>
                <w:sz w:val="20"/>
                <w:szCs w:val="20"/>
              </w:rPr>
              <w:t>239,5</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2009</w:t>
            </w:r>
          </w:p>
        </w:tc>
        <w:tc>
          <w:tcPr>
            <w:tcW w:w="1960" w:type="dxa"/>
            <w:vAlign w:val="bottom"/>
          </w:tcPr>
          <w:p w:rsidR="00DD0FDB" w:rsidRDefault="00AD399D">
            <w:pPr>
              <w:jc w:val="both"/>
              <w:rPr>
                <w:color w:val="000000"/>
                <w:sz w:val="20"/>
                <w:szCs w:val="20"/>
              </w:rPr>
            </w:pPr>
            <w:r>
              <w:rPr>
                <w:color w:val="000000"/>
                <w:sz w:val="20"/>
                <w:szCs w:val="20"/>
              </w:rPr>
              <w:t>377947</w:t>
            </w:r>
          </w:p>
        </w:tc>
        <w:tc>
          <w:tcPr>
            <w:tcW w:w="1840" w:type="dxa"/>
            <w:vAlign w:val="bottom"/>
          </w:tcPr>
          <w:p w:rsidR="00DD0FDB" w:rsidRDefault="00AD399D">
            <w:pPr>
              <w:jc w:val="both"/>
              <w:rPr>
                <w:color w:val="000000"/>
                <w:sz w:val="20"/>
                <w:szCs w:val="20"/>
              </w:rPr>
            </w:pPr>
            <w:r>
              <w:rPr>
                <w:color w:val="000000"/>
                <w:sz w:val="20"/>
                <w:szCs w:val="20"/>
              </w:rPr>
              <w:t>100,5</w:t>
            </w:r>
          </w:p>
        </w:tc>
        <w:tc>
          <w:tcPr>
            <w:tcW w:w="1880" w:type="dxa"/>
            <w:vAlign w:val="bottom"/>
          </w:tcPr>
          <w:p w:rsidR="00DD0FDB" w:rsidRDefault="00AD399D">
            <w:pPr>
              <w:jc w:val="both"/>
              <w:rPr>
                <w:color w:val="000000"/>
                <w:sz w:val="20"/>
                <w:szCs w:val="20"/>
              </w:rPr>
            </w:pPr>
            <w:r>
              <w:rPr>
                <w:color w:val="000000"/>
                <w:sz w:val="20"/>
                <w:szCs w:val="20"/>
              </w:rPr>
              <w:t>49985</w:t>
            </w:r>
          </w:p>
        </w:tc>
        <w:tc>
          <w:tcPr>
            <w:tcW w:w="2400" w:type="dxa"/>
            <w:vAlign w:val="bottom"/>
          </w:tcPr>
          <w:p w:rsidR="00DD0FDB" w:rsidRDefault="00AD399D">
            <w:pPr>
              <w:jc w:val="both"/>
              <w:rPr>
                <w:color w:val="000000"/>
                <w:sz w:val="20"/>
                <w:szCs w:val="20"/>
              </w:rPr>
            </w:pPr>
            <w:r>
              <w:rPr>
                <w:color w:val="000000"/>
                <w:sz w:val="20"/>
                <w:szCs w:val="20"/>
              </w:rPr>
              <w:t>255,0</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2010</w:t>
            </w:r>
          </w:p>
        </w:tc>
        <w:tc>
          <w:tcPr>
            <w:tcW w:w="1960" w:type="dxa"/>
            <w:vAlign w:val="bottom"/>
          </w:tcPr>
          <w:p w:rsidR="00DD0FDB" w:rsidRDefault="00AD399D">
            <w:pPr>
              <w:jc w:val="both"/>
              <w:rPr>
                <w:color w:val="000000"/>
                <w:sz w:val="20"/>
                <w:szCs w:val="20"/>
              </w:rPr>
            </w:pPr>
            <w:r>
              <w:rPr>
                <w:color w:val="000000"/>
                <w:sz w:val="20"/>
                <w:szCs w:val="20"/>
              </w:rPr>
              <w:t>378502</w:t>
            </w:r>
          </w:p>
        </w:tc>
        <w:tc>
          <w:tcPr>
            <w:tcW w:w="1840" w:type="dxa"/>
            <w:vAlign w:val="bottom"/>
          </w:tcPr>
          <w:p w:rsidR="00DD0FDB" w:rsidRDefault="00AD399D">
            <w:pPr>
              <w:jc w:val="both"/>
              <w:rPr>
                <w:color w:val="000000"/>
                <w:sz w:val="20"/>
                <w:szCs w:val="20"/>
              </w:rPr>
            </w:pPr>
            <w:r>
              <w:rPr>
                <w:color w:val="000000"/>
                <w:sz w:val="20"/>
                <w:szCs w:val="20"/>
              </w:rPr>
              <w:t>100,7</w:t>
            </w:r>
          </w:p>
        </w:tc>
        <w:tc>
          <w:tcPr>
            <w:tcW w:w="1880" w:type="dxa"/>
            <w:vAlign w:val="bottom"/>
          </w:tcPr>
          <w:p w:rsidR="00DD0FDB" w:rsidRDefault="00AD399D">
            <w:pPr>
              <w:jc w:val="both"/>
              <w:rPr>
                <w:color w:val="000000"/>
                <w:sz w:val="20"/>
                <w:szCs w:val="20"/>
              </w:rPr>
            </w:pPr>
            <w:r>
              <w:rPr>
                <w:color w:val="000000"/>
                <w:sz w:val="20"/>
                <w:szCs w:val="20"/>
              </w:rPr>
              <w:t>52843</w:t>
            </w:r>
          </w:p>
        </w:tc>
        <w:tc>
          <w:tcPr>
            <w:tcW w:w="2400" w:type="dxa"/>
            <w:vAlign w:val="bottom"/>
          </w:tcPr>
          <w:p w:rsidR="00DD0FDB" w:rsidRDefault="00AD399D">
            <w:pPr>
              <w:jc w:val="both"/>
              <w:rPr>
                <w:color w:val="000000"/>
                <w:sz w:val="20"/>
                <w:szCs w:val="20"/>
              </w:rPr>
            </w:pPr>
            <w:r>
              <w:rPr>
                <w:color w:val="000000"/>
                <w:sz w:val="20"/>
                <w:szCs w:val="20"/>
              </w:rPr>
              <w:t>269,6</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2011</w:t>
            </w:r>
          </w:p>
        </w:tc>
        <w:tc>
          <w:tcPr>
            <w:tcW w:w="1960" w:type="dxa"/>
            <w:vAlign w:val="bottom"/>
          </w:tcPr>
          <w:p w:rsidR="00DD0FDB" w:rsidRDefault="00AD399D">
            <w:pPr>
              <w:jc w:val="both"/>
              <w:rPr>
                <w:color w:val="000000"/>
                <w:sz w:val="20"/>
                <w:szCs w:val="20"/>
              </w:rPr>
            </w:pPr>
            <w:r>
              <w:rPr>
                <w:color w:val="000000"/>
                <w:sz w:val="20"/>
                <w:szCs w:val="20"/>
              </w:rPr>
              <w:t>377907</w:t>
            </w:r>
          </w:p>
        </w:tc>
        <w:tc>
          <w:tcPr>
            <w:tcW w:w="1840" w:type="dxa"/>
            <w:vAlign w:val="bottom"/>
          </w:tcPr>
          <w:p w:rsidR="00DD0FDB" w:rsidRDefault="00AD399D">
            <w:pPr>
              <w:jc w:val="both"/>
              <w:rPr>
                <w:color w:val="000000"/>
                <w:sz w:val="20"/>
                <w:szCs w:val="20"/>
              </w:rPr>
            </w:pPr>
            <w:r>
              <w:rPr>
                <w:color w:val="000000"/>
                <w:sz w:val="20"/>
                <w:szCs w:val="20"/>
              </w:rPr>
              <w:t>100,5</w:t>
            </w:r>
          </w:p>
        </w:tc>
        <w:tc>
          <w:tcPr>
            <w:tcW w:w="1880" w:type="dxa"/>
            <w:vAlign w:val="bottom"/>
          </w:tcPr>
          <w:p w:rsidR="00DD0FDB" w:rsidRDefault="00AD399D">
            <w:pPr>
              <w:jc w:val="both"/>
              <w:rPr>
                <w:color w:val="000000"/>
                <w:sz w:val="20"/>
                <w:szCs w:val="20"/>
              </w:rPr>
            </w:pPr>
            <w:r>
              <w:rPr>
                <w:color w:val="000000"/>
                <w:sz w:val="20"/>
                <w:szCs w:val="20"/>
              </w:rPr>
              <w:t>48606</w:t>
            </w:r>
          </w:p>
        </w:tc>
        <w:tc>
          <w:tcPr>
            <w:tcW w:w="2400" w:type="dxa"/>
            <w:vAlign w:val="bottom"/>
          </w:tcPr>
          <w:p w:rsidR="00DD0FDB" w:rsidRDefault="00AD399D">
            <w:pPr>
              <w:jc w:val="both"/>
              <w:rPr>
                <w:color w:val="000000"/>
                <w:sz w:val="20"/>
                <w:szCs w:val="20"/>
              </w:rPr>
            </w:pPr>
            <w:r>
              <w:rPr>
                <w:color w:val="000000"/>
                <w:sz w:val="20"/>
                <w:szCs w:val="20"/>
              </w:rPr>
              <w:t>248,0</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2012</w:t>
            </w:r>
          </w:p>
        </w:tc>
        <w:tc>
          <w:tcPr>
            <w:tcW w:w="1960" w:type="dxa"/>
            <w:vAlign w:val="bottom"/>
          </w:tcPr>
          <w:p w:rsidR="00DD0FDB" w:rsidRDefault="00AD399D">
            <w:pPr>
              <w:jc w:val="both"/>
              <w:rPr>
                <w:color w:val="000000"/>
                <w:sz w:val="20"/>
                <w:szCs w:val="20"/>
              </w:rPr>
            </w:pPr>
            <w:r>
              <w:rPr>
                <w:color w:val="000000"/>
                <w:sz w:val="20"/>
                <w:szCs w:val="20"/>
              </w:rPr>
              <w:t>374769</w:t>
            </w:r>
          </w:p>
        </w:tc>
        <w:tc>
          <w:tcPr>
            <w:tcW w:w="1840" w:type="dxa"/>
            <w:vAlign w:val="bottom"/>
          </w:tcPr>
          <w:p w:rsidR="00DD0FDB" w:rsidRDefault="00AD399D">
            <w:pPr>
              <w:jc w:val="both"/>
              <w:rPr>
                <w:color w:val="000000"/>
                <w:sz w:val="20"/>
                <w:szCs w:val="20"/>
              </w:rPr>
            </w:pPr>
            <w:r>
              <w:rPr>
                <w:color w:val="000000"/>
                <w:sz w:val="20"/>
                <w:szCs w:val="20"/>
              </w:rPr>
              <w:t>99,7</w:t>
            </w:r>
          </w:p>
        </w:tc>
        <w:tc>
          <w:tcPr>
            <w:tcW w:w="1880" w:type="dxa"/>
            <w:vAlign w:val="bottom"/>
          </w:tcPr>
          <w:p w:rsidR="00DD0FDB" w:rsidRDefault="00AD399D">
            <w:pPr>
              <w:jc w:val="both"/>
              <w:rPr>
                <w:color w:val="000000"/>
                <w:sz w:val="20"/>
                <w:szCs w:val="20"/>
              </w:rPr>
            </w:pPr>
            <w:r>
              <w:rPr>
                <w:color w:val="000000"/>
                <w:sz w:val="20"/>
                <w:szCs w:val="20"/>
              </w:rPr>
              <w:t>51599</w:t>
            </w:r>
          </w:p>
        </w:tc>
        <w:tc>
          <w:tcPr>
            <w:tcW w:w="2400" w:type="dxa"/>
            <w:vAlign w:val="bottom"/>
          </w:tcPr>
          <w:p w:rsidR="00DD0FDB" w:rsidRDefault="00AD399D">
            <w:pPr>
              <w:jc w:val="both"/>
              <w:rPr>
                <w:color w:val="000000"/>
                <w:sz w:val="20"/>
                <w:szCs w:val="20"/>
              </w:rPr>
            </w:pPr>
            <w:r>
              <w:rPr>
                <w:color w:val="000000"/>
                <w:sz w:val="20"/>
                <w:szCs w:val="20"/>
              </w:rPr>
              <w:t>263,3</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2013</w:t>
            </w:r>
          </w:p>
        </w:tc>
        <w:tc>
          <w:tcPr>
            <w:tcW w:w="1960" w:type="dxa"/>
            <w:vAlign w:val="bottom"/>
          </w:tcPr>
          <w:p w:rsidR="00DD0FDB" w:rsidRDefault="00AD399D">
            <w:pPr>
              <w:jc w:val="both"/>
              <w:rPr>
                <w:color w:val="000000"/>
                <w:sz w:val="20"/>
                <w:szCs w:val="20"/>
              </w:rPr>
            </w:pPr>
            <w:r>
              <w:rPr>
                <w:color w:val="000000"/>
                <w:sz w:val="20"/>
                <w:szCs w:val="20"/>
              </w:rPr>
              <w:t>373892</w:t>
            </w:r>
          </w:p>
        </w:tc>
        <w:tc>
          <w:tcPr>
            <w:tcW w:w="1840" w:type="dxa"/>
            <w:vAlign w:val="bottom"/>
          </w:tcPr>
          <w:p w:rsidR="00DD0FDB" w:rsidRDefault="00AD399D">
            <w:pPr>
              <w:jc w:val="both"/>
              <w:rPr>
                <w:color w:val="000000"/>
                <w:sz w:val="20"/>
                <w:szCs w:val="20"/>
              </w:rPr>
            </w:pPr>
            <w:r>
              <w:rPr>
                <w:color w:val="000000"/>
                <w:sz w:val="20"/>
                <w:szCs w:val="20"/>
              </w:rPr>
              <w:t>99,4</w:t>
            </w:r>
          </w:p>
        </w:tc>
        <w:tc>
          <w:tcPr>
            <w:tcW w:w="1880" w:type="dxa"/>
            <w:vAlign w:val="bottom"/>
          </w:tcPr>
          <w:p w:rsidR="00DD0FDB" w:rsidRDefault="00AD399D">
            <w:pPr>
              <w:jc w:val="both"/>
              <w:rPr>
                <w:color w:val="000000"/>
                <w:sz w:val="20"/>
                <w:szCs w:val="20"/>
              </w:rPr>
            </w:pPr>
            <w:r>
              <w:rPr>
                <w:color w:val="000000"/>
                <w:sz w:val="20"/>
                <w:szCs w:val="20"/>
              </w:rPr>
              <w:t>54441</w:t>
            </w:r>
          </w:p>
        </w:tc>
        <w:tc>
          <w:tcPr>
            <w:tcW w:w="2400" w:type="dxa"/>
            <w:vAlign w:val="bottom"/>
          </w:tcPr>
          <w:p w:rsidR="00DD0FDB" w:rsidRDefault="00AD399D">
            <w:pPr>
              <w:jc w:val="both"/>
              <w:rPr>
                <w:color w:val="000000"/>
                <w:sz w:val="20"/>
                <w:szCs w:val="20"/>
              </w:rPr>
            </w:pPr>
            <w:r>
              <w:rPr>
                <w:color w:val="000000"/>
                <w:sz w:val="20"/>
                <w:szCs w:val="20"/>
              </w:rPr>
              <w:t>277,8</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2014</w:t>
            </w:r>
          </w:p>
        </w:tc>
        <w:tc>
          <w:tcPr>
            <w:tcW w:w="1960" w:type="dxa"/>
            <w:vAlign w:val="bottom"/>
          </w:tcPr>
          <w:p w:rsidR="00DD0FDB" w:rsidRDefault="00AD399D">
            <w:pPr>
              <w:jc w:val="both"/>
              <w:rPr>
                <w:color w:val="000000"/>
                <w:sz w:val="20"/>
                <w:szCs w:val="20"/>
              </w:rPr>
            </w:pPr>
            <w:r>
              <w:rPr>
                <w:color w:val="000000"/>
                <w:sz w:val="20"/>
                <w:szCs w:val="20"/>
              </w:rPr>
              <w:t>377569</w:t>
            </w:r>
          </w:p>
        </w:tc>
        <w:tc>
          <w:tcPr>
            <w:tcW w:w="1840" w:type="dxa"/>
            <w:vAlign w:val="bottom"/>
          </w:tcPr>
          <w:p w:rsidR="00DD0FDB" w:rsidRDefault="00AD399D">
            <w:pPr>
              <w:jc w:val="both"/>
              <w:rPr>
                <w:color w:val="000000"/>
                <w:sz w:val="20"/>
                <w:szCs w:val="20"/>
              </w:rPr>
            </w:pPr>
            <w:r>
              <w:rPr>
                <w:color w:val="000000"/>
                <w:sz w:val="20"/>
                <w:szCs w:val="20"/>
              </w:rPr>
              <w:t>100,4</w:t>
            </w:r>
          </w:p>
        </w:tc>
        <w:tc>
          <w:tcPr>
            <w:tcW w:w="1880" w:type="dxa"/>
            <w:vAlign w:val="bottom"/>
          </w:tcPr>
          <w:p w:rsidR="00DD0FDB" w:rsidRDefault="00AD399D">
            <w:pPr>
              <w:jc w:val="both"/>
              <w:rPr>
                <w:color w:val="000000"/>
                <w:sz w:val="20"/>
                <w:szCs w:val="20"/>
              </w:rPr>
            </w:pPr>
            <w:r>
              <w:rPr>
                <w:color w:val="000000"/>
                <w:sz w:val="20"/>
                <w:szCs w:val="20"/>
              </w:rPr>
              <w:t>54554</w:t>
            </w:r>
          </w:p>
        </w:tc>
        <w:tc>
          <w:tcPr>
            <w:tcW w:w="2400" w:type="dxa"/>
            <w:vAlign w:val="bottom"/>
          </w:tcPr>
          <w:p w:rsidR="00DD0FDB" w:rsidRDefault="00AD399D">
            <w:pPr>
              <w:jc w:val="both"/>
              <w:rPr>
                <w:color w:val="000000"/>
                <w:sz w:val="20"/>
                <w:szCs w:val="20"/>
              </w:rPr>
            </w:pPr>
            <w:r>
              <w:rPr>
                <w:color w:val="000000"/>
                <w:sz w:val="20"/>
                <w:szCs w:val="20"/>
              </w:rPr>
              <w:t>278,4</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2015</w:t>
            </w:r>
          </w:p>
        </w:tc>
        <w:tc>
          <w:tcPr>
            <w:tcW w:w="1960" w:type="dxa"/>
            <w:vAlign w:val="bottom"/>
          </w:tcPr>
          <w:p w:rsidR="00DD0FDB" w:rsidRDefault="00AD399D">
            <w:pPr>
              <w:jc w:val="both"/>
              <w:rPr>
                <w:color w:val="000000"/>
                <w:sz w:val="20"/>
                <w:szCs w:val="20"/>
              </w:rPr>
            </w:pPr>
            <w:r>
              <w:rPr>
                <w:color w:val="000000"/>
                <w:sz w:val="20"/>
                <w:szCs w:val="20"/>
              </w:rPr>
              <w:t>378550</w:t>
            </w:r>
          </w:p>
        </w:tc>
        <w:tc>
          <w:tcPr>
            <w:tcW w:w="1840" w:type="dxa"/>
            <w:vAlign w:val="bottom"/>
          </w:tcPr>
          <w:p w:rsidR="00DD0FDB" w:rsidRDefault="00AD399D">
            <w:pPr>
              <w:jc w:val="both"/>
              <w:rPr>
                <w:color w:val="000000"/>
                <w:sz w:val="20"/>
                <w:szCs w:val="20"/>
              </w:rPr>
            </w:pPr>
            <w:r>
              <w:rPr>
                <w:color w:val="000000"/>
                <w:sz w:val="20"/>
                <w:szCs w:val="20"/>
              </w:rPr>
              <w:t>100,7</w:t>
            </w:r>
          </w:p>
        </w:tc>
        <w:tc>
          <w:tcPr>
            <w:tcW w:w="1880" w:type="dxa"/>
            <w:vAlign w:val="bottom"/>
          </w:tcPr>
          <w:p w:rsidR="00DD0FDB" w:rsidRDefault="00AD399D">
            <w:pPr>
              <w:jc w:val="both"/>
              <w:rPr>
                <w:color w:val="000000"/>
                <w:sz w:val="20"/>
                <w:szCs w:val="20"/>
              </w:rPr>
            </w:pPr>
            <w:r>
              <w:rPr>
                <w:color w:val="000000"/>
                <w:sz w:val="20"/>
                <w:szCs w:val="20"/>
              </w:rPr>
              <w:t>53414</w:t>
            </w:r>
          </w:p>
        </w:tc>
        <w:tc>
          <w:tcPr>
            <w:tcW w:w="2400" w:type="dxa"/>
            <w:vAlign w:val="bottom"/>
          </w:tcPr>
          <w:p w:rsidR="00DD0FDB" w:rsidRDefault="00AD399D">
            <w:pPr>
              <w:jc w:val="both"/>
              <w:rPr>
                <w:color w:val="000000"/>
                <w:sz w:val="20"/>
                <w:szCs w:val="20"/>
              </w:rPr>
            </w:pPr>
            <w:r>
              <w:rPr>
                <w:color w:val="000000"/>
                <w:sz w:val="20"/>
                <w:szCs w:val="20"/>
              </w:rPr>
              <w:t>272,5</w:t>
            </w:r>
          </w:p>
        </w:tc>
      </w:tr>
    </w:tbl>
    <w:p w:rsidR="00DD0FDB" w:rsidRDefault="00AD399D">
      <w:pPr>
        <w:jc w:val="both"/>
        <w:rPr>
          <w:sz w:val="20"/>
          <w:szCs w:val="20"/>
        </w:rPr>
      </w:pPr>
      <w:r>
        <w:rPr>
          <w:noProof/>
          <w:sz w:val="20"/>
          <w:szCs w:val="20"/>
        </w:rPr>
        <w:lastRenderedPageBreak/>
        <w:drawing>
          <wp:inline distT="0" distB="0" distL="0" distR="0" wp14:anchorId="644AFC09" wp14:editId="2BB3D5E3">
            <wp:extent cx="6562725" cy="4991100"/>
            <wp:effectExtent l="0" t="0" r="0" b="0"/>
            <wp:docPr id="6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5"/>
                    <a:srcRect/>
                    <a:stretch>
                      <a:fillRect/>
                    </a:stretch>
                  </pic:blipFill>
                  <pic:spPr>
                    <a:xfrm>
                      <a:off x="0" y="0"/>
                      <a:ext cx="6562725" cy="4991100"/>
                    </a:xfrm>
                    <a:prstGeom prst="rect">
                      <a:avLst/>
                    </a:prstGeom>
                    <a:ln/>
                  </pic:spPr>
                </pic:pic>
              </a:graphicData>
            </a:graphic>
          </wp:inline>
        </w:drawing>
      </w: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2D213F88" wp14:editId="6F8F049E">
            <wp:extent cx="6410325" cy="2984500"/>
            <wp:effectExtent l="0" t="0" r="0" b="0"/>
            <wp:docPr id="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6"/>
                    <a:srcRect/>
                    <a:stretch>
                      <a:fillRect/>
                    </a:stretch>
                  </pic:blipFill>
                  <pic:spPr>
                    <a:xfrm>
                      <a:off x="0" y="0"/>
                      <a:ext cx="6410325" cy="2984500"/>
                    </a:xfrm>
                    <a:prstGeom prst="rect">
                      <a:avLst/>
                    </a:prstGeom>
                    <a:ln/>
                  </pic:spPr>
                </pic:pic>
              </a:graphicData>
            </a:graphic>
          </wp:inline>
        </w:drawing>
      </w:r>
    </w:p>
    <w:p w:rsidR="00DD0FDB" w:rsidRDefault="00DD0FDB">
      <w:pPr>
        <w:jc w:val="both"/>
        <w:rPr>
          <w:sz w:val="20"/>
          <w:szCs w:val="20"/>
        </w:rPr>
      </w:pPr>
    </w:p>
    <w:p w:rsidR="00C84C29" w:rsidRDefault="00C84C29">
      <w:pPr>
        <w:jc w:val="both"/>
        <w:rPr>
          <w:b/>
          <w:sz w:val="20"/>
          <w:szCs w:val="20"/>
        </w:rPr>
      </w:pPr>
    </w:p>
    <w:p w:rsidR="00A75B7E" w:rsidRDefault="00A75B7E">
      <w:pPr>
        <w:rPr>
          <w:b/>
          <w:sz w:val="20"/>
          <w:szCs w:val="20"/>
        </w:rPr>
      </w:pPr>
      <w:r>
        <w:rPr>
          <w:b/>
          <w:sz w:val="20"/>
          <w:szCs w:val="20"/>
        </w:rPr>
        <w:br w:type="page"/>
      </w:r>
    </w:p>
    <w:p w:rsidR="00DD0FDB" w:rsidRDefault="00AD399D">
      <w:pPr>
        <w:jc w:val="both"/>
        <w:rPr>
          <w:b/>
          <w:sz w:val="20"/>
          <w:szCs w:val="20"/>
        </w:rPr>
      </w:pPr>
      <w:r>
        <w:rPr>
          <w:b/>
          <w:sz w:val="20"/>
          <w:szCs w:val="20"/>
        </w:rPr>
        <w:lastRenderedPageBreak/>
        <w:t>Tabella AM - Altri Comuni. Pop. 65 e più anni. Italiani e stranieri. Anni 2002-2015</w:t>
      </w:r>
    </w:p>
    <w:p w:rsidR="00DD0FDB" w:rsidRDefault="00DD0FDB">
      <w:pPr>
        <w:jc w:val="both"/>
        <w:rPr>
          <w:sz w:val="20"/>
          <w:szCs w:val="20"/>
        </w:rPr>
      </w:pPr>
    </w:p>
    <w:tbl>
      <w:tblPr>
        <w:tblStyle w:val="afff2"/>
        <w:tblW w:w="9840" w:type="dxa"/>
        <w:tblInd w:w="0" w:type="dxa"/>
        <w:tblLayout w:type="fixed"/>
        <w:tblLook w:val="0400" w:firstRow="0" w:lastRow="0" w:firstColumn="0" w:lastColumn="0" w:noHBand="0" w:noVBand="1"/>
      </w:tblPr>
      <w:tblGrid>
        <w:gridCol w:w="957"/>
        <w:gridCol w:w="1829"/>
        <w:gridCol w:w="1358"/>
        <w:gridCol w:w="1456"/>
        <w:gridCol w:w="1552"/>
        <w:gridCol w:w="1354"/>
        <w:gridCol w:w="1334"/>
      </w:tblGrid>
      <w:tr w:rsidR="00DD0FDB">
        <w:trPr>
          <w:trHeight w:val="2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trPr>
          <w:trHeight w:val="2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n.</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494</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0,6</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88381</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99,4</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91691</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550</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0,6</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91141</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99,4</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93808</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603</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0,6</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93205</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99,4</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95864</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675</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0,7</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95189</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97796</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728</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0,7</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97068</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861</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0,9</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98158</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99,1</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1025</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101150</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103009</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1146</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101863</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98,9</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103830</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1283</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102547</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98,8</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119372</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1420</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117952</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98,8</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121819</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1556</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120263</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98,7</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125557</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1628</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123929</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98,7</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129703</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1815</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127888</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98,6</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132044</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2032</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130012</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98,5</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C84C29" w:rsidRDefault="00C84C29">
      <w:pPr>
        <w:jc w:val="both"/>
        <w:rPr>
          <w:sz w:val="20"/>
          <w:szCs w:val="20"/>
        </w:rPr>
      </w:pPr>
    </w:p>
    <w:p w:rsidR="00C84C29" w:rsidRDefault="00C84C29">
      <w:pPr>
        <w:jc w:val="both"/>
        <w:rPr>
          <w:sz w:val="20"/>
          <w:szCs w:val="20"/>
        </w:rPr>
      </w:pPr>
    </w:p>
    <w:p w:rsidR="00DD0FDB" w:rsidRDefault="00AD399D">
      <w:pPr>
        <w:jc w:val="both"/>
        <w:rPr>
          <w:sz w:val="20"/>
          <w:szCs w:val="20"/>
        </w:rPr>
      </w:pPr>
      <w:r>
        <w:rPr>
          <w:noProof/>
          <w:sz w:val="20"/>
          <w:szCs w:val="20"/>
        </w:rPr>
        <w:drawing>
          <wp:inline distT="0" distB="0" distL="0" distR="0" wp14:anchorId="5CB114C9" wp14:editId="107758BC">
            <wp:extent cx="6086475" cy="3435350"/>
            <wp:effectExtent l="0" t="0" r="0" b="0"/>
            <wp:docPr id="4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7"/>
                    <a:srcRect/>
                    <a:stretch>
                      <a:fillRect/>
                    </a:stretch>
                  </pic:blipFill>
                  <pic:spPr>
                    <a:xfrm>
                      <a:off x="0" y="0"/>
                      <a:ext cx="6086475" cy="34353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4D93E57C" wp14:editId="3DD7A0EF">
            <wp:extent cx="6495409" cy="3761117"/>
            <wp:effectExtent l="0" t="0" r="127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6515100" cy="3772519"/>
                    </a:xfrm>
                    <a:prstGeom prst="rect">
                      <a:avLst/>
                    </a:prstGeom>
                    <a:ln/>
                  </pic:spPr>
                </pic:pic>
              </a:graphicData>
            </a:graphic>
          </wp:inline>
        </w:drawing>
      </w:r>
    </w:p>
    <w:p w:rsidR="00DD0FDB" w:rsidRDefault="00DD0FDB">
      <w:pPr>
        <w:jc w:val="both"/>
        <w:rPr>
          <w:b/>
          <w:sz w:val="20"/>
          <w:szCs w:val="20"/>
        </w:rPr>
      </w:pPr>
    </w:p>
    <w:p w:rsidR="00DD0FDB" w:rsidRDefault="00DD0FDB">
      <w:pPr>
        <w:jc w:val="both"/>
        <w:rPr>
          <w:b/>
          <w:sz w:val="20"/>
          <w:szCs w:val="20"/>
        </w:rPr>
      </w:pPr>
    </w:p>
    <w:p w:rsidR="00DD0FDB" w:rsidRDefault="00AD399D">
      <w:pPr>
        <w:jc w:val="both"/>
        <w:rPr>
          <w:b/>
          <w:sz w:val="20"/>
          <w:szCs w:val="20"/>
        </w:rPr>
      </w:pPr>
      <w:r>
        <w:rPr>
          <w:b/>
          <w:sz w:val="20"/>
          <w:szCs w:val="20"/>
        </w:rPr>
        <w:t xml:space="preserve">Altri Comuni. Classe di età 65 e più anni. Italiani e stranieri. </w:t>
      </w:r>
    </w:p>
    <w:p w:rsidR="00DD0FDB" w:rsidRDefault="00AD399D">
      <w:pPr>
        <w:jc w:val="both"/>
        <w:rPr>
          <w:b/>
          <w:sz w:val="20"/>
          <w:szCs w:val="20"/>
        </w:rPr>
      </w:pPr>
      <w:r>
        <w:rPr>
          <w:b/>
          <w:sz w:val="20"/>
          <w:szCs w:val="20"/>
        </w:rPr>
        <w:t>Variazioni percentuali rispetto ad anno base = 100</w:t>
      </w:r>
    </w:p>
    <w:tbl>
      <w:tblPr>
        <w:tblStyle w:val="afff3"/>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720"/>
        <w:gridCol w:w="1780"/>
        <w:gridCol w:w="1740"/>
        <w:gridCol w:w="1733"/>
      </w:tblGrid>
      <w:tr w:rsidR="00DD0FDB">
        <w:trPr>
          <w:trHeight w:val="440"/>
        </w:trPr>
        <w:tc>
          <w:tcPr>
            <w:tcW w:w="960" w:type="dxa"/>
            <w:vAlign w:val="bottom"/>
          </w:tcPr>
          <w:p w:rsidR="00DD0FDB" w:rsidRDefault="00AD399D">
            <w:pPr>
              <w:jc w:val="both"/>
              <w:rPr>
                <w:b/>
                <w:color w:val="000000"/>
                <w:sz w:val="20"/>
                <w:szCs w:val="20"/>
              </w:rPr>
            </w:pPr>
            <w:r>
              <w:rPr>
                <w:b/>
                <w:color w:val="000000"/>
                <w:sz w:val="20"/>
                <w:szCs w:val="20"/>
              </w:rPr>
              <w:t>ANNI</w:t>
            </w:r>
          </w:p>
        </w:tc>
        <w:tc>
          <w:tcPr>
            <w:tcW w:w="1720" w:type="dxa"/>
            <w:vAlign w:val="bottom"/>
          </w:tcPr>
          <w:p w:rsidR="00DD0FDB" w:rsidRDefault="00AD399D">
            <w:pPr>
              <w:jc w:val="both"/>
              <w:rPr>
                <w:b/>
                <w:color w:val="000000"/>
                <w:sz w:val="20"/>
                <w:szCs w:val="20"/>
              </w:rPr>
            </w:pPr>
            <w:r>
              <w:rPr>
                <w:b/>
                <w:color w:val="000000"/>
                <w:sz w:val="20"/>
                <w:szCs w:val="20"/>
              </w:rPr>
              <w:t>65 e più anni</w:t>
            </w:r>
          </w:p>
        </w:tc>
        <w:tc>
          <w:tcPr>
            <w:tcW w:w="1780" w:type="dxa"/>
            <w:vAlign w:val="bottom"/>
          </w:tcPr>
          <w:p w:rsidR="00DD0FDB" w:rsidRDefault="00AD399D">
            <w:pPr>
              <w:jc w:val="both"/>
              <w:rPr>
                <w:b/>
                <w:color w:val="000000"/>
                <w:sz w:val="20"/>
                <w:szCs w:val="20"/>
              </w:rPr>
            </w:pPr>
            <w:r>
              <w:rPr>
                <w:b/>
                <w:color w:val="000000"/>
                <w:sz w:val="20"/>
                <w:szCs w:val="20"/>
              </w:rPr>
              <w:t>65 e più anni</w:t>
            </w:r>
          </w:p>
        </w:tc>
        <w:tc>
          <w:tcPr>
            <w:tcW w:w="1740" w:type="dxa"/>
            <w:vAlign w:val="bottom"/>
          </w:tcPr>
          <w:p w:rsidR="00DD0FDB" w:rsidRDefault="00AD399D">
            <w:pPr>
              <w:jc w:val="both"/>
              <w:rPr>
                <w:b/>
                <w:color w:val="000000"/>
                <w:sz w:val="20"/>
                <w:szCs w:val="20"/>
              </w:rPr>
            </w:pPr>
            <w:r>
              <w:rPr>
                <w:b/>
                <w:color w:val="000000"/>
                <w:sz w:val="20"/>
                <w:szCs w:val="20"/>
              </w:rPr>
              <w:t>65 e più anni</w:t>
            </w:r>
          </w:p>
        </w:tc>
        <w:tc>
          <w:tcPr>
            <w:tcW w:w="1733" w:type="dxa"/>
            <w:vAlign w:val="bottom"/>
          </w:tcPr>
          <w:p w:rsidR="00DD0FDB" w:rsidRDefault="00AD399D">
            <w:pPr>
              <w:jc w:val="both"/>
              <w:rPr>
                <w:b/>
                <w:color w:val="000000"/>
                <w:sz w:val="20"/>
                <w:szCs w:val="20"/>
              </w:rPr>
            </w:pPr>
            <w:r>
              <w:rPr>
                <w:b/>
                <w:color w:val="000000"/>
                <w:sz w:val="20"/>
                <w:szCs w:val="20"/>
              </w:rPr>
              <w:t>65 e più anni</w:t>
            </w:r>
          </w:p>
        </w:tc>
      </w:tr>
      <w:tr w:rsidR="00DD0FDB">
        <w:trPr>
          <w:trHeight w:val="340"/>
        </w:trPr>
        <w:tc>
          <w:tcPr>
            <w:tcW w:w="960" w:type="dxa"/>
            <w:vAlign w:val="bottom"/>
          </w:tcPr>
          <w:p w:rsidR="00DD0FDB" w:rsidRDefault="00AD399D">
            <w:pPr>
              <w:jc w:val="both"/>
              <w:rPr>
                <w:b/>
                <w:color w:val="000000"/>
                <w:sz w:val="20"/>
                <w:szCs w:val="20"/>
              </w:rPr>
            </w:pPr>
            <w:r>
              <w:rPr>
                <w:b/>
                <w:color w:val="000000"/>
                <w:sz w:val="20"/>
                <w:szCs w:val="20"/>
              </w:rPr>
              <w:t> </w:t>
            </w:r>
          </w:p>
        </w:tc>
        <w:tc>
          <w:tcPr>
            <w:tcW w:w="1720" w:type="dxa"/>
            <w:vAlign w:val="bottom"/>
          </w:tcPr>
          <w:p w:rsidR="00DD0FDB" w:rsidRDefault="00AD399D">
            <w:pPr>
              <w:jc w:val="both"/>
              <w:rPr>
                <w:b/>
                <w:color w:val="000000"/>
                <w:sz w:val="20"/>
                <w:szCs w:val="20"/>
              </w:rPr>
            </w:pPr>
            <w:r>
              <w:rPr>
                <w:b/>
                <w:color w:val="000000"/>
                <w:sz w:val="20"/>
                <w:szCs w:val="20"/>
              </w:rPr>
              <w:t xml:space="preserve">Italiani  </w:t>
            </w:r>
          </w:p>
          <w:p w:rsidR="00DD0FDB" w:rsidRDefault="00AD399D">
            <w:pPr>
              <w:jc w:val="both"/>
              <w:rPr>
                <w:b/>
                <w:color w:val="000000"/>
                <w:sz w:val="20"/>
                <w:szCs w:val="20"/>
              </w:rPr>
            </w:pPr>
            <w:r>
              <w:rPr>
                <w:b/>
                <w:color w:val="000000"/>
                <w:sz w:val="20"/>
                <w:szCs w:val="20"/>
              </w:rPr>
              <w:t xml:space="preserve"> n.</w:t>
            </w:r>
          </w:p>
        </w:tc>
        <w:tc>
          <w:tcPr>
            <w:tcW w:w="1780" w:type="dxa"/>
            <w:vAlign w:val="bottom"/>
          </w:tcPr>
          <w:p w:rsidR="00DD0FDB" w:rsidRDefault="00AD399D">
            <w:pPr>
              <w:jc w:val="both"/>
              <w:rPr>
                <w:b/>
                <w:color w:val="000000"/>
                <w:sz w:val="20"/>
                <w:szCs w:val="20"/>
              </w:rPr>
            </w:pPr>
            <w:r>
              <w:rPr>
                <w:b/>
                <w:color w:val="000000"/>
                <w:sz w:val="20"/>
                <w:szCs w:val="20"/>
              </w:rPr>
              <w:t>Italiani</w:t>
            </w:r>
          </w:p>
          <w:p w:rsidR="00DD0FDB" w:rsidRDefault="00AD399D">
            <w:pPr>
              <w:jc w:val="both"/>
              <w:rPr>
                <w:b/>
                <w:color w:val="000000"/>
                <w:sz w:val="20"/>
                <w:szCs w:val="20"/>
              </w:rPr>
            </w:pPr>
            <w:r>
              <w:rPr>
                <w:b/>
                <w:color w:val="000000"/>
                <w:sz w:val="20"/>
                <w:szCs w:val="20"/>
              </w:rPr>
              <w:t xml:space="preserve"> %  </w:t>
            </w:r>
          </w:p>
        </w:tc>
        <w:tc>
          <w:tcPr>
            <w:tcW w:w="1740" w:type="dxa"/>
            <w:vAlign w:val="bottom"/>
          </w:tcPr>
          <w:p w:rsidR="00DD0FDB" w:rsidRDefault="00AD399D">
            <w:pPr>
              <w:jc w:val="both"/>
              <w:rPr>
                <w:b/>
                <w:color w:val="000000"/>
                <w:sz w:val="20"/>
                <w:szCs w:val="20"/>
              </w:rPr>
            </w:pPr>
            <w:r>
              <w:rPr>
                <w:b/>
                <w:color w:val="000000"/>
                <w:sz w:val="20"/>
                <w:szCs w:val="20"/>
              </w:rPr>
              <w:t xml:space="preserve">Stranieri </w:t>
            </w:r>
          </w:p>
          <w:p w:rsidR="00DD0FDB" w:rsidRDefault="00AD399D">
            <w:pPr>
              <w:jc w:val="both"/>
              <w:rPr>
                <w:b/>
                <w:color w:val="000000"/>
                <w:sz w:val="20"/>
                <w:szCs w:val="20"/>
              </w:rPr>
            </w:pPr>
            <w:r>
              <w:rPr>
                <w:b/>
                <w:color w:val="000000"/>
                <w:sz w:val="20"/>
                <w:szCs w:val="20"/>
              </w:rPr>
              <w:t xml:space="preserve">n. </w:t>
            </w:r>
          </w:p>
        </w:tc>
        <w:tc>
          <w:tcPr>
            <w:tcW w:w="1733" w:type="dxa"/>
            <w:vAlign w:val="bottom"/>
          </w:tcPr>
          <w:p w:rsidR="00DD0FDB" w:rsidRDefault="00AD399D">
            <w:pPr>
              <w:jc w:val="both"/>
              <w:rPr>
                <w:b/>
                <w:color w:val="000000"/>
                <w:sz w:val="20"/>
                <w:szCs w:val="20"/>
              </w:rPr>
            </w:pPr>
            <w:r>
              <w:rPr>
                <w:b/>
                <w:color w:val="000000"/>
                <w:sz w:val="20"/>
                <w:szCs w:val="20"/>
              </w:rPr>
              <w:t xml:space="preserve">Stranieri       % </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2002</w:t>
            </w:r>
          </w:p>
        </w:tc>
        <w:tc>
          <w:tcPr>
            <w:tcW w:w="1720" w:type="dxa"/>
            <w:vAlign w:val="bottom"/>
          </w:tcPr>
          <w:p w:rsidR="00DD0FDB" w:rsidRDefault="00AD399D">
            <w:pPr>
              <w:jc w:val="both"/>
              <w:rPr>
                <w:color w:val="000000"/>
                <w:sz w:val="20"/>
                <w:szCs w:val="20"/>
              </w:rPr>
            </w:pPr>
            <w:r>
              <w:rPr>
                <w:color w:val="000000"/>
                <w:sz w:val="20"/>
                <w:szCs w:val="20"/>
              </w:rPr>
              <w:t>88381</w:t>
            </w:r>
          </w:p>
        </w:tc>
        <w:tc>
          <w:tcPr>
            <w:tcW w:w="1780" w:type="dxa"/>
            <w:vAlign w:val="bottom"/>
          </w:tcPr>
          <w:p w:rsidR="00DD0FDB" w:rsidRDefault="00AD399D">
            <w:pPr>
              <w:jc w:val="both"/>
              <w:rPr>
                <w:color w:val="000000"/>
                <w:sz w:val="20"/>
                <w:szCs w:val="20"/>
              </w:rPr>
            </w:pPr>
            <w:r>
              <w:rPr>
                <w:color w:val="000000"/>
                <w:sz w:val="20"/>
                <w:szCs w:val="20"/>
              </w:rPr>
              <w:t>100,0</w:t>
            </w:r>
          </w:p>
        </w:tc>
        <w:tc>
          <w:tcPr>
            <w:tcW w:w="1740" w:type="dxa"/>
            <w:vAlign w:val="bottom"/>
          </w:tcPr>
          <w:p w:rsidR="00DD0FDB" w:rsidRDefault="00AD399D">
            <w:pPr>
              <w:jc w:val="both"/>
              <w:rPr>
                <w:color w:val="000000"/>
                <w:sz w:val="20"/>
                <w:szCs w:val="20"/>
              </w:rPr>
            </w:pPr>
            <w:r>
              <w:rPr>
                <w:color w:val="000000"/>
                <w:sz w:val="20"/>
                <w:szCs w:val="20"/>
              </w:rPr>
              <w:t>494</w:t>
            </w:r>
          </w:p>
        </w:tc>
        <w:tc>
          <w:tcPr>
            <w:tcW w:w="1733" w:type="dxa"/>
            <w:vAlign w:val="bottom"/>
          </w:tcPr>
          <w:p w:rsidR="00DD0FDB" w:rsidRDefault="00AD399D">
            <w:pPr>
              <w:jc w:val="both"/>
              <w:rPr>
                <w:color w:val="000000"/>
                <w:sz w:val="20"/>
                <w:szCs w:val="20"/>
              </w:rPr>
            </w:pPr>
            <w:r>
              <w:rPr>
                <w:color w:val="000000"/>
                <w:sz w:val="20"/>
                <w:szCs w:val="20"/>
              </w:rPr>
              <w:t>100,0</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2003</w:t>
            </w:r>
          </w:p>
        </w:tc>
        <w:tc>
          <w:tcPr>
            <w:tcW w:w="1720" w:type="dxa"/>
            <w:vAlign w:val="bottom"/>
          </w:tcPr>
          <w:p w:rsidR="00DD0FDB" w:rsidRDefault="00AD399D">
            <w:pPr>
              <w:jc w:val="both"/>
              <w:rPr>
                <w:color w:val="000000"/>
                <w:sz w:val="20"/>
                <w:szCs w:val="20"/>
              </w:rPr>
            </w:pPr>
            <w:r>
              <w:rPr>
                <w:color w:val="000000"/>
                <w:sz w:val="20"/>
                <w:szCs w:val="20"/>
              </w:rPr>
              <w:t>91141</w:t>
            </w:r>
          </w:p>
        </w:tc>
        <w:tc>
          <w:tcPr>
            <w:tcW w:w="1780" w:type="dxa"/>
            <w:vAlign w:val="bottom"/>
          </w:tcPr>
          <w:p w:rsidR="00DD0FDB" w:rsidRDefault="00AD399D">
            <w:pPr>
              <w:jc w:val="both"/>
              <w:rPr>
                <w:color w:val="000000"/>
                <w:sz w:val="20"/>
                <w:szCs w:val="20"/>
              </w:rPr>
            </w:pPr>
            <w:r>
              <w:rPr>
                <w:color w:val="000000"/>
                <w:sz w:val="20"/>
                <w:szCs w:val="20"/>
              </w:rPr>
              <w:t>103,1</w:t>
            </w:r>
          </w:p>
        </w:tc>
        <w:tc>
          <w:tcPr>
            <w:tcW w:w="1740" w:type="dxa"/>
            <w:vAlign w:val="bottom"/>
          </w:tcPr>
          <w:p w:rsidR="00DD0FDB" w:rsidRDefault="00AD399D">
            <w:pPr>
              <w:jc w:val="both"/>
              <w:rPr>
                <w:color w:val="000000"/>
                <w:sz w:val="20"/>
                <w:szCs w:val="20"/>
              </w:rPr>
            </w:pPr>
            <w:r>
              <w:rPr>
                <w:color w:val="000000"/>
                <w:sz w:val="20"/>
                <w:szCs w:val="20"/>
              </w:rPr>
              <w:t>550</w:t>
            </w:r>
          </w:p>
        </w:tc>
        <w:tc>
          <w:tcPr>
            <w:tcW w:w="1733" w:type="dxa"/>
            <w:vAlign w:val="bottom"/>
          </w:tcPr>
          <w:p w:rsidR="00DD0FDB" w:rsidRDefault="00AD399D">
            <w:pPr>
              <w:jc w:val="both"/>
              <w:rPr>
                <w:color w:val="000000"/>
                <w:sz w:val="20"/>
                <w:szCs w:val="20"/>
              </w:rPr>
            </w:pPr>
            <w:r>
              <w:rPr>
                <w:color w:val="000000"/>
                <w:sz w:val="20"/>
                <w:szCs w:val="20"/>
              </w:rPr>
              <w:t>111,3</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2004</w:t>
            </w:r>
          </w:p>
        </w:tc>
        <w:tc>
          <w:tcPr>
            <w:tcW w:w="1720" w:type="dxa"/>
            <w:vAlign w:val="bottom"/>
          </w:tcPr>
          <w:p w:rsidR="00DD0FDB" w:rsidRDefault="00AD399D">
            <w:pPr>
              <w:jc w:val="both"/>
              <w:rPr>
                <w:color w:val="000000"/>
                <w:sz w:val="20"/>
                <w:szCs w:val="20"/>
              </w:rPr>
            </w:pPr>
            <w:r>
              <w:rPr>
                <w:color w:val="000000"/>
                <w:sz w:val="20"/>
                <w:szCs w:val="20"/>
              </w:rPr>
              <w:t>93205</w:t>
            </w:r>
          </w:p>
        </w:tc>
        <w:tc>
          <w:tcPr>
            <w:tcW w:w="1780" w:type="dxa"/>
            <w:vAlign w:val="bottom"/>
          </w:tcPr>
          <w:p w:rsidR="00DD0FDB" w:rsidRDefault="00AD399D">
            <w:pPr>
              <w:jc w:val="both"/>
              <w:rPr>
                <w:color w:val="000000"/>
                <w:sz w:val="20"/>
                <w:szCs w:val="20"/>
              </w:rPr>
            </w:pPr>
            <w:r>
              <w:rPr>
                <w:color w:val="000000"/>
                <w:sz w:val="20"/>
                <w:szCs w:val="20"/>
              </w:rPr>
              <w:t>105,5</w:t>
            </w:r>
          </w:p>
        </w:tc>
        <w:tc>
          <w:tcPr>
            <w:tcW w:w="1740" w:type="dxa"/>
            <w:vAlign w:val="bottom"/>
          </w:tcPr>
          <w:p w:rsidR="00DD0FDB" w:rsidRDefault="00AD399D">
            <w:pPr>
              <w:jc w:val="both"/>
              <w:rPr>
                <w:color w:val="000000"/>
                <w:sz w:val="20"/>
                <w:szCs w:val="20"/>
              </w:rPr>
            </w:pPr>
            <w:r>
              <w:rPr>
                <w:color w:val="000000"/>
                <w:sz w:val="20"/>
                <w:szCs w:val="20"/>
              </w:rPr>
              <w:t>603</w:t>
            </w:r>
          </w:p>
        </w:tc>
        <w:tc>
          <w:tcPr>
            <w:tcW w:w="1733" w:type="dxa"/>
            <w:vAlign w:val="bottom"/>
          </w:tcPr>
          <w:p w:rsidR="00DD0FDB" w:rsidRDefault="00AD399D">
            <w:pPr>
              <w:jc w:val="both"/>
              <w:rPr>
                <w:color w:val="000000"/>
                <w:sz w:val="20"/>
                <w:szCs w:val="20"/>
              </w:rPr>
            </w:pPr>
            <w:r>
              <w:rPr>
                <w:color w:val="000000"/>
                <w:sz w:val="20"/>
                <w:szCs w:val="20"/>
              </w:rPr>
              <w:t>122,1</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2005</w:t>
            </w:r>
          </w:p>
        </w:tc>
        <w:tc>
          <w:tcPr>
            <w:tcW w:w="1720" w:type="dxa"/>
            <w:vAlign w:val="bottom"/>
          </w:tcPr>
          <w:p w:rsidR="00DD0FDB" w:rsidRDefault="00AD399D">
            <w:pPr>
              <w:jc w:val="both"/>
              <w:rPr>
                <w:color w:val="000000"/>
                <w:sz w:val="20"/>
                <w:szCs w:val="20"/>
              </w:rPr>
            </w:pPr>
            <w:r>
              <w:rPr>
                <w:color w:val="000000"/>
                <w:sz w:val="20"/>
                <w:szCs w:val="20"/>
              </w:rPr>
              <w:t>95189</w:t>
            </w:r>
          </w:p>
        </w:tc>
        <w:tc>
          <w:tcPr>
            <w:tcW w:w="1780" w:type="dxa"/>
            <w:vAlign w:val="bottom"/>
          </w:tcPr>
          <w:p w:rsidR="00DD0FDB" w:rsidRDefault="00AD399D">
            <w:pPr>
              <w:jc w:val="both"/>
              <w:rPr>
                <w:color w:val="000000"/>
                <w:sz w:val="20"/>
                <w:szCs w:val="20"/>
              </w:rPr>
            </w:pPr>
            <w:r>
              <w:rPr>
                <w:color w:val="000000"/>
                <w:sz w:val="20"/>
                <w:szCs w:val="20"/>
              </w:rPr>
              <w:t>107,7</w:t>
            </w:r>
          </w:p>
        </w:tc>
        <w:tc>
          <w:tcPr>
            <w:tcW w:w="1740" w:type="dxa"/>
            <w:vAlign w:val="bottom"/>
          </w:tcPr>
          <w:p w:rsidR="00DD0FDB" w:rsidRDefault="00AD399D">
            <w:pPr>
              <w:jc w:val="both"/>
              <w:rPr>
                <w:color w:val="000000"/>
                <w:sz w:val="20"/>
                <w:szCs w:val="20"/>
              </w:rPr>
            </w:pPr>
            <w:r>
              <w:rPr>
                <w:color w:val="000000"/>
                <w:sz w:val="20"/>
                <w:szCs w:val="20"/>
              </w:rPr>
              <w:t>675</w:t>
            </w:r>
          </w:p>
        </w:tc>
        <w:tc>
          <w:tcPr>
            <w:tcW w:w="1733" w:type="dxa"/>
            <w:vAlign w:val="bottom"/>
          </w:tcPr>
          <w:p w:rsidR="00DD0FDB" w:rsidRDefault="00AD399D">
            <w:pPr>
              <w:jc w:val="both"/>
              <w:rPr>
                <w:color w:val="000000"/>
                <w:sz w:val="20"/>
                <w:szCs w:val="20"/>
              </w:rPr>
            </w:pPr>
            <w:r>
              <w:rPr>
                <w:color w:val="000000"/>
                <w:sz w:val="20"/>
                <w:szCs w:val="20"/>
              </w:rPr>
              <w:t>136,6</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2006</w:t>
            </w:r>
          </w:p>
        </w:tc>
        <w:tc>
          <w:tcPr>
            <w:tcW w:w="1720" w:type="dxa"/>
            <w:vAlign w:val="bottom"/>
          </w:tcPr>
          <w:p w:rsidR="00DD0FDB" w:rsidRDefault="00AD399D">
            <w:pPr>
              <w:jc w:val="both"/>
              <w:rPr>
                <w:color w:val="000000"/>
                <w:sz w:val="20"/>
                <w:szCs w:val="20"/>
              </w:rPr>
            </w:pPr>
            <w:r>
              <w:rPr>
                <w:color w:val="000000"/>
                <w:sz w:val="20"/>
                <w:szCs w:val="20"/>
              </w:rPr>
              <w:t>97068</w:t>
            </w:r>
          </w:p>
        </w:tc>
        <w:tc>
          <w:tcPr>
            <w:tcW w:w="1780" w:type="dxa"/>
            <w:vAlign w:val="bottom"/>
          </w:tcPr>
          <w:p w:rsidR="00DD0FDB" w:rsidRDefault="00AD399D">
            <w:pPr>
              <w:jc w:val="both"/>
              <w:rPr>
                <w:color w:val="000000"/>
                <w:sz w:val="20"/>
                <w:szCs w:val="20"/>
              </w:rPr>
            </w:pPr>
            <w:r>
              <w:rPr>
                <w:color w:val="000000"/>
                <w:sz w:val="20"/>
                <w:szCs w:val="20"/>
              </w:rPr>
              <w:t>109,8</w:t>
            </w:r>
          </w:p>
        </w:tc>
        <w:tc>
          <w:tcPr>
            <w:tcW w:w="1740" w:type="dxa"/>
            <w:vAlign w:val="bottom"/>
          </w:tcPr>
          <w:p w:rsidR="00DD0FDB" w:rsidRDefault="00AD399D">
            <w:pPr>
              <w:jc w:val="both"/>
              <w:rPr>
                <w:color w:val="000000"/>
                <w:sz w:val="20"/>
                <w:szCs w:val="20"/>
              </w:rPr>
            </w:pPr>
            <w:r>
              <w:rPr>
                <w:color w:val="000000"/>
                <w:sz w:val="20"/>
                <w:szCs w:val="20"/>
              </w:rPr>
              <w:t>728</w:t>
            </w:r>
          </w:p>
        </w:tc>
        <w:tc>
          <w:tcPr>
            <w:tcW w:w="1733" w:type="dxa"/>
            <w:vAlign w:val="bottom"/>
          </w:tcPr>
          <w:p w:rsidR="00DD0FDB" w:rsidRDefault="00AD399D">
            <w:pPr>
              <w:jc w:val="both"/>
              <w:rPr>
                <w:color w:val="000000"/>
                <w:sz w:val="20"/>
                <w:szCs w:val="20"/>
              </w:rPr>
            </w:pPr>
            <w:r>
              <w:rPr>
                <w:color w:val="000000"/>
                <w:sz w:val="20"/>
                <w:szCs w:val="20"/>
              </w:rPr>
              <w:t>147,4</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2007</w:t>
            </w:r>
          </w:p>
        </w:tc>
        <w:tc>
          <w:tcPr>
            <w:tcW w:w="1720" w:type="dxa"/>
            <w:vAlign w:val="bottom"/>
          </w:tcPr>
          <w:p w:rsidR="00DD0FDB" w:rsidRDefault="00AD399D">
            <w:pPr>
              <w:jc w:val="both"/>
              <w:rPr>
                <w:color w:val="000000"/>
                <w:sz w:val="20"/>
                <w:szCs w:val="20"/>
              </w:rPr>
            </w:pPr>
            <w:r>
              <w:rPr>
                <w:color w:val="000000"/>
                <w:sz w:val="20"/>
                <w:szCs w:val="20"/>
              </w:rPr>
              <w:t>98158</w:t>
            </w:r>
          </w:p>
        </w:tc>
        <w:tc>
          <w:tcPr>
            <w:tcW w:w="1780" w:type="dxa"/>
            <w:vAlign w:val="bottom"/>
          </w:tcPr>
          <w:p w:rsidR="00DD0FDB" w:rsidRDefault="00AD399D">
            <w:pPr>
              <w:jc w:val="both"/>
              <w:rPr>
                <w:color w:val="000000"/>
                <w:sz w:val="20"/>
                <w:szCs w:val="20"/>
              </w:rPr>
            </w:pPr>
            <w:r>
              <w:rPr>
                <w:color w:val="000000"/>
                <w:sz w:val="20"/>
                <w:szCs w:val="20"/>
              </w:rPr>
              <w:t>111,1</w:t>
            </w:r>
          </w:p>
        </w:tc>
        <w:tc>
          <w:tcPr>
            <w:tcW w:w="1740" w:type="dxa"/>
            <w:vAlign w:val="bottom"/>
          </w:tcPr>
          <w:p w:rsidR="00DD0FDB" w:rsidRDefault="00AD399D">
            <w:pPr>
              <w:jc w:val="both"/>
              <w:rPr>
                <w:color w:val="000000"/>
                <w:sz w:val="20"/>
                <w:szCs w:val="20"/>
              </w:rPr>
            </w:pPr>
            <w:r>
              <w:rPr>
                <w:color w:val="000000"/>
                <w:sz w:val="20"/>
                <w:szCs w:val="20"/>
              </w:rPr>
              <w:t>861</w:t>
            </w:r>
          </w:p>
        </w:tc>
        <w:tc>
          <w:tcPr>
            <w:tcW w:w="1733" w:type="dxa"/>
            <w:vAlign w:val="bottom"/>
          </w:tcPr>
          <w:p w:rsidR="00DD0FDB" w:rsidRDefault="00AD399D">
            <w:pPr>
              <w:jc w:val="both"/>
              <w:rPr>
                <w:color w:val="000000"/>
                <w:sz w:val="20"/>
                <w:szCs w:val="20"/>
              </w:rPr>
            </w:pPr>
            <w:r>
              <w:rPr>
                <w:color w:val="000000"/>
                <w:sz w:val="20"/>
                <w:szCs w:val="20"/>
              </w:rPr>
              <w:t>174,3</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2008</w:t>
            </w:r>
          </w:p>
        </w:tc>
        <w:tc>
          <w:tcPr>
            <w:tcW w:w="1720" w:type="dxa"/>
            <w:vAlign w:val="bottom"/>
          </w:tcPr>
          <w:p w:rsidR="00DD0FDB" w:rsidRDefault="00AD399D">
            <w:pPr>
              <w:jc w:val="both"/>
              <w:rPr>
                <w:color w:val="000000"/>
                <w:sz w:val="20"/>
                <w:szCs w:val="20"/>
              </w:rPr>
            </w:pPr>
            <w:r>
              <w:rPr>
                <w:color w:val="000000"/>
                <w:sz w:val="20"/>
                <w:szCs w:val="20"/>
              </w:rPr>
              <w:t>101150</w:t>
            </w:r>
          </w:p>
        </w:tc>
        <w:tc>
          <w:tcPr>
            <w:tcW w:w="1780" w:type="dxa"/>
            <w:vAlign w:val="bottom"/>
          </w:tcPr>
          <w:p w:rsidR="00DD0FDB" w:rsidRDefault="00AD399D">
            <w:pPr>
              <w:jc w:val="both"/>
              <w:rPr>
                <w:color w:val="000000"/>
                <w:sz w:val="20"/>
                <w:szCs w:val="20"/>
              </w:rPr>
            </w:pPr>
            <w:r>
              <w:rPr>
                <w:color w:val="000000"/>
                <w:sz w:val="20"/>
                <w:szCs w:val="20"/>
              </w:rPr>
              <w:t>114,4</w:t>
            </w:r>
          </w:p>
        </w:tc>
        <w:tc>
          <w:tcPr>
            <w:tcW w:w="1740" w:type="dxa"/>
            <w:vAlign w:val="bottom"/>
          </w:tcPr>
          <w:p w:rsidR="00DD0FDB" w:rsidRDefault="00AD399D">
            <w:pPr>
              <w:jc w:val="both"/>
              <w:rPr>
                <w:color w:val="000000"/>
                <w:sz w:val="20"/>
                <w:szCs w:val="20"/>
              </w:rPr>
            </w:pPr>
            <w:r>
              <w:rPr>
                <w:color w:val="000000"/>
                <w:sz w:val="20"/>
                <w:szCs w:val="20"/>
              </w:rPr>
              <w:t>1025</w:t>
            </w:r>
          </w:p>
        </w:tc>
        <w:tc>
          <w:tcPr>
            <w:tcW w:w="1733" w:type="dxa"/>
            <w:vAlign w:val="bottom"/>
          </w:tcPr>
          <w:p w:rsidR="00DD0FDB" w:rsidRDefault="00AD399D">
            <w:pPr>
              <w:jc w:val="both"/>
              <w:rPr>
                <w:color w:val="000000"/>
                <w:sz w:val="20"/>
                <w:szCs w:val="20"/>
              </w:rPr>
            </w:pPr>
            <w:r>
              <w:rPr>
                <w:color w:val="000000"/>
                <w:sz w:val="20"/>
                <w:szCs w:val="20"/>
              </w:rPr>
              <w:t>207,5</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2009</w:t>
            </w:r>
          </w:p>
        </w:tc>
        <w:tc>
          <w:tcPr>
            <w:tcW w:w="1720" w:type="dxa"/>
            <w:vAlign w:val="bottom"/>
          </w:tcPr>
          <w:p w:rsidR="00DD0FDB" w:rsidRDefault="00AD399D">
            <w:pPr>
              <w:jc w:val="both"/>
              <w:rPr>
                <w:color w:val="000000"/>
                <w:sz w:val="20"/>
                <w:szCs w:val="20"/>
              </w:rPr>
            </w:pPr>
            <w:r>
              <w:rPr>
                <w:color w:val="000000"/>
                <w:sz w:val="20"/>
                <w:szCs w:val="20"/>
              </w:rPr>
              <w:t>101863</w:t>
            </w:r>
          </w:p>
        </w:tc>
        <w:tc>
          <w:tcPr>
            <w:tcW w:w="1780" w:type="dxa"/>
            <w:vAlign w:val="bottom"/>
          </w:tcPr>
          <w:p w:rsidR="00DD0FDB" w:rsidRDefault="00AD399D">
            <w:pPr>
              <w:jc w:val="both"/>
              <w:rPr>
                <w:color w:val="000000"/>
                <w:sz w:val="20"/>
                <w:szCs w:val="20"/>
              </w:rPr>
            </w:pPr>
            <w:r>
              <w:rPr>
                <w:color w:val="000000"/>
                <w:sz w:val="20"/>
                <w:szCs w:val="20"/>
              </w:rPr>
              <w:t>115,3</w:t>
            </w:r>
          </w:p>
        </w:tc>
        <w:tc>
          <w:tcPr>
            <w:tcW w:w="1740" w:type="dxa"/>
            <w:vAlign w:val="bottom"/>
          </w:tcPr>
          <w:p w:rsidR="00DD0FDB" w:rsidRDefault="00AD399D">
            <w:pPr>
              <w:jc w:val="both"/>
              <w:rPr>
                <w:color w:val="000000"/>
                <w:sz w:val="20"/>
                <w:szCs w:val="20"/>
              </w:rPr>
            </w:pPr>
            <w:r>
              <w:rPr>
                <w:color w:val="000000"/>
                <w:sz w:val="20"/>
                <w:szCs w:val="20"/>
              </w:rPr>
              <w:t>1146</w:t>
            </w:r>
          </w:p>
        </w:tc>
        <w:tc>
          <w:tcPr>
            <w:tcW w:w="1733" w:type="dxa"/>
            <w:vAlign w:val="bottom"/>
          </w:tcPr>
          <w:p w:rsidR="00DD0FDB" w:rsidRDefault="00AD399D">
            <w:pPr>
              <w:jc w:val="both"/>
              <w:rPr>
                <w:color w:val="000000"/>
                <w:sz w:val="20"/>
                <w:szCs w:val="20"/>
              </w:rPr>
            </w:pPr>
            <w:r>
              <w:rPr>
                <w:color w:val="000000"/>
                <w:sz w:val="20"/>
                <w:szCs w:val="20"/>
              </w:rPr>
              <w:t>232,0</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2010</w:t>
            </w:r>
          </w:p>
        </w:tc>
        <w:tc>
          <w:tcPr>
            <w:tcW w:w="1720" w:type="dxa"/>
            <w:vAlign w:val="bottom"/>
          </w:tcPr>
          <w:p w:rsidR="00DD0FDB" w:rsidRDefault="00AD399D">
            <w:pPr>
              <w:jc w:val="both"/>
              <w:rPr>
                <w:color w:val="000000"/>
                <w:sz w:val="20"/>
                <w:szCs w:val="20"/>
              </w:rPr>
            </w:pPr>
            <w:r>
              <w:rPr>
                <w:color w:val="000000"/>
                <w:sz w:val="20"/>
                <w:szCs w:val="20"/>
              </w:rPr>
              <w:t>102547</w:t>
            </w:r>
          </w:p>
        </w:tc>
        <w:tc>
          <w:tcPr>
            <w:tcW w:w="1780" w:type="dxa"/>
            <w:vAlign w:val="bottom"/>
          </w:tcPr>
          <w:p w:rsidR="00DD0FDB" w:rsidRDefault="00AD399D">
            <w:pPr>
              <w:jc w:val="both"/>
              <w:rPr>
                <w:color w:val="000000"/>
                <w:sz w:val="20"/>
                <w:szCs w:val="20"/>
              </w:rPr>
            </w:pPr>
            <w:r>
              <w:rPr>
                <w:color w:val="000000"/>
                <w:sz w:val="20"/>
                <w:szCs w:val="20"/>
              </w:rPr>
              <w:t>116,0</w:t>
            </w:r>
          </w:p>
        </w:tc>
        <w:tc>
          <w:tcPr>
            <w:tcW w:w="1740" w:type="dxa"/>
            <w:vAlign w:val="bottom"/>
          </w:tcPr>
          <w:p w:rsidR="00DD0FDB" w:rsidRDefault="00AD399D">
            <w:pPr>
              <w:jc w:val="both"/>
              <w:rPr>
                <w:color w:val="000000"/>
                <w:sz w:val="20"/>
                <w:szCs w:val="20"/>
              </w:rPr>
            </w:pPr>
            <w:r>
              <w:rPr>
                <w:color w:val="000000"/>
                <w:sz w:val="20"/>
                <w:szCs w:val="20"/>
              </w:rPr>
              <w:t>1283</w:t>
            </w:r>
          </w:p>
        </w:tc>
        <w:tc>
          <w:tcPr>
            <w:tcW w:w="1733" w:type="dxa"/>
            <w:vAlign w:val="bottom"/>
          </w:tcPr>
          <w:p w:rsidR="00DD0FDB" w:rsidRDefault="00AD399D">
            <w:pPr>
              <w:jc w:val="both"/>
              <w:rPr>
                <w:color w:val="000000"/>
                <w:sz w:val="20"/>
                <w:szCs w:val="20"/>
              </w:rPr>
            </w:pPr>
            <w:r>
              <w:rPr>
                <w:color w:val="000000"/>
                <w:sz w:val="20"/>
                <w:szCs w:val="20"/>
              </w:rPr>
              <w:t>259,7</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2011</w:t>
            </w:r>
          </w:p>
        </w:tc>
        <w:tc>
          <w:tcPr>
            <w:tcW w:w="1720" w:type="dxa"/>
            <w:vAlign w:val="bottom"/>
          </w:tcPr>
          <w:p w:rsidR="00DD0FDB" w:rsidRDefault="00AD399D">
            <w:pPr>
              <w:jc w:val="both"/>
              <w:rPr>
                <w:color w:val="000000"/>
                <w:sz w:val="20"/>
                <w:szCs w:val="20"/>
              </w:rPr>
            </w:pPr>
            <w:r>
              <w:rPr>
                <w:color w:val="000000"/>
                <w:sz w:val="20"/>
                <w:szCs w:val="20"/>
              </w:rPr>
              <w:t>117952</w:t>
            </w:r>
          </w:p>
        </w:tc>
        <w:tc>
          <w:tcPr>
            <w:tcW w:w="1780" w:type="dxa"/>
            <w:vAlign w:val="bottom"/>
          </w:tcPr>
          <w:p w:rsidR="00DD0FDB" w:rsidRDefault="00AD399D">
            <w:pPr>
              <w:jc w:val="both"/>
              <w:rPr>
                <w:color w:val="000000"/>
                <w:sz w:val="20"/>
                <w:szCs w:val="20"/>
              </w:rPr>
            </w:pPr>
            <w:r>
              <w:rPr>
                <w:color w:val="000000"/>
                <w:sz w:val="20"/>
                <w:szCs w:val="20"/>
              </w:rPr>
              <w:t>133,5</w:t>
            </w:r>
          </w:p>
        </w:tc>
        <w:tc>
          <w:tcPr>
            <w:tcW w:w="1740" w:type="dxa"/>
            <w:vAlign w:val="bottom"/>
          </w:tcPr>
          <w:p w:rsidR="00DD0FDB" w:rsidRDefault="00AD399D">
            <w:pPr>
              <w:jc w:val="both"/>
              <w:rPr>
                <w:color w:val="000000"/>
                <w:sz w:val="20"/>
                <w:szCs w:val="20"/>
              </w:rPr>
            </w:pPr>
            <w:r>
              <w:rPr>
                <w:color w:val="000000"/>
                <w:sz w:val="20"/>
                <w:szCs w:val="20"/>
              </w:rPr>
              <w:t>1420</w:t>
            </w:r>
          </w:p>
        </w:tc>
        <w:tc>
          <w:tcPr>
            <w:tcW w:w="1733" w:type="dxa"/>
            <w:vAlign w:val="bottom"/>
          </w:tcPr>
          <w:p w:rsidR="00DD0FDB" w:rsidRDefault="00AD399D">
            <w:pPr>
              <w:jc w:val="both"/>
              <w:rPr>
                <w:color w:val="000000"/>
                <w:sz w:val="20"/>
                <w:szCs w:val="20"/>
              </w:rPr>
            </w:pPr>
            <w:r>
              <w:rPr>
                <w:color w:val="000000"/>
                <w:sz w:val="20"/>
                <w:szCs w:val="20"/>
              </w:rPr>
              <w:t>287,4</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2012</w:t>
            </w:r>
          </w:p>
        </w:tc>
        <w:tc>
          <w:tcPr>
            <w:tcW w:w="1720" w:type="dxa"/>
            <w:vAlign w:val="bottom"/>
          </w:tcPr>
          <w:p w:rsidR="00DD0FDB" w:rsidRDefault="00AD399D">
            <w:pPr>
              <w:jc w:val="both"/>
              <w:rPr>
                <w:color w:val="000000"/>
                <w:sz w:val="20"/>
                <w:szCs w:val="20"/>
              </w:rPr>
            </w:pPr>
            <w:r>
              <w:rPr>
                <w:color w:val="000000"/>
                <w:sz w:val="20"/>
                <w:szCs w:val="20"/>
              </w:rPr>
              <w:t>120263</w:t>
            </w:r>
          </w:p>
        </w:tc>
        <w:tc>
          <w:tcPr>
            <w:tcW w:w="1780" w:type="dxa"/>
            <w:vAlign w:val="bottom"/>
          </w:tcPr>
          <w:p w:rsidR="00DD0FDB" w:rsidRDefault="00AD399D">
            <w:pPr>
              <w:jc w:val="both"/>
              <w:rPr>
                <w:color w:val="000000"/>
                <w:sz w:val="20"/>
                <w:szCs w:val="20"/>
              </w:rPr>
            </w:pPr>
            <w:r>
              <w:rPr>
                <w:color w:val="000000"/>
                <w:sz w:val="20"/>
                <w:szCs w:val="20"/>
              </w:rPr>
              <w:t>136,1</w:t>
            </w:r>
          </w:p>
        </w:tc>
        <w:tc>
          <w:tcPr>
            <w:tcW w:w="1740" w:type="dxa"/>
            <w:vAlign w:val="bottom"/>
          </w:tcPr>
          <w:p w:rsidR="00DD0FDB" w:rsidRDefault="00AD399D">
            <w:pPr>
              <w:jc w:val="both"/>
              <w:rPr>
                <w:color w:val="000000"/>
                <w:sz w:val="20"/>
                <w:szCs w:val="20"/>
              </w:rPr>
            </w:pPr>
            <w:r>
              <w:rPr>
                <w:color w:val="000000"/>
                <w:sz w:val="20"/>
                <w:szCs w:val="20"/>
              </w:rPr>
              <w:t>1556</w:t>
            </w:r>
          </w:p>
        </w:tc>
        <w:tc>
          <w:tcPr>
            <w:tcW w:w="1733" w:type="dxa"/>
            <w:vAlign w:val="bottom"/>
          </w:tcPr>
          <w:p w:rsidR="00DD0FDB" w:rsidRDefault="00AD399D">
            <w:pPr>
              <w:jc w:val="both"/>
              <w:rPr>
                <w:color w:val="000000"/>
                <w:sz w:val="20"/>
                <w:szCs w:val="20"/>
              </w:rPr>
            </w:pPr>
            <w:r>
              <w:rPr>
                <w:color w:val="000000"/>
                <w:sz w:val="20"/>
                <w:szCs w:val="20"/>
              </w:rPr>
              <w:t>315,0</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2013</w:t>
            </w:r>
          </w:p>
        </w:tc>
        <w:tc>
          <w:tcPr>
            <w:tcW w:w="1720" w:type="dxa"/>
            <w:vAlign w:val="bottom"/>
          </w:tcPr>
          <w:p w:rsidR="00DD0FDB" w:rsidRDefault="00AD399D">
            <w:pPr>
              <w:jc w:val="both"/>
              <w:rPr>
                <w:color w:val="000000"/>
                <w:sz w:val="20"/>
                <w:szCs w:val="20"/>
              </w:rPr>
            </w:pPr>
            <w:r>
              <w:rPr>
                <w:color w:val="000000"/>
                <w:sz w:val="20"/>
                <w:szCs w:val="20"/>
              </w:rPr>
              <w:t>123929</w:t>
            </w:r>
          </w:p>
        </w:tc>
        <w:tc>
          <w:tcPr>
            <w:tcW w:w="1780" w:type="dxa"/>
            <w:vAlign w:val="bottom"/>
          </w:tcPr>
          <w:p w:rsidR="00DD0FDB" w:rsidRDefault="00AD399D">
            <w:pPr>
              <w:jc w:val="both"/>
              <w:rPr>
                <w:color w:val="000000"/>
                <w:sz w:val="20"/>
                <w:szCs w:val="20"/>
              </w:rPr>
            </w:pPr>
            <w:r>
              <w:rPr>
                <w:color w:val="000000"/>
                <w:sz w:val="20"/>
                <w:szCs w:val="20"/>
              </w:rPr>
              <w:t>140,2</w:t>
            </w:r>
          </w:p>
        </w:tc>
        <w:tc>
          <w:tcPr>
            <w:tcW w:w="1740" w:type="dxa"/>
            <w:vAlign w:val="bottom"/>
          </w:tcPr>
          <w:p w:rsidR="00DD0FDB" w:rsidRDefault="00AD399D">
            <w:pPr>
              <w:jc w:val="both"/>
              <w:rPr>
                <w:color w:val="000000"/>
                <w:sz w:val="20"/>
                <w:szCs w:val="20"/>
              </w:rPr>
            </w:pPr>
            <w:r>
              <w:rPr>
                <w:color w:val="000000"/>
                <w:sz w:val="20"/>
                <w:szCs w:val="20"/>
              </w:rPr>
              <w:t>1628</w:t>
            </w:r>
          </w:p>
        </w:tc>
        <w:tc>
          <w:tcPr>
            <w:tcW w:w="1733" w:type="dxa"/>
            <w:vAlign w:val="bottom"/>
          </w:tcPr>
          <w:p w:rsidR="00DD0FDB" w:rsidRDefault="00AD399D">
            <w:pPr>
              <w:jc w:val="both"/>
              <w:rPr>
                <w:color w:val="000000"/>
                <w:sz w:val="20"/>
                <w:szCs w:val="20"/>
              </w:rPr>
            </w:pPr>
            <w:r>
              <w:rPr>
                <w:color w:val="000000"/>
                <w:sz w:val="20"/>
                <w:szCs w:val="20"/>
              </w:rPr>
              <w:t>329,6</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2014</w:t>
            </w:r>
          </w:p>
        </w:tc>
        <w:tc>
          <w:tcPr>
            <w:tcW w:w="1720" w:type="dxa"/>
            <w:vAlign w:val="bottom"/>
          </w:tcPr>
          <w:p w:rsidR="00DD0FDB" w:rsidRDefault="00AD399D">
            <w:pPr>
              <w:jc w:val="both"/>
              <w:rPr>
                <w:color w:val="000000"/>
                <w:sz w:val="20"/>
                <w:szCs w:val="20"/>
              </w:rPr>
            </w:pPr>
            <w:r>
              <w:rPr>
                <w:color w:val="000000"/>
                <w:sz w:val="20"/>
                <w:szCs w:val="20"/>
              </w:rPr>
              <w:t>127888</w:t>
            </w:r>
          </w:p>
        </w:tc>
        <w:tc>
          <w:tcPr>
            <w:tcW w:w="1780" w:type="dxa"/>
            <w:vAlign w:val="bottom"/>
          </w:tcPr>
          <w:p w:rsidR="00DD0FDB" w:rsidRDefault="00AD399D">
            <w:pPr>
              <w:jc w:val="both"/>
              <w:rPr>
                <w:color w:val="000000"/>
                <w:sz w:val="20"/>
                <w:szCs w:val="20"/>
              </w:rPr>
            </w:pPr>
            <w:r>
              <w:rPr>
                <w:color w:val="000000"/>
                <w:sz w:val="20"/>
                <w:szCs w:val="20"/>
              </w:rPr>
              <w:t>144,7</w:t>
            </w:r>
          </w:p>
        </w:tc>
        <w:tc>
          <w:tcPr>
            <w:tcW w:w="1740" w:type="dxa"/>
            <w:vAlign w:val="bottom"/>
          </w:tcPr>
          <w:p w:rsidR="00DD0FDB" w:rsidRDefault="00AD399D">
            <w:pPr>
              <w:jc w:val="both"/>
              <w:rPr>
                <w:color w:val="000000"/>
                <w:sz w:val="20"/>
                <w:szCs w:val="20"/>
              </w:rPr>
            </w:pPr>
            <w:r>
              <w:rPr>
                <w:color w:val="000000"/>
                <w:sz w:val="20"/>
                <w:szCs w:val="20"/>
              </w:rPr>
              <w:t>1815</w:t>
            </w:r>
          </w:p>
        </w:tc>
        <w:tc>
          <w:tcPr>
            <w:tcW w:w="1733" w:type="dxa"/>
            <w:vAlign w:val="bottom"/>
          </w:tcPr>
          <w:p w:rsidR="00DD0FDB" w:rsidRDefault="00AD399D">
            <w:pPr>
              <w:jc w:val="both"/>
              <w:rPr>
                <w:color w:val="000000"/>
                <w:sz w:val="20"/>
                <w:szCs w:val="20"/>
              </w:rPr>
            </w:pPr>
            <w:r>
              <w:rPr>
                <w:color w:val="000000"/>
                <w:sz w:val="20"/>
                <w:szCs w:val="20"/>
              </w:rPr>
              <w:t>367,4</w:t>
            </w:r>
          </w:p>
        </w:tc>
      </w:tr>
      <w:tr w:rsidR="00DD0FDB">
        <w:trPr>
          <w:trHeight w:val="360"/>
        </w:trPr>
        <w:tc>
          <w:tcPr>
            <w:tcW w:w="960" w:type="dxa"/>
            <w:vAlign w:val="bottom"/>
          </w:tcPr>
          <w:p w:rsidR="00DD0FDB" w:rsidRDefault="00AD399D">
            <w:pPr>
              <w:jc w:val="both"/>
              <w:rPr>
                <w:b/>
                <w:color w:val="000000"/>
                <w:sz w:val="20"/>
                <w:szCs w:val="20"/>
              </w:rPr>
            </w:pPr>
            <w:r>
              <w:rPr>
                <w:b/>
                <w:color w:val="000000"/>
                <w:sz w:val="20"/>
                <w:szCs w:val="20"/>
              </w:rPr>
              <w:t>2015</w:t>
            </w:r>
          </w:p>
        </w:tc>
        <w:tc>
          <w:tcPr>
            <w:tcW w:w="1720" w:type="dxa"/>
            <w:vAlign w:val="bottom"/>
          </w:tcPr>
          <w:p w:rsidR="00DD0FDB" w:rsidRDefault="00AD399D">
            <w:pPr>
              <w:jc w:val="both"/>
              <w:rPr>
                <w:color w:val="000000"/>
                <w:sz w:val="20"/>
                <w:szCs w:val="20"/>
              </w:rPr>
            </w:pPr>
            <w:r>
              <w:rPr>
                <w:color w:val="000000"/>
                <w:sz w:val="20"/>
                <w:szCs w:val="20"/>
              </w:rPr>
              <w:t>130012</w:t>
            </w:r>
          </w:p>
        </w:tc>
        <w:tc>
          <w:tcPr>
            <w:tcW w:w="1780" w:type="dxa"/>
            <w:vAlign w:val="bottom"/>
          </w:tcPr>
          <w:p w:rsidR="00DD0FDB" w:rsidRDefault="00AD399D">
            <w:pPr>
              <w:jc w:val="both"/>
              <w:rPr>
                <w:color w:val="000000"/>
                <w:sz w:val="20"/>
                <w:szCs w:val="20"/>
              </w:rPr>
            </w:pPr>
            <w:r>
              <w:rPr>
                <w:color w:val="000000"/>
                <w:sz w:val="20"/>
                <w:szCs w:val="20"/>
              </w:rPr>
              <w:t>147,1</w:t>
            </w:r>
          </w:p>
        </w:tc>
        <w:tc>
          <w:tcPr>
            <w:tcW w:w="1740" w:type="dxa"/>
            <w:vAlign w:val="bottom"/>
          </w:tcPr>
          <w:p w:rsidR="00DD0FDB" w:rsidRDefault="00AD399D">
            <w:pPr>
              <w:jc w:val="both"/>
              <w:rPr>
                <w:color w:val="000000"/>
                <w:sz w:val="20"/>
                <w:szCs w:val="20"/>
              </w:rPr>
            </w:pPr>
            <w:r>
              <w:rPr>
                <w:color w:val="000000"/>
                <w:sz w:val="20"/>
                <w:szCs w:val="20"/>
              </w:rPr>
              <w:t>2032</w:t>
            </w:r>
          </w:p>
        </w:tc>
        <w:tc>
          <w:tcPr>
            <w:tcW w:w="1733" w:type="dxa"/>
            <w:vAlign w:val="bottom"/>
          </w:tcPr>
          <w:p w:rsidR="00DD0FDB" w:rsidRDefault="00AD399D">
            <w:pPr>
              <w:jc w:val="both"/>
              <w:rPr>
                <w:color w:val="000000"/>
                <w:sz w:val="20"/>
                <w:szCs w:val="20"/>
              </w:rPr>
            </w:pPr>
            <w:r>
              <w:rPr>
                <w:color w:val="000000"/>
                <w:sz w:val="20"/>
                <w:szCs w:val="20"/>
              </w:rPr>
              <w:t>411,3</w:t>
            </w:r>
          </w:p>
        </w:tc>
      </w:tr>
    </w:tbl>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1445D754" wp14:editId="56627793">
            <wp:extent cx="6086475" cy="343535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6086475" cy="3435350"/>
                    </a:xfrm>
                    <a:prstGeom prst="rect">
                      <a:avLst/>
                    </a:prstGeom>
                    <a:ln/>
                  </pic:spPr>
                </pic:pic>
              </a:graphicData>
            </a:graphic>
          </wp:inline>
        </w:drawing>
      </w:r>
    </w:p>
    <w:p w:rsidR="00C84C29" w:rsidRDefault="00C84C29">
      <w:pPr>
        <w:jc w:val="both"/>
        <w:rPr>
          <w:sz w:val="20"/>
          <w:szCs w:val="20"/>
        </w:rPr>
      </w:pPr>
    </w:p>
    <w:p w:rsidR="00C84C29" w:rsidRDefault="00C84C29">
      <w:pPr>
        <w:jc w:val="both"/>
        <w:rPr>
          <w:sz w:val="20"/>
          <w:szCs w:val="20"/>
        </w:rPr>
      </w:pPr>
    </w:p>
    <w:p w:rsidR="00DD0FDB" w:rsidRDefault="00AD39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1A9215E0" wp14:editId="715DF32F">
            <wp:extent cx="6485890" cy="3673101"/>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a:srcRect/>
                    <a:stretch>
                      <a:fillRect/>
                    </a:stretch>
                  </pic:blipFill>
                  <pic:spPr>
                    <a:xfrm>
                      <a:off x="0" y="0"/>
                      <a:ext cx="6485890" cy="3673101"/>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3C4756D9" wp14:editId="17DB9794">
            <wp:extent cx="6552565" cy="35052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6552565" cy="35052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b/>
          <w:sz w:val="20"/>
          <w:szCs w:val="20"/>
        </w:rPr>
      </w:pPr>
      <w:r>
        <w:rPr>
          <w:b/>
          <w:sz w:val="20"/>
          <w:szCs w:val="20"/>
        </w:rPr>
        <w:t>Tabella AN - Altri Comuni. Popolazione italiana. Classi di età. anni 2002-2015</w:t>
      </w:r>
    </w:p>
    <w:tbl>
      <w:tblPr>
        <w:tblStyle w:val="afff4"/>
        <w:tblW w:w="9740" w:type="dxa"/>
        <w:tblInd w:w="0" w:type="dxa"/>
        <w:tblLayout w:type="fixed"/>
        <w:tblLook w:val="0400" w:firstRow="0" w:lastRow="0" w:firstColumn="0" w:lastColumn="0" w:noHBand="0" w:noVBand="1"/>
      </w:tblPr>
      <w:tblGrid>
        <w:gridCol w:w="960"/>
        <w:gridCol w:w="1060"/>
        <w:gridCol w:w="940"/>
        <w:gridCol w:w="1140"/>
        <w:gridCol w:w="940"/>
        <w:gridCol w:w="1260"/>
        <w:gridCol w:w="960"/>
        <w:gridCol w:w="1440"/>
        <w:gridCol w:w="1040"/>
      </w:tblGrid>
      <w:tr w:rsidR="00DD0FDB">
        <w:trPr>
          <w:trHeight w:val="9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ANNI</w:t>
            </w:r>
          </w:p>
        </w:tc>
        <w:tc>
          <w:tcPr>
            <w:tcW w:w="10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0-14 ANNI </w:t>
            </w:r>
          </w:p>
        </w:tc>
        <w:tc>
          <w:tcPr>
            <w:tcW w:w="94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 xml:space="preserve">0-14 ANNI </w:t>
            </w:r>
          </w:p>
        </w:tc>
        <w:tc>
          <w:tcPr>
            <w:tcW w:w="114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94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15-64 anni</w:t>
            </w:r>
          </w:p>
        </w:tc>
        <w:tc>
          <w:tcPr>
            <w:tcW w:w="12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e più anni</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65 e più anni</w:t>
            </w:r>
          </w:p>
        </w:tc>
        <w:tc>
          <w:tcPr>
            <w:tcW w:w="1440" w:type="dxa"/>
            <w:tcBorders>
              <w:top w:val="single" w:sz="4" w:space="0" w:color="000000"/>
              <w:left w:val="nil"/>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Totale</w:t>
            </w:r>
          </w:p>
        </w:tc>
        <w:tc>
          <w:tcPr>
            <w:tcW w:w="1040"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w:t>
            </w:r>
          </w:p>
        </w:tc>
        <w:tc>
          <w:tcPr>
            <w:tcW w:w="10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9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w:t>
            </w:r>
          </w:p>
        </w:tc>
        <w:tc>
          <w:tcPr>
            <w:tcW w:w="11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9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w:t>
            </w:r>
          </w:p>
        </w:tc>
        <w:tc>
          <w:tcPr>
            <w:tcW w:w="12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96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w:t>
            </w:r>
          </w:p>
        </w:tc>
        <w:tc>
          <w:tcPr>
            <w:tcW w:w="1440" w:type="dxa"/>
            <w:tcBorders>
              <w:top w:val="nil"/>
              <w:left w:val="nil"/>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n.</w:t>
            </w:r>
          </w:p>
        </w:tc>
        <w:tc>
          <w:tcPr>
            <w:tcW w:w="1040"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2002</w:t>
            </w:r>
          </w:p>
        </w:tc>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82883</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15,1 </w:t>
            </w:r>
          </w:p>
        </w:tc>
        <w:tc>
          <w:tcPr>
            <w:tcW w:w="11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376039</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68,7 </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88381</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16,1 </w:t>
            </w:r>
          </w:p>
        </w:tc>
        <w:tc>
          <w:tcPr>
            <w:tcW w:w="14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547303</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2003</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83944</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15,3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372864</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68,0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91141</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16,6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547949</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2004</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84606</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15,3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374591</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67,8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93205</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16,9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552402</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2005</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85194</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15,3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376355</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67,6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95189</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17,1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556738</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2006</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85968</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15,3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377735</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67,4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97068</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17,3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560771</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2007</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86673</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15,5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375101</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67,0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98158</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17,5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559932</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2008</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88296</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15,6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375551</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66,5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101150</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17,9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564997</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2009</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90066</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15,8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377947</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66,3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101863</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17,9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569876</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2010</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90378</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15,8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378502</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66,2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102547</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17,9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571427</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2011</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84924</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14,6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377907</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65,1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117952</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20,3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580783</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2012</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84359</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14,6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374769</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64,7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120263</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20,8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579391</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2013</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83747</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14,4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373892</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64,3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123929</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21,3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581568</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2014</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84103</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14,3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377569</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64,0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127888</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21,7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589560</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b/>
                <w:color w:val="000000"/>
                <w:sz w:val="20"/>
                <w:szCs w:val="20"/>
              </w:rPr>
            </w:pPr>
            <w:r>
              <w:rPr>
                <w:b/>
                <w:color w:val="000000"/>
                <w:sz w:val="20"/>
                <w:szCs w:val="20"/>
              </w:rPr>
              <w:t>2015</w:t>
            </w:r>
          </w:p>
        </w:tc>
        <w:tc>
          <w:tcPr>
            <w:tcW w:w="10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84433</w:t>
            </w:r>
          </w:p>
        </w:tc>
        <w:tc>
          <w:tcPr>
            <w:tcW w:w="940" w:type="dxa"/>
            <w:tcBorders>
              <w:top w:val="nil"/>
              <w:left w:val="single" w:sz="4" w:space="0" w:color="000000"/>
              <w:bottom w:val="single" w:sz="4" w:space="0" w:color="000000"/>
              <w:right w:val="single" w:sz="4" w:space="0" w:color="000000"/>
            </w:tcBorders>
            <w:shd w:val="clear" w:color="auto" w:fill="auto"/>
            <w:vAlign w:val="center"/>
          </w:tcPr>
          <w:p w:rsidR="00DD0FDB" w:rsidRDefault="00AD399D">
            <w:pPr>
              <w:jc w:val="both"/>
              <w:rPr>
                <w:color w:val="000000"/>
                <w:sz w:val="20"/>
                <w:szCs w:val="20"/>
              </w:rPr>
            </w:pPr>
            <w:r>
              <w:rPr>
                <w:color w:val="000000"/>
                <w:sz w:val="20"/>
                <w:szCs w:val="20"/>
              </w:rPr>
              <w:t xml:space="preserve">  14,2 </w:t>
            </w:r>
          </w:p>
        </w:tc>
        <w:tc>
          <w:tcPr>
            <w:tcW w:w="11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378550</w:t>
            </w:r>
          </w:p>
        </w:tc>
        <w:tc>
          <w:tcPr>
            <w:tcW w:w="9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63,8 </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130012</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21,9 </w:t>
            </w:r>
          </w:p>
        </w:tc>
        <w:tc>
          <w:tcPr>
            <w:tcW w:w="1440" w:type="dxa"/>
            <w:tcBorders>
              <w:top w:val="nil"/>
              <w:left w:val="single" w:sz="8" w:space="0" w:color="000000"/>
              <w:bottom w:val="single" w:sz="8" w:space="0" w:color="000000"/>
              <w:right w:val="single" w:sz="8" w:space="0" w:color="000000"/>
            </w:tcBorders>
            <w:shd w:val="clear" w:color="auto" w:fill="auto"/>
            <w:vAlign w:val="center"/>
          </w:tcPr>
          <w:p w:rsidR="00DD0FDB" w:rsidRDefault="00AD399D">
            <w:pPr>
              <w:jc w:val="both"/>
              <w:rPr>
                <w:color w:val="000000"/>
                <w:sz w:val="20"/>
                <w:szCs w:val="20"/>
              </w:rPr>
            </w:pPr>
            <w:r>
              <w:rPr>
                <w:color w:val="000000"/>
                <w:sz w:val="20"/>
                <w:szCs w:val="20"/>
              </w:rPr>
              <w:t>592995</w:t>
            </w:r>
          </w:p>
        </w:tc>
        <w:tc>
          <w:tcPr>
            <w:tcW w:w="104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bl>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5E52CCF3" wp14:editId="298D6B5B">
            <wp:extent cx="6091238" cy="481965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2"/>
                    <a:srcRect/>
                    <a:stretch>
                      <a:fillRect/>
                    </a:stretch>
                  </pic:blipFill>
                  <pic:spPr>
                    <a:xfrm>
                      <a:off x="0" y="0"/>
                      <a:ext cx="6091238" cy="48196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b/>
          <w:sz w:val="20"/>
          <w:szCs w:val="20"/>
        </w:rPr>
      </w:pPr>
    </w:p>
    <w:p w:rsidR="00C84C29" w:rsidRDefault="00C84C29">
      <w:pPr>
        <w:rPr>
          <w:b/>
          <w:sz w:val="20"/>
          <w:szCs w:val="20"/>
        </w:rPr>
      </w:pPr>
      <w:r>
        <w:rPr>
          <w:b/>
          <w:sz w:val="20"/>
          <w:szCs w:val="20"/>
        </w:rPr>
        <w:br w:type="page"/>
      </w:r>
    </w:p>
    <w:p w:rsidR="00DD0FDB" w:rsidRDefault="00C84C29">
      <w:pPr>
        <w:jc w:val="both"/>
        <w:rPr>
          <w:b/>
          <w:sz w:val="20"/>
          <w:szCs w:val="20"/>
        </w:rPr>
      </w:pPr>
      <w:r>
        <w:rPr>
          <w:b/>
          <w:sz w:val="20"/>
          <w:szCs w:val="20"/>
        </w:rPr>
        <w:lastRenderedPageBreak/>
        <w:t>T</w:t>
      </w:r>
      <w:r w:rsidR="00AD399D">
        <w:rPr>
          <w:b/>
          <w:sz w:val="20"/>
          <w:szCs w:val="20"/>
        </w:rPr>
        <w:t>abella AO - Italiani e stranieri. %. Comune di Verona, Altri Comuni. Anni 2002-2015</w:t>
      </w:r>
    </w:p>
    <w:p w:rsidR="00DD0FDB" w:rsidRDefault="00DD0FDB">
      <w:pPr>
        <w:jc w:val="both"/>
        <w:rPr>
          <w:b/>
          <w:sz w:val="20"/>
          <w:szCs w:val="20"/>
        </w:rPr>
      </w:pPr>
    </w:p>
    <w:tbl>
      <w:tblPr>
        <w:tblStyle w:val="afff5"/>
        <w:tblW w:w="8075" w:type="dxa"/>
        <w:tblInd w:w="0" w:type="dxa"/>
        <w:tblLayout w:type="fixed"/>
        <w:tblLook w:val="0400" w:firstRow="0" w:lastRow="0" w:firstColumn="0" w:lastColumn="0" w:noHBand="0" w:noVBand="1"/>
      </w:tblPr>
      <w:tblGrid>
        <w:gridCol w:w="1040"/>
        <w:gridCol w:w="1680"/>
        <w:gridCol w:w="1540"/>
        <w:gridCol w:w="1831"/>
        <w:gridCol w:w="1984"/>
      </w:tblGrid>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Comune di Verona </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Comune di Verona </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w:t>
            </w:r>
          </w:p>
          <w:p w:rsidR="00DD0FDB" w:rsidRDefault="00DD0FDB">
            <w:pPr>
              <w:jc w:val="both"/>
              <w:rPr>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w:t>
            </w:r>
          </w:p>
          <w:p w:rsidR="00DD0FDB" w:rsidRDefault="00DD0FDB">
            <w:pPr>
              <w:jc w:val="both"/>
              <w:rPr>
                <w:color w:val="000000"/>
                <w:sz w:val="20"/>
                <w:szCs w:val="20"/>
              </w:rPr>
            </w:pP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DD0FDB">
            <w:pPr>
              <w:jc w:val="both"/>
              <w:rPr>
                <w:b/>
                <w:color w:val="000000"/>
                <w:sz w:val="20"/>
                <w:szCs w:val="20"/>
              </w:rPr>
            </w:pP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Italiani</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Stranieri</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Italiani</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Stranieri</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93,9</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6,1</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95,5</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4,5</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92,7</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7,3</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94,4</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5,6</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91,7</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93,6</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90,9</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92,9</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7,1</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89,8</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92,3</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7,7</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88,0</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12,0</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91,0</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86,6</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13,4</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90,1</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86,2</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13,8</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89,6</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10,4</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89,2</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10,8</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88,1</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11,9</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87,3</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89,4</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10,6</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85,7</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14,3</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88,9</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11,1</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85,6</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14,4</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89,1</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10,9</w:t>
            </w:r>
          </w:p>
        </w:tc>
      </w:tr>
      <w:tr w:rsidR="00DD0FDB">
        <w:trPr>
          <w:trHeight w:val="360"/>
        </w:trPr>
        <w:tc>
          <w:tcPr>
            <w:tcW w:w="10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6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85,9</w:t>
            </w:r>
          </w:p>
        </w:tc>
        <w:tc>
          <w:tcPr>
            <w:tcW w:w="154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14,1</w:t>
            </w:r>
          </w:p>
        </w:tc>
        <w:tc>
          <w:tcPr>
            <w:tcW w:w="183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89,4</w:t>
            </w:r>
          </w:p>
        </w:tc>
        <w:tc>
          <w:tcPr>
            <w:tcW w:w="198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10,6</w:t>
            </w:r>
          </w:p>
        </w:tc>
      </w:tr>
    </w:tbl>
    <w:p w:rsidR="00DD0FDB" w:rsidRDefault="00DD0FDB">
      <w:pPr>
        <w:jc w:val="both"/>
        <w:rPr>
          <w:b/>
          <w:sz w:val="20"/>
          <w:szCs w:val="20"/>
        </w:rPr>
      </w:pPr>
    </w:p>
    <w:p w:rsidR="00DD0FDB" w:rsidRDefault="00DD0FDB">
      <w:pPr>
        <w:jc w:val="both"/>
        <w:rPr>
          <w:b/>
          <w:sz w:val="20"/>
          <w:szCs w:val="20"/>
        </w:rPr>
      </w:pPr>
    </w:p>
    <w:p w:rsidR="00DD0FDB" w:rsidRDefault="00AD399D">
      <w:pPr>
        <w:jc w:val="both"/>
        <w:rPr>
          <w:b/>
          <w:sz w:val="20"/>
          <w:szCs w:val="20"/>
        </w:rPr>
      </w:pPr>
      <w:r>
        <w:rPr>
          <w:b/>
          <w:sz w:val="20"/>
          <w:szCs w:val="20"/>
        </w:rPr>
        <w:t>Tabella AP - Comune di Verona. Le classi di età. Anni 2002-2015</w:t>
      </w:r>
    </w:p>
    <w:tbl>
      <w:tblPr>
        <w:tblStyle w:val="afff6"/>
        <w:tblW w:w="1018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
        <w:gridCol w:w="1326"/>
        <w:gridCol w:w="992"/>
        <w:gridCol w:w="1418"/>
        <w:gridCol w:w="1276"/>
        <w:gridCol w:w="1275"/>
        <w:gridCol w:w="1337"/>
        <w:gridCol w:w="1477"/>
      </w:tblGrid>
      <w:tr w:rsidR="00DD0FDB">
        <w:trPr>
          <w:trHeight w:val="20"/>
        </w:trPr>
        <w:tc>
          <w:tcPr>
            <w:tcW w:w="1079" w:type="dxa"/>
            <w:vAlign w:val="bottom"/>
          </w:tcPr>
          <w:p w:rsidR="00DD0FDB" w:rsidRDefault="00AD399D">
            <w:pPr>
              <w:jc w:val="both"/>
              <w:rPr>
                <w:b/>
                <w:color w:val="000000"/>
                <w:sz w:val="20"/>
                <w:szCs w:val="20"/>
              </w:rPr>
            </w:pPr>
            <w:r>
              <w:rPr>
                <w:b/>
                <w:color w:val="000000"/>
                <w:sz w:val="20"/>
                <w:szCs w:val="20"/>
              </w:rPr>
              <w:t>ANNI</w:t>
            </w:r>
          </w:p>
        </w:tc>
        <w:tc>
          <w:tcPr>
            <w:tcW w:w="1326" w:type="dxa"/>
            <w:vAlign w:val="bottom"/>
          </w:tcPr>
          <w:p w:rsidR="00DD0FDB" w:rsidRDefault="00AD399D">
            <w:pPr>
              <w:jc w:val="both"/>
              <w:rPr>
                <w:b/>
                <w:color w:val="000000"/>
                <w:sz w:val="20"/>
                <w:szCs w:val="20"/>
              </w:rPr>
            </w:pPr>
            <w:r>
              <w:rPr>
                <w:b/>
                <w:color w:val="000000"/>
                <w:sz w:val="20"/>
                <w:szCs w:val="20"/>
              </w:rPr>
              <w:t>Altri Comuni</w:t>
            </w:r>
          </w:p>
        </w:tc>
        <w:tc>
          <w:tcPr>
            <w:tcW w:w="992" w:type="dxa"/>
            <w:vAlign w:val="bottom"/>
          </w:tcPr>
          <w:p w:rsidR="00DD0FDB" w:rsidRDefault="00AD399D">
            <w:pPr>
              <w:jc w:val="both"/>
              <w:rPr>
                <w:b/>
                <w:color w:val="000000"/>
                <w:sz w:val="20"/>
                <w:szCs w:val="20"/>
              </w:rPr>
            </w:pPr>
            <w:r>
              <w:rPr>
                <w:b/>
                <w:color w:val="000000"/>
                <w:sz w:val="20"/>
                <w:szCs w:val="20"/>
              </w:rPr>
              <w:t>0-14 ANNI</w:t>
            </w:r>
          </w:p>
        </w:tc>
        <w:tc>
          <w:tcPr>
            <w:tcW w:w="1418" w:type="dxa"/>
            <w:vAlign w:val="bottom"/>
          </w:tcPr>
          <w:p w:rsidR="00DD0FDB" w:rsidRDefault="00AD399D">
            <w:pPr>
              <w:jc w:val="both"/>
              <w:rPr>
                <w:b/>
                <w:color w:val="000000"/>
                <w:sz w:val="20"/>
                <w:szCs w:val="20"/>
              </w:rPr>
            </w:pPr>
            <w:r>
              <w:rPr>
                <w:b/>
                <w:color w:val="000000"/>
                <w:sz w:val="20"/>
                <w:szCs w:val="20"/>
              </w:rPr>
              <w:t xml:space="preserve">0-14        ANNI           </w:t>
            </w:r>
          </w:p>
        </w:tc>
        <w:tc>
          <w:tcPr>
            <w:tcW w:w="1276" w:type="dxa"/>
            <w:vAlign w:val="bottom"/>
          </w:tcPr>
          <w:p w:rsidR="00DD0FDB" w:rsidRDefault="00AD399D">
            <w:pPr>
              <w:jc w:val="both"/>
              <w:rPr>
                <w:b/>
                <w:color w:val="000000"/>
                <w:sz w:val="20"/>
                <w:szCs w:val="20"/>
              </w:rPr>
            </w:pPr>
            <w:r>
              <w:rPr>
                <w:b/>
                <w:color w:val="000000"/>
                <w:sz w:val="20"/>
                <w:szCs w:val="20"/>
              </w:rPr>
              <w:t>15-64 anni</w:t>
            </w:r>
          </w:p>
        </w:tc>
        <w:tc>
          <w:tcPr>
            <w:tcW w:w="1275" w:type="dxa"/>
            <w:vAlign w:val="bottom"/>
          </w:tcPr>
          <w:p w:rsidR="00DD0FDB" w:rsidRDefault="00AD399D">
            <w:pPr>
              <w:jc w:val="both"/>
              <w:rPr>
                <w:b/>
                <w:color w:val="000000"/>
                <w:sz w:val="20"/>
                <w:szCs w:val="20"/>
              </w:rPr>
            </w:pPr>
            <w:r>
              <w:rPr>
                <w:b/>
                <w:color w:val="000000"/>
                <w:sz w:val="20"/>
                <w:szCs w:val="20"/>
              </w:rPr>
              <w:t>15-64    anni</w:t>
            </w:r>
          </w:p>
        </w:tc>
        <w:tc>
          <w:tcPr>
            <w:tcW w:w="1337" w:type="dxa"/>
            <w:vAlign w:val="bottom"/>
          </w:tcPr>
          <w:p w:rsidR="00DD0FDB" w:rsidRDefault="00AD399D">
            <w:pPr>
              <w:jc w:val="both"/>
              <w:rPr>
                <w:b/>
                <w:color w:val="000000"/>
                <w:sz w:val="20"/>
                <w:szCs w:val="20"/>
              </w:rPr>
            </w:pPr>
            <w:r>
              <w:rPr>
                <w:b/>
                <w:color w:val="000000"/>
                <w:sz w:val="20"/>
                <w:szCs w:val="20"/>
              </w:rPr>
              <w:t>65 e più anni</w:t>
            </w:r>
          </w:p>
        </w:tc>
        <w:tc>
          <w:tcPr>
            <w:tcW w:w="1477" w:type="dxa"/>
            <w:vAlign w:val="bottom"/>
          </w:tcPr>
          <w:p w:rsidR="00DD0FDB" w:rsidRDefault="00AD399D">
            <w:pPr>
              <w:jc w:val="both"/>
              <w:rPr>
                <w:b/>
                <w:color w:val="000000"/>
                <w:sz w:val="20"/>
                <w:szCs w:val="20"/>
              </w:rPr>
            </w:pPr>
            <w:r>
              <w:rPr>
                <w:b/>
                <w:color w:val="000000"/>
                <w:sz w:val="20"/>
                <w:szCs w:val="20"/>
              </w:rPr>
              <w:t>65 e  più   anni</w:t>
            </w:r>
          </w:p>
        </w:tc>
      </w:tr>
      <w:tr w:rsidR="00DD0FDB">
        <w:trPr>
          <w:trHeight w:val="20"/>
        </w:trPr>
        <w:tc>
          <w:tcPr>
            <w:tcW w:w="1079" w:type="dxa"/>
            <w:vAlign w:val="bottom"/>
          </w:tcPr>
          <w:p w:rsidR="00DD0FDB" w:rsidRDefault="00AD399D">
            <w:pPr>
              <w:jc w:val="both"/>
              <w:rPr>
                <w:color w:val="000000"/>
                <w:sz w:val="20"/>
                <w:szCs w:val="20"/>
              </w:rPr>
            </w:pPr>
            <w:r>
              <w:rPr>
                <w:color w:val="000000"/>
                <w:sz w:val="20"/>
                <w:szCs w:val="20"/>
              </w:rPr>
              <w:t> </w:t>
            </w:r>
          </w:p>
        </w:tc>
        <w:tc>
          <w:tcPr>
            <w:tcW w:w="1326" w:type="dxa"/>
            <w:vAlign w:val="bottom"/>
          </w:tcPr>
          <w:p w:rsidR="00DD0FDB" w:rsidRDefault="00AD399D">
            <w:pPr>
              <w:jc w:val="both"/>
              <w:rPr>
                <w:color w:val="000000"/>
                <w:sz w:val="20"/>
                <w:szCs w:val="20"/>
              </w:rPr>
            </w:pPr>
            <w:r>
              <w:rPr>
                <w:color w:val="000000"/>
                <w:sz w:val="20"/>
                <w:szCs w:val="20"/>
              </w:rPr>
              <w:t>n.</w:t>
            </w:r>
          </w:p>
        </w:tc>
        <w:tc>
          <w:tcPr>
            <w:tcW w:w="992" w:type="dxa"/>
            <w:vAlign w:val="bottom"/>
          </w:tcPr>
          <w:p w:rsidR="00DD0FDB" w:rsidRDefault="00AD399D">
            <w:pPr>
              <w:jc w:val="both"/>
              <w:rPr>
                <w:color w:val="000000"/>
                <w:sz w:val="20"/>
                <w:szCs w:val="20"/>
              </w:rPr>
            </w:pPr>
            <w:r>
              <w:rPr>
                <w:color w:val="000000"/>
                <w:sz w:val="20"/>
                <w:szCs w:val="20"/>
              </w:rPr>
              <w:t>%</w:t>
            </w:r>
          </w:p>
        </w:tc>
        <w:tc>
          <w:tcPr>
            <w:tcW w:w="1418" w:type="dxa"/>
            <w:vAlign w:val="bottom"/>
          </w:tcPr>
          <w:p w:rsidR="00DD0FDB" w:rsidRDefault="00AD399D">
            <w:pPr>
              <w:jc w:val="both"/>
              <w:rPr>
                <w:color w:val="000000"/>
                <w:sz w:val="20"/>
                <w:szCs w:val="20"/>
              </w:rPr>
            </w:pPr>
            <w:r>
              <w:rPr>
                <w:color w:val="000000"/>
                <w:sz w:val="20"/>
                <w:szCs w:val="20"/>
              </w:rPr>
              <w:t>n.</w:t>
            </w:r>
          </w:p>
        </w:tc>
        <w:tc>
          <w:tcPr>
            <w:tcW w:w="1276" w:type="dxa"/>
            <w:vAlign w:val="bottom"/>
          </w:tcPr>
          <w:p w:rsidR="00DD0FDB" w:rsidRDefault="00AD399D">
            <w:pPr>
              <w:jc w:val="both"/>
              <w:rPr>
                <w:color w:val="000000"/>
                <w:sz w:val="20"/>
                <w:szCs w:val="20"/>
              </w:rPr>
            </w:pPr>
            <w:r>
              <w:rPr>
                <w:color w:val="000000"/>
                <w:sz w:val="20"/>
                <w:szCs w:val="20"/>
              </w:rPr>
              <w:t>%</w:t>
            </w:r>
          </w:p>
        </w:tc>
        <w:tc>
          <w:tcPr>
            <w:tcW w:w="1275" w:type="dxa"/>
            <w:vAlign w:val="bottom"/>
          </w:tcPr>
          <w:p w:rsidR="00DD0FDB" w:rsidRDefault="00AD399D">
            <w:pPr>
              <w:jc w:val="both"/>
              <w:rPr>
                <w:color w:val="000000"/>
                <w:sz w:val="20"/>
                <w:szCs w:val="20"/>
              </w:rPr>
            </w:pPr>
            <w:r>
              <w:rPr>
                <w:color w:val="000000"/>
                <w:sz w:val="20"/>
                <w:szCs w:val="20"/>
              </w:rPr>
              <w:t>n.</w:t>
            </w:r>
          </w:p>
        </w:tc>
        <w:tc>
          <w:tcPr>
            <w:tcW w:w="1337" w:type="dxa"/>
            <w:vAlign w:val="bottom"/>
          </w:tcPr>
          <w:p w:rsidR="00DD0FDB" w:rsidRDefault="00AD399D">
            <w:pPr>
              <w:jc w:val="both"/>
              <w:rPr>
                <w:color w:val="000000"/>
                <w:sz w:val="20"/>
                <w:szCs w:val="20"/>
              </w:rPr>
            </w:pPr>
            <w:r>
              <w:rPr>
                <w:color w:val="000000"/>
                <w:sz w:val="20"/>
                <w:szCs w:val="20"/>
              </w:rPr>
              <w:t>%</w:t>
            </w:r>
          </w:p>
        </w:tc>
        <w:tc>
          <w:tcPr>
            <w:tcW w:w="1477" w:type="dxa"/>
            <w:vAlign w:val="bottom"/>
          </w:tcPr>
          <w:p w:rsidR="00DD0FDB" w:rsidRDefault="00AD399D">
            <w:pPr>
              <w:jc w:val="both"/>
              <w:rPr>
                <w:color w:val="000000"/>
                <w:sz w:val="20"/>
                <w:szCs w:val="20"/>
              </w:rPr>
            </w:pPr>
            <w:r>
              <w:rPr>
                <w:color w:val="000000"/>
                <w:sz w:val="20"/>
                <w:szCs w:val="20"/>
              </w:rPr>
              <w:t>n.</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2002</w:t>
            </w:r>
          </w:p>
        </w:tc>
        <w:tc>
          <w:tcPr>
            <w:tcW w:w="1326" w:type="dxa"/>
            <w:vAlign w:val="bottom"/>
          </w:tcPr>
          <w:p w:rsidR="00DD0FDB" w:rsidRDefault="00AD399D">
            <w:pPr>
              <w:jc w:val="both"/>
              <w:rPr>
                <w:color w:val="000000"/>
                <w:sz w:val="20"/>
                <w:szCs w:val="20"/>
              </w:rPr>
            </w:pPr>
            <w:r>
              <w:rPr>
                <w:color w:val="000000"/>
                <w:sz w:val="20"/>
                <w:szCs w:val="20"/>
              </w:rPr>
              <w:t>253508</w:t>
            </w:r>
          </w:p>
        </w:tc>
        <w:tc>
          <w:tcPr>
            <w:tcW w:w="992" w:type="dxa"/>
            <w:vAlign w:val="bottom"/>
          </w:tcPr>
          <w:p w:rsidR="00DD0FDB" w:rsidRDefault="00AD399D">
            <w:pPr>
              <w:jc w:val="both"/>
              <w:rPr>
                <w:color w:val="000000"/>
                <w:sz w:val="20"/>
                <w:szCs w:val="20"/>
              </w:rPr>
            </w:pPr>
            <w:r>
              <w:rPr>
                <w:color w:val="000000"/>
                <w:sz w:val="20"/>
                <w:szCs w:val="20"/>
              </w:rPr>
              <w:t>12,7</w:t>
            </w:r>
          </w:p>
        </w:tc>
        <w:tc>
          <w:tcPr>
            <w:tcW w:w="1418" w:type="dxa"/>
            <w:vAlign w:val="bottom"/>
          </w:tcPr>
          <w:p w:rsidR="00DD0FDB" w:rsidRDefault="00AD399D">
            <w:pPr>
              <w:jc w:val="both"/>
              <w:rPr>
                <w:color w:val="000000"/>
                <w:sz w:val="20"/>
                <w:szCs w:val="20"/>
              </w:rPr>
            </w:pPr>
            <w:r>
              <w:rPr>
                <w:color w:val="000000"/>
                <w:sz w:val="20"/>
                <w:szCs w:val="20"/>
              </w:rPr>
              <w:t>32196</w:t>
            </w:r>
          </w:p>
        </w:tc>
        <w:tc>
          <w:tcPr>
            <w:tcW w:w="1276" w:type="dxa"/>
            <w:vAlign w:val="bottom"/>
          </w:tcPr>
          <w:p w:rsidR="00DD0FDB" w:rsidRDefault="00AD399D">
            <w:pPr>
              <w:jc w:val="both"/>
              <w:rPr>
                <w:color w:val="000000"/>
                <w:sz w:val="20"/>
                <w:szCs w:val="20"/>
              </w:rPr>
            </w:pPr>
            <w:r>
              <w:rPr>
                <w:color w:val="000000"/>
                <w:sz w:val="20"/>
                <w:szCs w:val="20"/>
              </w:rPr>
              <w:t>65,8</w:t>
            </w:r>
          </w:p>
        </w:tc>
        <w:tc>
          <w:tcPr>
            <w:tcW w:w="1275" w:type="dxa"/>
            <w:vAlign w:val="bottom"/>
          </w:tcPr>
          <w:p w:rsidR="00DD0FDB" w:rsidRDefault="00AD399D">
            <w:pPr>
              <w:jc w:val="both"/>
              <w:rPr>
                <w:color w:val="000000"/>
                <w:sz w:val="20"/>
                <w:szCs w:val="20"/>
              </w:rPr>
            </w:pPr>
            <w:r>
              <w:rPr>
                <w:color w:val="000000"/>
                <w:sz w:val="20"/>
                <w:szCs w:val="20"/>
              </w:rPr>
              <w:t>166808</w:t>
            </w:r>
          </w:p>
        </w:tc>
        <w:tc>
          <w:tcPr>
            <w:tcW w:w="1337" w:type="dxa"/>
            <w:vAlign w:val="bottom"/>
          </w:tcPr>
          <w:p w:rsidR="00DD0FDB" w:rsidRDefault="00AD399D">
            <w:pPr>
              <w:jc w:val="both"/>
              <w:rPr>
                <w:color w:val="000000"/>
                <w:sz w:val="20"/>
                <w:szCs w:val="20"/>
              </w:rPr>
            </w:pPr>
            <w:r>
              <w:rPr>
                <w:color w:val="000000"/>
                <w:sz w:val="20"/>
                <w:szCs w:val="20"/>
              </w:rPr>
              <w:t>21,5</w:t>
            </w:r>
          </w:p>
        </w:tc>
        <w:tc>
          <w:tcPr>
            <w:tcW w:w="1477" w:type="dxa"/>
            <w:vAlign w:val="bottom"/>
          </w:tcPr>
          <w:p w:rsidR="00DD0FDB" w:rsidRDefault="00AD399D">
            <w:pPr>
              <w:jc w:val="both"/>
              <w:rPr>
                <w:color w:val="000000"/>
                <w:sz w:val="20"/>
                <w:szCs w:val="20"/>
              </w:rPr>
            </w:pPr>
            <w:r>
              <w:rPr>
                <w:color w:val="000000"/>
                <w:sz w:val="20"/>
                <w:szCs w:val="20"/>
              </w:rPr>
              <w:t>54504</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2003</w:t>
            </w:r>
          </w:p>
        </w:tc>
        <w:tc>
          <w:tcPr>
            <w:tcW w:w="1326" w:type="dxa"/>
            <w:vAlign w:val="bottom"/>
          </w:tcPr>
          <w:p w:rsidR="00DD0FDB" w:rsidRDefault="00AD399D">
            <w:pPr>
              <w:jc w:val="both"/>
              <w:rPr>
                <w:color w:val="000000"/>
                <w:sz w:val="20"/>
                <w:szCs w:val="20"/>
              </w:rPr>
            </w:pPr>
            <w:r>
              <w:rPr>
                <w:color w:val="000000"/>
                <w:sz w:val="20"/>
                <w:szCs w:val="20"/>
              </w:rPr>
              <w:t>253818</w:t>
            </w:r>
          </w:p>
        </w:tc>
        <w:tc>
          <w:tcPr>
            <w:tcW w:w="992" w:type="dxa"/>
            <w:vAlign w:val="bottom"/>
          </w:tcPr>
          <w:p w:rsidR="00DD0FDB" w:rsidRDefault="00AD399D">
            <w:pPr>
              <w:jc w:val="both"/>
              <w:rPr>
                <w:color w:val="000000"/>
                <w:sz w:val="20"/>
                <w:szCs w:val="20"/>
              </w:rPr>
            </w:pPr>
            <w:r>
              <w:rPr>
                <w:color w:val="000000"/>
                <w:sz w:val="20"/>
                <w:szCs w:val="20"/>
              </w:rPr>
              <w:t>12,6</w:t>
            </w:r>
          </w:p>
        </w:tc>
        <w:tc>
          <w:tcPr>
            <w:tcW w:w="1418" w:type="dxa"/>
            <w:vAlign w:val="bottom"/>
          </w:tcPr>
          <w:p w:rsidR="00DD0FDB" w:rsidRDefault="00AD399D">
            <w:pPr>
              <w:jc w:val="both"/>
              <w:rPr>
                <w:color w:val="000000"/>
                <w:sz w:val="20"/>
                <w:szCs w:val="20"/>
              </w:rPr>
            </w:pPr>
            <w:r>
              <w:rPr>
                <w:color w:val="000000"/>
                <w:sz w:val="20"/>
                <w:szCs w:val="20"/>
              </w:rPr>
              <w:t>31981</w:t>
            </w:r>
          </w:p>
        </w:tc>
        <w:tc>
          <w:tcPr>
            <w:tcW w:w="1276" w:type="dxa"/>
            <w:vAlign w:val="bottom"/>
          </w:tcPr>
          <w:p w:rsidR="00DD0FDB" w:rsidRDefault="00AD399D">
            <w:pPr>
              <w:jc w:val="both"/>
              <w:rPr>
                <w:color w:val="000000"/>
                <w:sz w:val="20"/>
                <w:szCs w:val="20"/>
              </w:rPr>
            </w:pPr>
            <w:r>
              <w:rPr>
                <w:color w:val="000000"/>
                <w:sz w:val="20"/>
                <w:szCs w:val="20"/>
              </w:rPr>
              <w:t>65,8</w:t>
            </w:r>
          </w:p>
        </w:tc>
        <w:tc>
          <w:tcPr>
            <w:tcW w:w="1275" w:type="dxa"/>
            <w:vAlign w:val="bottom"/>
          </w:tcPr>
          <w:p w:rsidR="00DD0FDB" w:rsidRDefault="00AD399D">
            <w:pPr>
              <w:jc w:val="both"/>
              <w:rPr>
                <w:color w:val="000000"/>
                <w:sz w:val="20"/>
                <w:szCs w:val="20"/>
              </w:rPr>
            </w:pPr>
            <w:r>
              <w:rPr>
                <w:color w:val="000000"/>
                <w:sz w:val="20"/>
                <w:szCs w:val="20"/>
              </w:rPr>
              <w:t>167012</w:t>
            </w:r>
          </w:p>
        </w:tc>
        <w:tc>
          <w:tcPr>
            <w:tcW w:w="1337" w:type="dxa"/>
            <w:vAlign w:val="bottom"/>
          </w:tcPr>
          <w:p w:rsidR="00DD0FDB" w:rsidRDefault="00AD399D">
            <w:pPr>
              <w:jc w:val="both"/>
              <w:rPr>
                <w:color w:val="000000"/>
                <w:sz w:val="20"/>
                <w:szCs w:val="20"/>
              </w:rPr>
            </w:pPr>
            <w:r>
              <w:rPr>
                <w:color w:val="000000"/>
                <w:sz w:val="20"/>
                <w:szCs w:val="20"/>
              </w:rPr>
              <w:t>21,6</w:t>
            </w:r>
          </w:p>
        </w:tc>
        <w:tc>
          <w:tcPr>
            <w:tcW w:w="1477" w:type="dxa"/>
            <w:vAlign w:val="bottom"/>
          </w:tcPr>
          <w:p w:rsidR="00DD0FDB" w:rsidRDefault="00AD399D">
            <w:pPr>
              <w:jc w:val="both"/>
              <w:rPr>
                <w:color w:val="000000"/>
                <w:sz w:val="20"/>
                <w:szCs w:val="20"/>
              </w:rPr>
            </w:pPr>
            <w:r>
              <w:rPr>
                <w:color w:val="000000"/>
                <w:sz w:val="20"/>
                <w:szCs w:val="20"/>
              </w:rPr>
              <w:t>54825</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2004</w:t>
            </w:r>
          </w:p>
        </w:tc>
        <w:tc>
          <w:tcPr>
            <w:tcW w:w="1326" w:type="dxa"/>
            <w:vAlign w:val="bottom"/>
          </w:tcPr>
          <w:p w:rsidR="00DD0FDB" w:rsidRDefault="00AD399D">
            <w:pPr>
              <w:jc w:val="both"/>
              <w:rPr>
                <w:color w:val="000000"/>
                <w:sz w:val="20"/>
                <w:szCs w:val="20"/>
              </w:rPr>
            </w:pPr>
            <w:r>
              <w:rPr>
                <w:color w:val="000000"/>
                <w:sz w:val="20"/>
                <w:szCs w:val="20"/>
              </w:rPr>
              <w:t>253973</w:t>
            </w:r>
          </w:p>
        </w:tc>
        <w:tc>
          <w:tcPr>
            <w:tcW w:w="992" w:type="dxa"/>
            <w:vAlign w:val="bottom"/>
          </w:tcPr>
          <w:p w:rsidR="00DD0FDB" w:rsidRDefault="00AD399D">
            <w:pPr>
              <w:jc w:val="both"/>
              <w:rPr>
                <w:color w:val="000000"/>
                <w:sz w:val="20"/>
                <w:szCs w:val="20"/>
              </w:rPr>
            </w:pPr>
            <w:r>
              <w:rPr>
                <w:color w:val="000000"/>
                <w:sz w:val="20"/>
                <w:szCs w:val="20"/>
              </w:rPr>
              <w:t>12,7</w:t>
            </w:r>
          </w:p>
        </w:tc>
        <w:tc>
          <w:tcPr>
            <w:tcW w:w="1418" w:type="dxa"/>
            <w:vAlign w:val="bottom"/>
          </w:tcPr>
          <w:p w:rsidR="00DD0FDB" w:rsidRDefault="00AD399D">
            <w:pPr>
              <w:jc w:val="both"/>
              <w:rPr>
                <w:color w:val="000000"/>
                <w:sz w:val="20"/>
                <w:szCs w:val="20"/>
              </w:rPr>
            </w:pPr>
            <w:r>
              <w:rPr>
                <w:color w:val="000000"/>
                <w:sz w:val="20"/>
                <w:szCs w:val="20"/>
              </w:rPr>
              <w:t>32255</w:t>
            </w:r>
          </w:p>
        </w:tc>
        <w:tc>
          <w:tcPr>
            <w:tcW w:w="1276" w:type="dxa"/>
            <w:vAlign w:val="bottom"/>
          </w:tcPr>
          <w:p w:rsidR="00DD0FDB" w:rsidRDefault="00AD399D">
            <w:pPr>
              <w:jc w:val="both"/>
              <w:rPr>
                <w:color w:val="000000"/>
                <w:sz w:val="20"/>
                <w:szCs w:val="20"/>
              </w:rPr>
            </w:pPr>
            <w:r>
              <w:rPr>
                <w:color w:val="000000"/>
                <w:sz w:val="20"/>
                <w:szCs w:val="20"/>
              </w:rPr>
              <w:t>65,2</w:t>
            </w:r>
          </w:p>
        </w:tc>
        <w:tc>
          <w:tcPr>
            <w:tcW w:w="1275" w:type="dxa"/>
            <w:vAlign w:val="bottom"/>
          </w:tcPr>
          <w:p w:rsidR="00DD0FDB" w:rsidRDefault="00AD399D">
            <w:pPr>
              <w:jc w:val="both"/>
              <w:rPr>
                <w:color w:val="000000"/>
                <w:sz w:val="20"/>
                <w:szCs w:val="20"/>
              </w:rPr>
            </w:pPr>
            <w:r>
              <w:rPr>
                <w:color w:val="000000"/>
                <w:sz w:val="20"/>
                <w:szCs w:val="20"/>
              </w:rPr>
              <w:t>165590</w:t>
            </w:r>
          </w:p>
        </w:tc>
        <w:tc>
          <w:tcPr>
            <w:tcW w:w="1337" w:type="dxa"/>
            <w:vAlign w:val="bottom"/>
          </w:tcPr>
          <w:p w:rsidR="00DD0FDB" w:rsidRDefault="00AD399D">
            <w:pPr>
              <w:jc w:val="both"/>
              <w:rPr>
                <w:color w:val="000000"/>
                <w:sz w:val="20"/>
                <w:szCs w:val="20"/>
              </w:rPr>
            </w:pPr>
            <w:r>
              <w:rPr>
                <w:color w:val="000000"/>
                <w:sz w:val="20"/>
                <w:szCs w:val="20"/>
              </w:rPr>
              <w:t>22,1</w:t>
            </w:r>
          </w:p>
        </w:tc>
        <w:tc>
          <w:tcPr>
            <w:tcW w:w="1477" w:type="dxa"/>
            <w:vAlign w:val="bottom"/>
          </w:tcPr>
          <w:p w:rsidR="00DD0FDB" w:rsidRDefault="00AD399D">
            <w:pPr>
              <w:jc w:val="both"/>
              <w:rPr>
                <w:color w:val="000000"/>
                <w:sz w:val="20"/>
                <w:szCs w:val="20"/>
              </w:rPr>
            </w:pPr>
            <w:r>
              <w:rPr>
                <w:color w:val="000000"/>
                <w:sz w:val="20"/>
                <w:szCs w:val="20"/>
              </w:rPr>
              <w:t>56128</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2005</w:t>
            </w:r>
          </w:p>
        </w:tc>
        <w:tc>
          <w:tcPr>
            <w:tcW w:w="1326" w:type="dxa"/>
            <w:vAlign w:val="bottom"/>
          </w:tcPr>
          <w:p w:rsidR="00DD0FDB" w:rsidRDefault="00AD399D">
            <w:pPr>
              <w:jc w:val="both"/>
              <w:rPr>
                <w:color w:val="000000"/>
                <w:sz w:val="20"/>
                <w:szCs w:val="20"/>
              </w:rPr>
            </w:pPr>
            <w:r>
              <w:rPr>
                <w:color w:val="000000"/>
                <w:sz w:val="20"/>
                <w:szCs w:val="20"/>
              </w:rPr>
              <w:t>253683</w:t>
            </w:r>
          </w:p>
        </w:tc>
        <w:tc>
          <w:tcPr>
            <w:tcW w:w="992" w:type="dxa"/>
            <w:vAlign w:val="bottom"/>
          </w:tcPr>
          <w:p w:rsidR="00DD0FDB" w:rsidRDefault="00AD399D">
            <w:pPr>
              <w:jc w:val="both"/>
              <w:rPr>
                <w:color w:val="000000"/>
                <w:sz w:val="20"/>
                <w:szCs w:val="20"/>
              </w:rPr>
            </w:pPr>
            <w:r>
              <w:rPr>
                <w:color w:val="000000"/>
                <w:sz w:val="20"/>
                <w:szCs w:val="20"/>
              </w:rPr>
              <w:t>12,8</w:t>
            </w:r>
          </w:p>
        </w:tc>
        <w:tc>
          <w:tcPr>
            <w:tcW w:w="1418" w:type="dxa"/>
            <w:vAlign w:val="bottom"/>
          </w:tcPr>
          <w:p w:rsidR="00DD0FDB" w:rsidRDefault="00AD399D">
            <w:pPr>
              <w:jc w:val="both"/>
              <w:rPr>
                <w:color w:val="000000"/>
                <w:sz w:val="20"/>
                <w:szCs w:val="20"/>
              </w:rPr>
            </w:pPr>
            <w:r>
              <w:rPr>
                <w:color w:val="000000"/>
                <w:sz w:val="20"/>
                <w:szCs w:val="20"/>
              </w:rPr>
              <w:t>32471</w:t>
            </w:r>
          </w:p>
        </w:tc>
        <w:tc>
          <w:tcPr>
            <w:tcW w:w="1276" w:type="dxa"/>
            <w:vAlign w:val="bottom"/>
          </w:tcPr>
          <w:p w:rsidR="00DD0FDB" w:rsidRDefault="00AD399D">
            <w:pPr>
              <w:jc w:val="both"/>
              <w:rPr>
                <w:color w:val="000000"/>
                <w:sz w:val="20"/>
                <w:szCs w:val="20"/>
              </w:rPr>
            </w:pPr>
            <w:r>
              <w:rPr>
                <w:color w:val="000000"/>
                <w:sz w:val="20"/>
                <w:szCs w:val="20"/>
              </w:rPr>
              <w:t>64,8</w:t>
            </w:r>
          </w:p>
        </w:tc>
        <w:tc>
          <w:tcPr>
            <w:tcW w:w="1275" w:type="dxa"/>
            <w:vAlign w:val="bottom"/>
          </w:tcPr>
          <w:p w:rsidR="00DD0FDB" w:rsidRDefault="00AD399D">
            <w:pPr>
              <w:jc w:val="both"/>
              <w:rPr>
                <w:color w:val="000000"/>
                <w:sz w:val="20"/>
                <w:szCs w:val="20"/>
              </w:rPr>
            </w:pPr>
            <w:r>
              <w:rPr>
                <w:color w:val="000000"/>
                <w:sz w:val="20"/>
                <w:szCs w:val="20"/>
              </w:rPr>
              <w:t>164387</w:t>
            </w:r>
          </w:p>
        </w:tc>
        <w:tc>
          <w:tcPr>
            <w:tcW w:w="1337" w:type="dxa"/>
            <w:vAlign w:val="bottom"/>
          </w:tcPr>
          <w:p w:rsidR="00DD0FDB" w:rsidRDefault="00AD399D">
            <w:pPr>
              <w:jc w:val="both"/>
              <w:rPr>
                <w:color w:val="000000"/>
                <w:sz w:val="20"/>
                <w:szCs w:val="20"/>
              </w:rPr>
            </w:pPr>
            <w:r>
              <w:rPr>
                <w:color w:val="000000"/>
                <w:sz w:val="20"/>
                <w:szCs w:val="20"/>
              </w:rPr>
              <w:t>22,4</w:t>
            </w:r>
          </w:p>
        </w:tc>
        <w:tc>
          <w:tcPr>
            <w:tcW w:w="1477" w:type="dxa"/>
            <w:vAlign w:val="bottom"/>
          </w:tcPr>
          <w:p w:rsidR="00DD0FDB" w:rsidRDefault="00AD399D">
            <w:pPr>
              <w:jc w:val="both"/>
              <w:rPr>
                <w:color w:val="000000"/>
                <w:sz w:val="20"/>
                <w:szCs w:val="20"/>
              </w:rPr>
            </w:pPr>
            <w:r>
              <w:rPr>
                <w:color w:val="000000"/>
                <w:sz w:val="20"/>
                <w:szCs w:val="20"/>
              </w:rPr>
              <w:t>56825</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2006</w:t>
            </w:r>
          </w:p>
        </w:tc>
        <w:tc>
          <w:tcPr>
            <w:tcW w:w="1326" w:type="dxa"/>
            <w:vAlign w:val="bottom"/>
          </w:tcPr>
          <w:p w:rsidR="00DD0FDB" w:rsidRDefault="00AD399D">
            <w:pPr>
              <w:jc w:val="both"/>
              <w:rPr>
                <w:color w:val="000000"/>
                <w:sz w:val="20"/>
                <w:szCs w:val="20"/>
              </w:rPr>
            </w:pPr>
            <w:r>
              <w:rPr>
                <w:color w:val="000000"/>
                <w:sz w:val="20"/>
                <w:szCs w:val="20"/>
              </w:rPr>
              <w:t>254013</w:t>
            </w:r>
          </w:p>
        </w:tc>
        <w:tc>
          <w:tcPr>
            <w:tcW w:w="992" w:type="dxa"/>
            <w:vAlign w:val="bottom"/>
          </w:tcPr>
          <w:p w:rsidR="00DD0FDB" w:rsidRDefault="00AD399D">
            <w:pPr>
              <w:jc w:val="both"/>
              <w:rPr>
                <w:color w:val="000000"/>
                <w:sz w:val="20"/>
                <w:szCs w:val="20"/>
              </w:rPr>
            </w:pPr>
            <w:r>
              <w:rPr>
                <w:color w:val="000000"/>
                <w:sz w:val="20"/>
                <w:szCs w:val="20"/>
              </w:rPr>
              <w:t>12,9</w:t>
            </w:r>
          </w:p>
        </w:tc>
        <w:tc>
          <w:tcPr>
            <w:tcW w:w="1418" w:type="dxa"/>
            <w:vAlign w:val="bottom"/>
          </w:tcPr>
          <w:p w:rsidR="00DD0FDB" w:rsidRDefault="00AD399D">
            <w:pPr>
              <w:jc w:val="both"/>
              <w:rPr>
                <w:color w:val="000000"/>
                <w:sz w:val="20"/>
                <w:szCs w:val="20"/>
              </w:rPr>
            </w:pPr>
            <w:r>
              <w:rPr>
                <w:color w:val="000000"/>
                <w:sz w:val="20"/>
                <w:szCs w:val="20"/>
              </w:rPr>
              <w:t>32768</w:t>
            </w:r>
          </w:p>
        </w:tc>
        <w:tc>
          <w:tcPr>
            <w:tcW w:w="1276" w:type="dxa"/>
            <w:vAlign w:val="bottom"/>
          </w:tcPr>
          <w:p w:rsidR="00DD0FDB" w:rsidRDefault="00AD399D">
            <w:pPr>
              <w:jc w:val="both"/>
              <w:rPr>
                <w:color w:val="000000"/>
                <w:sz w:val="20"/>
                <w:szCs w:val="20"/>
              </w:rPr>
            </w:pPr>
            <w:r>
              <w:rPr>
                <w:color w:val="000000"/>
                <w:sz w:val="20"/>
                <w:szCs w:val="20"/>
              </w:rPr>
              <w:t>64,4</w:t>
            </w:r>
          </w:p>
        </w:tc>
        <w:tc>
          <w:tcPr>
            <w:tcW w:w="1275" w:type="dxa"/>
            <w:vAlign w:val="bottom"/>
          </w:tcPr>
          <w:p w:rsidR="00DD0FDB" w:rsidRDefault="00AD399D">
            <w:pPr>
              <w:jc w:val="both"/>
              <w:rPr>
                <w:color w:val="000000"/>
                <w:sz w:val="20"/>
                <w:szCs w:val="20"/>
              </w:rPr>
            </w:pPr>
            <w:r>
              <w:rPr>
                <w:color w:val="000000"/>
                <w:sz w:val="20"/>
                <w:szCs w:val="20"/>
              </w:rPr>
              <w:t>163584</w:t>
            </w:r>
          </w:p>
        </w:tc>
        <w:tc>
          <w:tcPr>
            <w:tcW w:w="1337" w:type="dxa"/>
            <w:vAlign w:val="bottom"/>
          </w:tcPr>
          <w:p w:rsidR="00DD0FDB" w:rsidRDefault="00AD399D">
            <w:pPr>
              <w:jc w:val="both"/>
              <w:rPr>
                <w:color w:val="000000"/>
                <w:sz w:val="20"/>
                <w:szCs w:val="20"/>
              </w:rPr>
            </w:pPr>
            <w:r>
              <w:rPr>
                <w:color w:val="000000"/>
                <w:sz w:val="20"/>
                <w:szCs w:val="20"/>
              </w:rPr>
              <w:t>22,7</w:t>
            </w:r>
          </w:p>
        </w:tc>
        <w:tc>
          <w:tcPr>
            <w:tcW w:w="1477" w:type="dxa"/>
            <w:vAlign w:val="bottom"/>
          </w:tcPr>
          <w:p w:rsidR="00DD0FDB" w:rsidRDefault="00AD399D">
            <w:pPr>
              <w:jc w:val="both"/>
              <w:rPr>
                <w:color w:val="000000"/>
                <w:sz w:val="20"/>
                <w:szCs w:val="20"/>
              </w:rPr>
            </w:pPr>
            <w:r>
              <w:rPr>
                <w:color w:val="000000"/>
                <w:sz w:val="20"/>
                <w:szCs w:val="20"/>
              </w:rPr>
              <w:t>57661</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2007</w:t>
            </w:r>
          </w:p>
        </w:tc>
        <w:tc>
          <w:tcPr>
            <w:tcW w:w="1326" w:type="dxa"/>
            <w:vAlign w:val="bottom"/>
          </w:tcPr>
          <w:p w:rsidR="00DD0FDB" w:rsidRDefault="00AD399D">
            <w:pPr>
              <w:jc w:val="both"/>
              <w:rPr>
                <w:color w:val="000000"/>
                <w:sz w:val="20"/>
                <w:szCs w:val="20"/>
              </w:rPr>
            </w:pPr>
            <w:r>
              <w:rPr>
                <w:color w:val="000000"/>
                <w:sz w:val="20"/>
                <w:szCs w:val="20"/>
              </w:rPr>
              <w:t>257266</w:t>
            </w:r>
          </w:p>
        </w:tc>
        <w:tc>
          <w:tcPr>
            <w:tcW w:w="992" w:type="dxa"/>
            <w:vAlign w:val="bottom"/>
          </w:tcPr>
          <w:p w:rsidR="00DD0FDB" w:rsidRDefault="00AD399D">
            <w:pPr>
              <w:jc w:val="both"/>
              <w:rPr>
                <w:color w:val="000000"/>
                <w:sz w:val="20"/>
                <w:szCs w:val="20"/>
              </w:rPr>
            </w:pPr>
            <w:r>
              <w:rPr>
                <w:color w:val="000000"/>
                <w:sz w:val="20"/>
                <w:szCs w:val="20"/>
              </w:rPr>
              <w:t>12,9</w:t>
            </w:r>
          </w:p>
        </w:tc>
        <w:tc>
          <w:tcPr>
            <w:tcW w:w="1418" w:type="dxa"/>
            <w:vAlign w:val="bottom"/>
          </w:tcPr>
          <w:p w:rsidR="00DD0FDB" w:rsidRDefault="00AD399D">
            <w:pPr>
              <w:jc w:val="both"/>
              <w:rPr>
                <w:color w:val="000000"/>
                <w:sz w:val="20"/>
                <w:szCs w:val="20"/>
              </w:rPr>
            </w:pPr>
            <w:r>
              <w:rPr>
                <w:color w:val="000000"/>
                <w:sz w:val="20"/>
                <w:szCs w:val="20"/>
              </w:rPr>
              <w:t>33187</w:t>
            </w:r>
          </w:p>
        </w:tc>
        <w:tc>
          <w:tcPr>
            <w:tcW w:w="1276" w:type="dxa"/>
            <w:vAlign w:val="bottom"/>
          </w:tcPr>
          <w:p w:rsidR="00DD0FDB" w:rsidRDefault="00AD399D">
            <w:pPr>
              <w:jc w:val="both"/>
              <w:rPr>
                <w:color w:val="000000"/>
                <w:sz w:val="20"/>
                <w:szCs w:val="20"/>
              </w:rPr>
            </w:pPr>
            <w:r>
              <w:rPr>
                <w:color w:val="000000"/>
                <w:sz w:val="20"/>
                <w:szCs w:val="20"/>
              </w:rPr>
              <w:t>64,4</w:t>
            </w:r>
          </w:p>
        </w:tc>
        <w:tc>
          <w:tcPr>
            <w:tcW w:w="1275" w:type="dxa"/>
            <w:vAlign w:val="bottom"/>
          </w:tcPr>
          <w:p w:rsidR="00DD0FDB" w:rsidRDefault="00AD399D">
            <w:pPr>
              <w:jc w:val="both"/>
              <w:rPr>
                <w:color w:val="000000"/>
                <w:sz w:val="20"/>
                <w:szCs w:val="20"/>
              </w:rPr>
            </w:pPr>
            <w:r>
              <w:rPr>
                <w:color w:val="000000"/>
                <w:sz w:val="20"/>
                <w:szCs w:val="20"/>
              </w:rPr>
              <w:t>165679</w:t>
            </w:r>
          </w:p>
        </w:tc>
        <w:tc>
          <w:tcPr>
            <w:tcW w:w="1337" w:type="dxa"/>
            <w:vAlign w:val="bottom"/>
          </w:tcPr>
          <w:p w:rsidR="00DD0FDB" w:rsidRDefault="00AD399D">
            <w:pPr>
              <w:jc w:val="both"/>
              <w:rPr>
                <w:color w:val="000000"/>
                <w:sz w:val="20"/>
                <w:szCs w:val="20"/>
              </w:rPr>
            </w:pPr>
            <w:r>
              <w:rPr>
                <w:color w:val="000000"/>
                <w:sz w:val="20"/>
                <w:szCs w:val="20"/>
              </w:rPr>
              <w:t>22,7</w:t>
            </w:r>
          </w:p>
        </w:tc>
        <w:tc>
          <w:tcPr>
            <w:tcW w:w="1477" w:type="dxa"/>
            <w:vAlign w:val="bottom"/>
          </w:tcPr>
          <w:p w:rsidR="00DD0FDB" w:rsidRDefault="00AD399D">
            <w:pPr>
              <w:jc w:val="both"/>
              <w:rPr>
                <w:color w:val="000000"/>
                <w:sz w:val="20"/>
                <w:szCs w:val="20"/>
              </w:rPr>
            </w:pPr>
            <w:r>
              <w:rPr>
                <w:color w:val="000000"/>
                <w:sz w:val="20"/>
                <w:szCs w:val="20"/>
              </w:rPr>
              <w:t>58399</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2008</w:t>
            </w:r>
          </w:p>
        </w:tc>
        <w:tc>
          <w:tcPr>
            <w:tcW w:w="1326" w:type="dxa"/>
            <w:vAlign w:val="bottom"/>
          </w:tcPr>
          <w:p w:rsidR="00DD0FDB" w:rsidRDefault="00AD399D">
            <w:pPr>
              <w:jc w:val="both"/>
              <w:rPr>
                <w:color w:val="000000"/>
                <w:sz w:val="20"/>
                <w:szCs w:val="20"/>
              </w:rPr>
            </w:pPr>
            <w:r>
              <w:rPr>
                <w:color w:val="000000"/>
                <w:sz w:val="20"/>
                <w:szCs w:val="20"/>
              </w:rPr>
              <w:t>257371</w:t>
            </w:r>
          </w:p>
        </w:tc>
        <w:tc>
          <w:tcPr>
            <w:tcW w:w="992" w:type="dxa"/>
            <w:vAlign w:val="bottom"/>
          </w:tcPr>
          <w:p w:rsidR="00DD0FDB" w:rsidRDefault="00AD399D">
            <w:pPr>
              <w:jc w:val="both"/>
              <w:rPr>
                <w:color w:val="000000"/>
                <w:sz w:val="20"/>
                <w:szCs w:val="20"/>
              </w:rPr>
            </w:pPr>
            <w:r>
              <w:rPr>
                <w:color w:val="000000"/>
                <w:sz w:val="20"/>
                <w:szCs w:val="20"/>
              </w:rPr>
              <w:t>12,9</w:t>
            </w:r>
          </w:p>
        </w:tc>
        <w:tc>
          <w:tcPr>
            <w:tcW w:w="1418" w:type="dxa"/>
            <w:vAlign w:val="bottom"/>
          </w:tcPr>
          <w:p w:rsidR="00DD0FDB" w:rsidRDefault="00AD399D">
            <w:pPr>
              <w:jc w:val="both"/>
              <w:rPr>
                <w:color w:val="000000"/>
                <w:sz w:val="20"/>
                <w:szCs w:val="20"/>
              </w:rPr>
            </w:pPr>
            <w:r>
              <w:rPr>
                <w:color w:val="000000"/>
                <w:sz w:val="20"/>
                <w:szCs w:val="20"/>
              </w:rPr>
              <w:t>33201</w:t>
            </w:r>
          </w:p>
        </w:tc>
        <w:tc>
          <w:tcPr>
            <w:tcW w:w="1276" w:type="dxa"/>
            <w:vAlign w:val="bottom"/>
          </w:tcPr>
          <w:p w:rsidR="00DD0FDB" w:rsidRDefault="00AD399D">
            <w:pPr>
              <w:jc w:val="both"/>
              <w:rPr>
                <w:color w:val="000000"/>
                <w:sz w:val="20"/>
                <w:szCs w:val="20"/>
              </w:rPr>
            </w:pPr>
            <w:r>
              <w:rPr>
                <w:color w:val="000000"/>
                <w:sz w:val="20"/>
                <w:szCs w:val="20"/>
              </w:rPr>
              <w:t>64,2</w:t>
            </w:r>
          </w:p>
        </w:tc>
        <w:tc>
          <w:tcPr>
            <w:tcW w:w="1275" w:type="dxa"/>
            <w:vAlign w:val="bottom"/>
          </w:tcPr>
          <w:p w:rsidR="00DD0FDB" w:rsidRDefault="00AD399D">
            <w:pPr>
              <w:jc w:val="both"/>
              <w:rPr>
                <w:color w:val="000000"/>
                <w:sz w:val="20"/>
                <w:szCs w:val="20"/>
              </w:rPr>
            </w:pPr>
            <w:r>
              <w:rPr>
                <w:color w:val="000000"/>
                <w:sz w:val="20"/>
                <w:szCs w:val="20"/>
              </w:rPr>
              <w:t>165232</w:t>
            </w:r>
          </w:p>
        </w:tc>
        <w:tc>
          <w:tcPr>
            <w:tcW w:w="1337" w:type="dxa"/>
            <w:vAlign w:val="bottom"/>
          </w:tcPr>
          <w:p w:rsidR="00DD0FDB" w:rsidRDefault="00AD399D">
            <w:pPr>
              <w:jc w:val="both"/>
              <w:rPr>
                <w:color w:val="000000"/>
                <w:sz w:val="20"/>
                <w:szCs w:val="20"/>
              </w:rPr>
            </w:pPr>
            <w:r>
              <w:rPr>
                <w:color w:val="000000"/>
                <w:sz w:val="20"/>
                <w:szCs w:val="20"/>
              </w:rPr>
              <w:t>22,9</w:t>
            </w:r>
          </w:p>
        </w:tc>
        <w:tc>
          <w:tcPr>
            <w:tcW w:w="1477" w:type="dxa"/>
            <w:vAlign w:val="bottom"/>
          </w:tcPr>
          <w:p w:rsidR="00DD0FDB" w:rsidRDefault="00AD399D">
            <w:pPr>
              <w:jc w:val="both"/>
              <w:rPr>
                <w:color w:val="000000"/>
                <w:sz w:val="20"/>
                <w:szCs w:val="20"/>
              </w:rPr>
            </w:pPr>
            <w:r>
              <w:rPr>
                <w:color w:val="000000"/>
                <w:sz w:val="20"/>
                <w:szCs w:val="20"/>
              </w:rPr>
              <w:t>58938</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2009</w:t>
            </w:r>
          </w:p>
        </w:tc>
        <w:tc>
          <w:tcPr>
            <w:tcW w:w="1326" w:type="dxa"/>
            <w:vAlign w:val="bottom"/>
          </w:tcPr>
          <w:p w:rsidR="00DD0FDB" w:rsidRDefault="00AD399D">
            <w:pPr>
              <w:jc w:val="both"/>
              <w:rPr>
                <w:color w:val="000000"/>
                <w:sz w:val="20"/>
                <w:szCs w:val="20"/>
              </w:rPr>
            </w:pPr>
            <w:r>
              <w:rPr>
                <w:color w:val="000000"/>
                <w:sz w:val="20"/>
                <w:szCs w:val="20"/>
              </w:rPr>
              <w:t>255550</w:t>
            </w:r>
          </w:p>
        </w:tc>
        <w:tc>
          <w:tcPr>
            <w:tcW w:w="992" w:type="dxa"/>
            <w:vAlign w:val="bottom"/>
          </w:tcPr>
          <w:p w:rsidR="00DD0FDB" w:rsidRDefault="00AD399D">
            <w:pPr>
              <w:jc w:val="both"/>
              <w:rPr>
                <w:color w:val="000000"/>
                <w:sz w:val="20"/>
                <w:szCs w:val="20"/>
              </w:rPr>
            </w:pPr>
            <w:r>
              <w:rPr>
                <w:color w:val="000000"/>
                <w:sz w:val="20"/>
                <w:szCs w:val="20"/>
              </w:rPr>
              <w:t>12,9</w:t>
            </w:r>
          </w:p>
        </w:tc>
        <w:tc>
          <w:tcPr>
            <w:tcW w:w="1418" w:type="dxa"/>
            <w:vAlign w:val="bottom"/>
          </w:tcPr>
          <w:p w:rsidR="00DD0FDB" w:rsidRDefault="00AD399D">
            <w:pPr>
              <w:jc w:val="both"/>
              <w:rPr>
                <w:color w:val="000000"/>
                <w:sz w:val="20"/>
                <w:szCs w:val="20"/>
              </w:rPr>
            </w:pPr>
            <w:r>
              <w:rPr>
                <w:color w:val="000000"/>
                <w:sz w:val="20"/>
                <w:szCs w:val="20"/>
              </w:rPr>
              <w:t>32966</w:t>
            </w:r>
          </w:p>
        </w:tc>
        <w:tc>
          <w:tcPr>
            <w:tcW w:w="1276" w:type="dxa"/>
            <w:vAlign w:val="bottom"/>
          </w:tcPr>
          <w:p w:rsidR="00DD0FDB" w:rsidRDefault="00AD399D">
            <w:pPr>
              <w:jc w:val="both"/>
              <w:rPr>
                <w:color w:val="000000"/>
                <w:sz w:val="20"/>
                <w:szCs w:val="20"/>
              </w:rPr>
            </w:pPr>
            <w:r>
              <w:rPr>
                <w:color w:val="000000"/>
                <w:sz w:val="20"/>
                <w:szCs w:val="20"/>
              </w:rPr>
              <w:t>63,9</w:t>
            </w:r>
          </w:p>
        </w:tc>
        <w:tc>
          <w:tcPr>
            <w:tcW w:w="1275" w:type="dxa"/>
            <w:vAlign w:val="bottom"/>
          </w:tcPr>
          <w:p w:rsidR="00DD0FDB" w:rsidRDefault="00AD399D">
            <w:pPr>
              <w:jc w:val="both"/>
              <w:rPr>
                <w:color w:val="000000"/>
                <w:sz w:val="20"/>
                <w:szCs w:val="20"/>
              </w:rPr>
            </w:pPr>
            <w:r>
              <w:rPr>
                <w:color w:val="000000"/>
                <w:sz w:val="20"/>
                <w:szCs w:val="20"/>
              </w:rPr>
              <w:t>163296</w:t>
            </w:r>
          </w:p>
        </w:tc>
        <w:tc>
          <w:tcPr>
            <w:tcW w:w="1337" w:type="dxa"/>
            <w:vAlign w:val="bottom"/>
          </w:tcPr>
          <w:p w:rsidR="00DD0FDB" w:rsidRDefault="00AD399D">
            <w:pPr>
              <w:jc w:val="both"/>
              <w:rPr>
                <w:color w:val="000000"/>
                <w:sz w:val="20"/>
                <w:szCs w:val="20"/>
              </w:rPr>
            </w:pPr>
            <w:r>
              <w:rPr>
                <w:color w:val="000000"/>
                <w:sz w:val="20"/>
                <w:szCs w:val="20"/>
              </w:rPr>
              <w:t>23,2</w:t>
            </w:r>
          </w:p>
        </w:tc>
        <w:tc>
          <w:tcPr>
            <w:tcW w:w="1477" w:type="dxa"/>
            <w:vAlign w:val="bottom"/>
          </w:tcPr>
          <w:p w:rsidR="00DD0FDB" w:rsidRDefault="00AD399D">
            <w:pPr>
              <w:jc w:val="both"/>
              <w:rPr>
                <w:color w:val="000000"/>
                <w:sz w:val="20"/>
                <w:szCs w:val="20"/>
              </w:rPr>
            </w:pPr>
            <w:r>
              <w:rPr>
                <w:color w:val="000000"/>
                <w:sz w:val="20"/>
                <w:szCs w:val="20"/>
              </w:rPr>
              <w:t>59288</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2010</w:t>
            </w:r>
          </w:p>
        </w:tc>
        <w:tc>
          <w:tcPr>
            <w:tcW w:w="1326" w:type="dxa"/>
            <w:vAlign w:val="bottom"/>
          </w:tcPr>
          <w:p w:rsidR="00DD0FDB" w:rsidRDefault="00AD399D">
            <w:pPr>
              <w:jc w:val="both"/>
              <w:rPr>
                <w:color w:val="000000"/>
                <w:sz w:val="20"/>
                <w:szCs w:val="20"/>
              </w:rPr>
            </w:pPr>
            <w:r>
              <w:rPr>
                <w:color w:val="000000"/>
                <w:sz w:val="20"/>
                <w:szCs w:val="20"/>
              </w:rPr>
              <w:t>253597</w:t>
            </w:r>
          </w:p>
        </w:tc>
        <w:tc>
          <w:tcPr>
            <w:tcW w:w="992" w:type="dxa"/>
            <w:vAlign w:val="bottom"/>
          </w:tcPr>
          <w:p w:rsidR="00DD0FDB" w:rsidRDefault="00AD399D">
            <w:pPr>
              <w:jc w:val="both"/>
              <w:rPr>
                <w:color w:val="000000"/>
                <w:sz w:val="20"/>
                <w:szCs w:val="20"/>
              </w:rPr>
            </w:pPr>
            <w:r>
              <w:rPr>
                <w:color w:val="000000"/>
                <w:sz w:val="20"/>
                <w:szCs w:val="20"/>
              </w:rPr>
              <w:t>12,9</w:t>
            </w:r>
          </w:p>
        </w:tc>
        <w:tc>
          <w:tcPr>
            <w:tcW w:w="1418" w:type="dxa"/>
            <w:vAlign w:val="bottom"/>
          </w:tcPr>
          <w:p w:rsidR="00DD0FDB" w:rsidRDefault="00AD399D">
            <w:pPr>
              <w:jc w:val="both"/>
              <w:rPr>
                <w:color w:val="000000"/>
                <w:sz w:val="20"/>
                <w:szCs w:val="20"/>
              </w:rPr>
            </w:pPr>
            <w:r>
              <w:rPr>
                <w:color w:val="000000"/>
                <w:sz w:val="20"/>
                <w:szCs w:val="20"/>
              </w:rPr>
              <w:t>32714</w:t>
            </w:r>
          </w:p>
        </w:tc>
        <w:tc>
          <w:tcPr>
            <w:tcW w:w="1276" w:type="dxa"/>
            <w:vAlign w:val="bottom"/>
          </w:tcPr>
          <w:p w:rsidR="00DD0FDB" w:rsidRDefault="00AD399D">
            <w:pPr>
              <w:jc w:val="both"/>
              <w:rPr>
                <w:color w:val="000000"/>
                <w:sz w:val="20"/>
                <w:szCs w:val="20"/>
              </w:rPr>
            </w:pPr>
            <w:r>
              <w:rPr>
                <w:color w:val="000000"/>
                <w:sz w:val="20"/>
                <w:szCs w:val="20"/>
              </w:rPr>
              <w:t>63,9</w:t>
            </w:r>
          </w:p>
        </w:tc>
        <w:tc>
          <w:tcPr>
            <w:tcW w:w="1275" w:type="dxa"/>
            <w:vAlign w:val="bottom"/>
          </w:tcPr>
          <w:p w:rsidR="00DD0FDB" w:rsidRDefault="00AD399D">
            <w:pPr>
              <w:jc w:val="both"/>
              <w:rPr>
                <w:color w:val="000000"/>
                <w:sz w:val="20"/>
                <w:szCs w:val="20"/>
              </w:rPr>
            </w:pPr>
            <w:r>
              <w:rPr>
                <w:color w:val="000000"/>
                <w:sz w:val="20"/>
                <w:szCs w:val="20"/>
              </w:rPr>
              <w:t>162048</w:t>
            </w:r>
          </w:p>
        </w:tc>
        <w:tc>
          <w:tcPr>
            <w:tcW w:w="1337" w:type="dxa"/>
            <w:vAlign w:val="bottom"/>
          </w:tcPr>
          <w:p w:rsidR="00DD0FDB" w:rsidRDefault="00AD399D">
            <w:pPr>
              <w:jc w:val="both"/>
              <w:rPr>
                <w:color w:val="000000"/>
                <w:sz w:val="20"/>
                <w:szCs w:val="20"/>
              </w:rPr>
            </w:pPr>
            <w:r>
              <w:rPr>
                <w:color w:val="000000"/>
                <w:sz w:val="20"/>
                <w:szCs w:val="20"/>
              </w:rPr>
              <w:t>23,2</w:t>
            </w:r>
          </w:p>
        </w:tc>
        <w:tc>
          <w:tcPr>
            <w:tcW w:w="1477" w:type="dxa"/>
            <w:vAlign w:val="bottom"/>
          </w:tcPr>
          <w:p w:rsidR="00DD0FDB" w:rsidRDefault="00AD399D">
            <w:pPr>
              <w:jc w:val="both"/>
              <w:rPr>
                <w:color w:val="000000"/>
                <w:sz w:val="20"/>
                <w:szCs w:val="20"/>
              </w:rPr>
            </w:pPr>
            <w:r>
              <w:rPr>
                <w:color w:val="000000"/>
                <w:sz w:val="20"/>
                <w:szCs w:val="20"/>
              </w:rPr>
              <w:t>58835</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2011</w:t>
            </w:r>
          </w:p>
        </w:tc>
        <w:tc>
          <w:tcPr>
            <w:tcW w:w="1326" w:type="dxa"/>
            <w:vAlign w:val="bottom"/>
          </w:tcPr>
          <w:p w:rsidR="00DD0FDB" w:rsidRDefault="00AD399D">
            <w:pPr>
              <w:jc w:val="both"/>
              <w:rPr>
                <w:color w:val="000000"/>
                <w:sz w:val="20"/>
                <w:szCs w:val="20"/>
              </w:rPr>
            </w:pPr>
            <w:r>
              <w:rPr>
                <w:color w:val="000000"/>
                <w:sz w:val="20"/>
                <w:szCs w:val="20"/>
              </w:rPr>
              <w:t>251842</w:t>
            </w:r>
          </w:p>
        </w:tc>
        <w:tc>
          <w:tcPr>
            <w:tcW w:w="992" w:type="dxa"/>
            <w:vAlign w:val="bottom"/>
          </w:tcPr>
          <w:p w:rsidR="00DD0FDB" w:rsidRDefault="00AD399D">
            <w:pPr>
              <w:jc w:val="both"/>
              <w:rPr>
                <w:color w:val="000000"/>
                <w:sz w:val="20"/>
                <w:szCs w:val="20"/>
              </w:rPr>
            </w:pPr>
            <w:r>
              <w:rPr>
                <w:color w:val="000000"/>
                <w:sz w:val="20"/>
                <w:szCs w:val="20"/>
              </w:rPr>
              <w:t>12,8</w:t>
            </w:r>
          </w:p>
        </w:tc>
        <w:tc>
          <w:tcPr>
            <w:tcW w:w="1418" w:type="dxa"/>
            <w:vAlign w:val="bottom"/>
          </w:tcPr>
          <w:p w:rsidR="00DD0FDB" w:rsidRDefault="00AD399D">
            <w:pPr>
              <w:jc w:val="both"/>
              <w:rPr>
                <w:color w:val="000000"/>
                <w:sz w:val="20"/>
                <w:szCs w:val="20"/>
              </w:rPr>
            </w:pPr>
            <w:r>
              <w:rPr>
                <w:color w:val="000000"/>
                <w:sz w:val="20"/>
                <w:szCs w:val="20"/>
              </w:rPr>
              <w:t>32236</w:t>
            </w:r>
          </w:p>
        </w:tc>
        <w:tc>
          <w:tcPr>
            <w:tcW w:w="1276" w:type="dxa"/>
            <w:vAlign w:val="bottom"/>
          </w:tcPr>
          <w:p w:rsidR="00DD0FDB" w:rsidRDefault="00AD399D">
            <w:pPr>
              <w:jc w:val="both"/>
              <w:rPr>
                <w:color w:val="000000"/>
                <w:sz w:val="20"/>
                <w:szCs w:val="20"/>
              </w:rPr>
            </w:pPr>
            <w:r>
              <w:rPr>
                <w:color w:val="000000"/>
                <w:sz w:val="20"/>
                <w:szCs w:val="20"/>
              </w:rPr>
              <w:t>62,8</w:t>
            </w:r>
          </w:p>
        </w:tc>
        <w:tc>
          <w:tcPr>
            <w:tcW w:w="1275" w:type="dxa"/>
            <w:vAlign w:val="bottom"/>
          </w:tcPr>
          <w:p w:rsidR="00DD0FDB" w:rsidRDefault="00AD399D">
            <w:pPr>
              <w:jc w:val="both"/>
              <w:rPr>
                <w:color w:val="000000"/>
                <w:sz w:val="20"/>
                <w:szCs w:val="20"/>
              </w:rPr>
            </w:pPr>
            <w:r>
              <w:rPr>
                <w:color w:val="000000"/>
                <w:sz w:val="20"/>
                <w:szCs w:val="20"/>
              </w:rPr>
              <w:t>158157</w:t>
            </w:r>
          </w:p>
        </w:tc>
        <w:tc>
          <w:tcPr>
            <w:tcW w:w="1337" w:type="dxa"/>
            <w:vAlign w:val="bottom"/>
          </w:tcPr>
          <w:p w:rsidR="00DD0FDB" w:rsidRDefault="00AD399D">
            <w:pPr>
              <w:jc w:val="both"/>
              <w:rPr>
                <w:color w:val="000000"/>
                <w:sz w:val="20"/>
                <w:szCs w:val="20"/>
              </w:rPr>
            </w:pPr>
            <w:r>
              <w:rPr>
                <w:color w:val="000000"/>
                <w:sz w:val="20"/>
                <w:szCs w:val="20"/>
              </w:rPr>
              <w:t>24,4</w:t>
            </w:r>
          </w:p>
        </w:tc>
        <w:tc>
          <w:tcPr>
            <w:tcW w:w="1477" w:type="dxa"/>
            <w:vAlign w:val="bottom"/>
          </w:tcPr>
          <w:p w:rsidR="00DD0FDB" w:rsidRDefault="00AD399D">
            <w:pPr>
              <w:jc w:val="both"/>
              <w:rPr>
                <w:color w:val="000000"/>
                <w:sz w:val="20"/>
                <w:szCs w:val="20"/>
              </w:rPr>
            </w:pPr>
            <w:r>
              <w:rPr>
                <w:color w:val="000000"/>
                <w:sz w:val="20"/>
                <w:szCs w:val="20"/>
              </w:rPr>
              <w:t>61449</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2012</w:t>
            </w:r>
          </w:p>
        </w:tc>
        <w:tc>
          <w:tcPr>
            <w:tcW w:w="1326" w:type="dxa"/>
            <w:vAlign w:val="bottom"/>
          </w:tcPr>
          <w:p w:rsidR="00DD0FDB" w:rsidRDefault="00AD399D">
            <w:pPr>
              <w:jc w:val="both"/>
              <w:rPr>
                <w:color w:val="000000"/>
                <w:sz w:val="20"/>
                <w:szCs w:val="20"/>
              </w:rPr>
            </w:pPr>
            <w:r>
              <w:rPr>
                <w:color w:val="000000"/>
                <w:sz w:val="20"/>
                <w:szCs w:val="20"/>
              </w:rPr>
              <w:t>253409</w:t>
            </w:r>
          </w:p>
        </w:tc>
        <w:tc>
          <w:tcPr>
            <w:tcW w:w="992" w:type="dxa"/>
            <w:vAlign w:val="bottom"/>
          </w:tcPr>
          <w:p w:rsidR="00DD0FDB" w:rsidRDefault="00AD399D">
            <w:pPr>
              <w:jc w:val="both"/>
              <w:rPr>
                <w:color w:val="000000"/>
                <w:sz w:val="20"/>
                <w:szCs w:val="20"/>
              </w:rPr>
            </w:pPr>
            <w:r>
              <w:rPr>
                <w:color w:val="000000"/>
                <w:sz w:val="20"/>
                <w:szCs w:val="20"/>
              </w:rPr>
              <w:t>12,8</w:t>
            </w:r>
          </w:p>
        </w:tc>
        <w:tc>
          <w:tcPr>
            <w:tcW w:w="1418" w:type="dxa"/>
            <w:vAlign w:val="bottom"/>
          </w:tcPr>
          <w:p w:rsidR="00DD0FDB" w:rsidRDefault="00AD399D">
            <w:pPr>
              <w:jc w:val="both"/>
              <w:rPr>
                <w:color w:val="000000"/>
                <w:sz w:val="20"/>
                <w:szCs w:val="20"/>
              </w:rPr>
            </w:pPr>
            <w:r>
              <w:rPr>
                <w:color w:val="000000"/>
                <w:sz w:val="20"/>
                <w:szCs w:val="20"/>
              </w:rPr>
              <w:t>32436</w:t>
            </w:r>
          </w:p>
        </w:tc>
        <w:tc>
          <w:tcPr>
            <w:tcW w:w="1276" w:type="dxa"/>
            <w:vAlign w:val="bottom"/>
          </w:tcPr>
          <w:p w:rsidR="00DD0FDB" w:rsidRDefault="00AD399D">
            <w:pPr>
              <w:jc w:val="both"/>
              <w:rPr>
                <w:color w:val="000000"/>
                <w:sz w:val="20"/>
                <w:szCs w:val="20"/>
              </w:rPr>
            </w:pPr>
            <w:r>
              <w:rPr>
                <w:color w:val="000000"/>
                <w:sz w:val="20"/>
                <w:szCs w:val="20"/>
              </w:rPr>
              <w:t>62,8</w:t>
            </w:r>
          </w:p>
        </w:tc>
        <w:tc>
          <w:tcPr>
            <w:tcW w:w="1275" w:type="dxa"/>
            <w:vAlign w:val="bottom"/>
          </w:tcPr>
          <w:p w:rsidR="00DD0FDB" w:rsidRDefault="00AD399D">
            <w:pPr>
              <w:jc w:val="both"/>
              <w:rPr>
                <w:color w:val="000000"/>
                <w:sz w:val="20"/>
                <w:szCs w:val="20"/>
              </w:rPr>
            </w:pPr>
            <w:r>
              <w:rPr>
                <w:color w:val="000000"/>
                <w:sz w:val="20"/>
                <w:szCs w:val="20"/>
              </w:rPr>
              <w:t>159141</w:t>
            </w:r>
          </w:p>
        </w:tc>
        <w:tc>
          <w:tcPr>
            <w:tcW w:w="1337" w:type="dxa"/>
            <w:vAlign w:val="bottom"/>
          </w:tcPr>
          <w:p w:rsidR="00DD0FDB" w:rsidRDefault="00AD399D">
            <w:pPr>
              <w:jc w:val="both"/>
              <w:rPr>
                <w:color w:val="000000"/>
                <w:sz w:val="20"/>
                <w:szCs w:val="20"/>
              </w:rPr>
            </w:pPr>
            <w:r>
              <w:rPr>
                <w:color w:val="000000"/>
                <w:sz w:val="20"/>
                <w:szCs w:val="20"/>
              </w:rPr>
              <w:t>24,4</w:t>
            </w:r>
          </w:p>
        </w:tc>
        <w:tc>
          <w:tcPr>
            <w:tcW w:w="1477" w:type="dxa"/>
            <w:vAlign w:val="bottom"/>
          </w:tcPr>
          <w:p w:rsidR="00DD0FDB" w:rsidRDefault="00AD399D">
            <w:pPr>
              <w:jc w:val="both"/>
              <w:rPr>
                <w:color w:val="000000"/>
                <w:sz w:val="20"/>
                <w:szCs w:val="20"/>
              </w:rPr>
            </w:pPr>
            <w:r>
              <w:rPr>
                <w:color w:val="000000"/>
                <w:sz w:val="20"/>
                <w:szCs w:val="20"/>
              </w:rPr>
              <w:t>61832</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2013</w:t>
            </w:r>
          </w:p>
        </w:tc>
        <w:tc>
          <w:tcPr>
            <w:tcW w:w="1326" w:type="dxa"/>
            <w:vAlign w:val="bottom"/>
          </w:tcPr>
          <w:p w:rsidR="00DD0FDB" w:rsidRDefault="00AD399D">
            <w:pPr>
              <w:jc w:val="both"/>
              <w:rPr>
                <w:color w:val="000000"/>
                <w:sz w:val="20"/>
                <w:szCs w:val="20"/>
              </w:rPr>
            </w:pPr>
            <w:r>
              <w:rPr>
                <w:color w:val="000000"/>
                <w:sz w:val="20"/>
                <w:szCs w:val="20"/>
              </w:rPr>
              <w:t>259966</w:t>
            </w:r>
          </w:p>
        </w:tc>
        <w:tc>
          <w:tcPr>
            <w:tcW w:w="992" w:type="dxa"/>
            <w:vAlign w:val="bottom"/>
          </w:tcPr>
          <w:p w:rsidR="00DD0FDB" w:rsidRDefault="00AD399D">
            <w:pPr>
              <w:jc w:val="both"/>
              <w:rPr>
                <w:color w:val="000000"/>
                <w:sz w:val="20"/>
                <w:szCs w:val="20"/>
              </w:rPr>
            </w:pPr>
            <w:r>
              <w:rPr>
                <w:color w:val="000000"/>
                <w:sz w:val="20"/>
                <w:szCs w:val="20"/>
              </w:rPr>
              <w:t>12,8</w:t>
            </w:r>
          </w:p>
        </w:tc>
        <w:tc>
          <w:tcPr>
            <w:tcW w:w="1418" w:type="dxa"/>
            <w:vAlign w:val="bottom"/>
          </w:tcPr>
          <w:p w:rsidR="00DD0FDB" w:rsidRDefault="00AD399D">
            <w:pPr>
              <w:jc w:val="both"/>
              <w:rPr>
                <w:color w:val="000000"/>
                <w:sz w:val="20"/>
                <w:szCs w:val="20"/>
              </w:rPr>
            </w:pPr>
            <w:r>
              <w:rPr>
                <w:color w:val="000000"/>
                <w:sz w:val="20"/>
                <w:szCs w:val="20"/>
              </w:rPr>
              <w:t>33276</w:t>
            </w:r>
          </w:p>
        </w:tc>
        <w:tc>
          <w:tcPr>
            <w:tcW w:w="1276" w:type="dxa"/>
            <w:vAlign w:val="bottom"/>
          </w:tcPr>
          <w:p w:rsidR="00DD0FDB" w:rsidRDefault="00AD399D">
            <w:pPr>
              <w:jc w:val="both"/>
              <w:rPr>
                <w:color w:val="000000"/>
                <w:sz w:val="20"/>
                <w:szCs w:val="20"/>
              </w:rPr>
            </w:pPr>
            <w:r>
              <w:rPr>
                <w:color w:val="000000"/>
                <w:sz w:val="20"/>
                <w:szCs w:val="20"/>
              </w:rPr>
              <w:t>62,6</w:t>
            </w:r>
          </w:p>
        </w:tc>
        <w:tc>
          <w:tcPr>
            <w:tcW w:w="1275" w:type="dxa"/>
            <w:vAlign w:val="bottom"/>
          </w:tcPr>
          <w:p w:rsidR="00DD0FDB" w:rsidRDefault="00AD399D">
            <w:pPr>
              <w:jc w:val="both"/>
              <w:rPr>
                <w:color w:val="000000"/>
                <w:sz w:val="20"/>
                <w:szCs w:val="20"/>
              </w:rPr>
            </w:pPr>
            <w:r>
              <w:rPr>
                <w:color w:val="000000"/>
                <w:sz w:val="20"/>
                <w:szCs w:val="20"/>
              </w:rPr>
              <w:t>162739</w:t>
            </w:r>
          </w:p>
        </w:tc>
        <w:tc>
          <w:tcPr>
            <w:tcW w:w="1337" w:type="dxa"/>
            <w:vAlign w:val="bottom"/>
          </w:tcPr>
          <w:p w:rsidR="00DD0FDB" w:rsidRDefault="00AD399D">
            <w:pPr>
              <w:jc w:val="both"/>
              <w:rPr>
                <w:color w:val="000000"/>
                <w:sz w:val="20"/>
                <w:szCs w:val="20"/>
              </w:rPr>
            </w:pPr>
            <w:r>
              <w:rPr>
                <w:color w:val="000000"/>
                <w:sz w:val="20"/>
                <w:szCs w:val="20"/>
              </w:rPr>
              <w:t>24,6</w:t>
            </w:r>
          </w:p>
        </w:tc>
        <w:tc>
          <w:tcPr>
            <w:tcW w:w="1477" w:type="dxa"/>
            <w:vAlign w:val="bottom"/>
          </w:tcPr>
          <w:p w:rsidR="00DD0FDB" w:rsidRDefault="00AD399D">
            <w:pPr>
              <w:jc w:val="both"/>
              <w:rPr>
                <w:color w:val="000000"/>
                <w:sz w:val="20"/>
                <w:szCs w:val="20"/>
              </w:rPr>
            </w:pPr>
            <w:r>
              <w:rPr>
                <w:color w:val="000000"/>
                <w:sz w:val="20"/>
                <w:szCs w:val="20"/>
              </w:rPr>
              <w:t>63952</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2014</w:t>
            </w:r>
          </w:p>
        </w:tc>
        <w:tc>
          <w:tcPr>
            <w:tcW w:w="1326" w:type="dxa"/>
            <w:vAlign w:val="bottom"/>
          </w:tcPr>
          <w:p w:rsidR="00DD0FDB" w:rsidRDefault="00AD399D">
            <w:pPr>
              <w:jc w:val="both"/>
              <w:rPr>
                <w:color w:val="000000"/>
                <w:sz w:val="20"/>
                <w:szCs w:val="20"/>
              </w:rPr>
            </w:pPr>
            <w:r>
              <w:rPr>
                <w:color w:val="000000"/>
                <w:sz w:val="20"/>
                <w:szCs w:val="20"/>
              </w:rPr>
              <w:t>260125</w:t>
            </w:r>
          </w:p>
        </w:tc>
        <w:tc>
          <w:tcPr>
            <w:tcW w:w="992" w:type="dxa"/>
            <w:vAlign w:val="bottom"/>
          </w:tcPr>
          <w:p w:rsidR="00DD0FDB" w:rsidRDefault="00AD399D">
            <w:pPr>
              <w:jc w:val="both"/>
              <w:rPr>
                <w:color w:val="000000"/>
                <w:sz w:val="20"/>
                <w:szCs w:val="20"/>
              </w:rPr>
            </w:pPr>
            <w:r>
              <w:rPr>
                <w:color w:val="000000"/>
                <w:sz w:val="20"/>
                <w:szCs w:val="20"/>
              </w:rPr>
              <w:t>12,8</w:t>
            </w:r>
          </w:p>
        </w:tc>
        <w:tc>
          <w:tcPr>
            <w:tcW w:w="1418" w:type="dxa"/>
            <w:vAlign w:val="bottom"/>
          </w:tcPr>
          <w:p w:rsidR="00DD0FDB" w:rsidRDefault="00AD399D">
            <w:pPr>
              <w:jc w:val="both"/>
              <w:rPr>
                <w:color w:val="000000"/>
                <w:sz w:val="20"/>
                <w:szCs w:val="20"/>
              </w:rPr>
            </w:pPr>
            <w:r>
              <w:rPr>
                <w:color w:val="000000"/>
                <w:sz w:val="20"/>
                <w:szCs w:val="20"/>
              </w:rPr>
              <w:t>33296</w:t>
            </w:r>
          </w:p>
        </w:tc>
        <w:tc>
          <w:tcPr>
            <w:tcW w:w="1276" w:type="dxa"/>
            <w:vAlign w:val="bottom"/>
          </w:tcPr>
          <w:p w:rsidR="00DD0FDB" w:rsidRDefault="00AD399D">
            <w:pPr>
              <w:jc w:val="both"/>
              <w:rPr>
                <w:color w:val="000000"/>
                <w:sz w:val="20"/>
                <w:szCs w:val="20"/>
              </w:rPr>
            </w:pPr>
            <w:r>
              <w:rPr>
                <w:color w:val="000000"/>
                <w:sz w:val="20"/>
                <w:szCs w:val="20"/>
              </w:rPr>
              <w:t>62.4</w:t>
            </w:r>
          </w:p>
        </w:tc>
        <w:tc>
          <w:tcPr>
            <w:tcW w:w="1275" w:type="dxa"/>
            <w:vAlign w:val="bottom"/>
          </w:tcPr>
          <w:p w:rsidR="00DD0FDB" w:rsidRDefault="00AD399D">
            <w:pPr>
              <w:jc w:val="both"/>
              <w:rPr>
                <w:color w:val="000000"/>
                <w:sz w:val="20"/>
                <w:szCs w:val="20"/>
              </w:rPr>
            </w:pPr>
            <w:r>
              <w:rPr>
                <w:color w:val="000000"/>
                <w:sz w:val="20"/>
                <w:szCs w:val="20"/>
              </w:rPr>
              <w:t>162318</w:t>
            </w:r>
          </w:p>
        </w:tc>
        <w:tc>
          <w:tcPr>
            <w:tcW w:w="1337" w:type="dxa"/>
            <w:vAlign w:val="bottom"/>
          </w:tcPr>
          <w:p w:rsidR="00DD0FDB" w:rsidRDefault="00AD399D">
            <w:pPr>
              <w:jc w:val="both"/>
              <w:rPr>
                <w:color w:val="000000"/>
                <w:sz w:val="20"/>
                <w:szCs w:val="20"/>
              </w:rPr>
            </w:pPr>
            <w:r>
              <w:rPr>
                <w:color w:val="000000"/>
                <w:sz w:val="20"/>
                <w:szCs w:val="20"/>
              </w:rPr>
              <w:t>24,8</w:t>
            </w:r>
          </w:p>
        </w:tc>
        <w:tc>
          <w:tcPr>
            <w:tcW w:w="1477" w:type="dxa"/>
            <w:vAlign w:val="bottom"/>
          </w:tcPr>
          <w:p w:rsidR="00DD0FDB" w:rsidRDefault="00AD399D">
            <w:pPr>
              <w:jc w:val="both"/>
              <w:rPr>
                <w:color w:val="000000"/>
                <w:sz w:val="20"/>
                <w:szCs w:val="20"/>
              </w:rPr>
            </w:pPr>
            <w:r>
              <w:rPr>
                <w:color w:val="000000"/>
                <w:sz w:val="20"/>
                <w:szCs w:val="20"/>
              </w:rPr>
              <w:t>64511</w:t>
            </w:r>
          </w:p>
        </w:tc>
      </w:tr>
      <w:tr w:rsidR="00DD0FDB">
        <w:trPr>
          <w:trHeight w:val="280"/>
        </w:trPr>
        <w:tc>
          <w:tcPr>
            <w:tcW w:w="1079" w:type="dxa"/>
            <w:vAlign w:val="bottom"/>
          </w:tcPr>
          <w:p w:rsidR="00DD0FDB" w:rsidRDefault="00AD399D">
            <w:pPr>
              <w:jc w:val="both"/>
              <w:rPr>
                <w:b/>
                <w:color w:val="000000"/>
                <w:sz w:val="20"/>
                <w:szCs w:val="20"/>
              </w:rPr>
            </w:pPr>
            <w:r>
              <w:rPr>
                <w:b/>
                <w:color w:val="000000"/>
                <w:sz w:val="20"/>
                <w:szCs w:val="20"/>
              </w:rPr>
              <w:t>2015</w:t>
            </w:r>
          </w:p>
        </w:tc>
        <w:tc>
          <w:tcPr>
            <w:tcW w:w="1326" w:type="dxa"/>
            <w:vAlign w:val="bottom"/>
          </w:tcPr>
          <w:p w:rsidR="00DD0FDB" w:rsidRDefault="00AD399D">
            <w:pPr>
              <w:jc w:val="both"/>
              <w:rPr>
                <w:color w:val="000000"/>
                <w:sz w:val="20"/>
                <w:szCs w:val="20"/>
              </w:rPr>
            </w:pPr>
            <w:r>
              <w:rPr>
                <w:color w:val="000000"/>
                <w:sz w:val="20"/>
                <w:szCs w:val="20"/>
              </w:rPr>
              <w:t>258765</w:t>
            </w:r>
          </w:p>
        </w:tc>
        <w:tc>
          <w:tcPr>
            <w:tcW w:w="992" w:type="dxa"/>
            <w:vAlign w:val="bottom"/>
          </w:tcPr>
          <w:p w:rsidR="00DD0FDB" w:rsidRDefault="00AD399D">
            <w:pPr>
              <w:jc w:val="both"/>
              <w:rPr>
                <w:color w:val="000000"/>
                <w:sz w:val="20"/>
                <w:szCs w:val="20"/>
              </w:rPr>
            </w:pPr>
            <w:r>
              <w:rPr>
                <w:color w:val="000000"/>
                <w:sz w:val="20"/>
                <w:szCs w:val="20"/>
              </w:rPr>
              <w:t>12,7</w:t>
            </w:r>
          </w:p>
        </w:tc>
        <w:tc>
          <w:tcPr>
            <w:tcW w:w="1418" w:type="dxa"/>
            <w:vAlign w:val="bottom"/>
          </w:tcPr>
          <w:p w:rsidR="00DD0FDB" w:rsidRDefault="00AD399D">
            <w:pPr>
              <w:jc w:val="both"/>
              <w:rPr>
                <w:color w:val="000000"/>
                <w:sz w:val="20"/>
                <w:szCs w:val="20"/>
              </w:rPr>
            </w:pPr>
            <w:r>
              <w:rPr>
                <w:color w:val="000000"/>
                <w:sz w:val="20"/>
                <w:szCs w:val="20"/>
              </w:rPr>
              <w:t>32863</w:t>
            </w:r>
          </w:p>
        </w:tc>
        <w:tc>
          <w:tcPr>
            <w:tcW w:w="1276" w:type="dxa"/>
            <w:vAlign w:val="bottom"/>
          </w:tcPr>
          <w:p w:rsidR="00DD0FDB" w:rsidRDefault="00AD399D">
            <w:pPr>
              <w:jc w:val="both"/>
              <w:rPr>
                <w:color w:val="000000"/>
                <w:sz w:val="20"/>
                <w:szCs w:val="20"/>
              </w:rPr>
            </w:pPr>
            <w:r>
              <w:rPr>
                <w:color w:val="000000"/>
                <w:sz w:val="20"/>
                <w:szCs w:val="20"/>
              </w:rPr>
              <w:t>62,2</w:t>
            </w:r>
          </w:p>
        </w:tc>
        <w:tc>
          <w:tcPr>
            <w:tcW w:w="1275" w:type="dxa"/>
            <w:vAlign w:val="bottom"/>
          </w:tcPr>
          <w:p w:rsidR="00DD0FDB" w:rsidRDefault="00AD399D">
            <w:pPr>
              <w:jc w:val="both"/>
              <w:rPr>
                <w:color w:val="000000"/>
                <w:sz w:val="20"/>
                <w:szCs w:val="20"/>
              </w:rPr>
            </w:pPr>
            <w:r>
              <w:rPr>
                <w:color w:val="000000"/>
                <w:sz w:val="20"/>
                <w:szCs w:val="20"/>
              </w:rPr>
              <w:t>160952</w:t>
            </w:r>
          </w:p>
        </w:tc>
        <w:tc>
          <w:tcPr>
            <w:tcW w:w="1337" w:type="dxa"/>
            <w:vAlign w:val="bottom"/>
          </w:tcPr>
          <w:p w:rsidR="00DD0FDB" w:rsidRDefault="00AD399D">
            <w:pPr>
              <w:jc w:val="both"/>
              <w:rPr>
                <w:color w:val="000000"/>
                <w:sz w:val="20"/>
                <w:szCs w:val="20"/>
              </w:rPr>
            </w:pPr>
            <w:r>
              <w:rPr>
                <w:color w:val="000000"/>
                <w:sz w:val="20"/>
                <w:szCs w:val="20"/>
              </w:rPr>
              <w:t>25,1</w:t>
            </w:r>
          </w:p>
        </w:tc>
        <w:tc>
          <w:tcPr>
            <w:tcW w:w="1477" w:type="dxa"/>
            <w:vAlign w:val="bottom"/>
          </w:tcPr>
          <w:p w:rsidR="00DD0FDB" w:rsidRDefault="00AD399D">
            <w:pPr>
              <w:jc w:val="both"/>
              <w:rPr>
                <w:color w:val="000000"/>
                <w:sz w:val="20"/>
                <w:szCs w:val="20"/>
              </w:rPr>
            </w:pPr>
            <w:r>
              <w:rPr>
                <w:color w:val="000000"/>
                <w:sz w:val="20"/>
                <w:szCs w:val="20"/>
              </w:rPr>
              <w:t>64950</w:t>
            </w:r>
          </w:p>
        </w:tc>
      </w:tr>
    </w:tbl>
    <w:p w:rsidR="00DD0FDB" w:rsidRDefault="00DD0FDB">
      <w:pPr>
        <w:jc w:val="both"/>
        <w:rPr>
          <w:sz w:val="20"/>
          <w:szCs w:val="20"/>
        </w:rPr>
      </w:pPr>
    </w:p>
    <w:p w:rsidR="00DD0FDB" w:rsidRDefault="00DD0FDB">
      <w:pPr>
        <w:jc w:val="both"/>
        <w:rPr>
          <w:b/>
          <w:sz w:val="20"/>
          <w:szCs w:val="20"/>
        </w:rPr>
      </w:pPr>
    </w:p>
    <w:p w:rsidR="00DD0FDB" w:rsidRDefault="00AD399D">
      <w:pPr>
        <w:jc w:val="both"/>
        <w:rPr>
          <w:b/>
          <w:sz w:val="20"/>
          <w:szCs w:val="20"/>
        </w:rPr>
      </w:pPr>
      <w:r>
        <w:rPr>
          <w:b/>
          <w:sz w:val="20"/>
          <w:szCs w:val="20"/>
        </w:rPr>
        <w:lastRenderedPageBreak/>
        <w:t>Altri Comuni. Le classi di età. Anni 2002-2015</w:t>
      </w:r>
    </w:p>
    <w:tbl>
      <w:tblPr>
        <w:tblStyle w:val="afff7"/>
        <w:tblW w:w="10180" w:type="dxa"/>
        <w:tblInd w:w="75" w:type="dxa"/>
        <w:tblLayout w:type="fixed"/>
        <w:tblLook w:val="0400" w:firstRow="0" w:lastRow="0" w:firstColumn="0" w:lastColumn="0" w:noHBand="0" w:noVBand="1"/>
      </w:tblPr>
      <w:tblGrid>
        <w:gridCol w:w="1079"/>
        <w:gridCol w:w="1326"/>
        <w:gridCol w:w="992"/>
        <w:gridCol w:w="1418"/>
        <w:gridCol w:w="1276"/>
        <w:gridCol w:w="1275"/>
        <w:gridCol w:w="1337"/>
        <w:gridCol w:w="1477"/>
      </w:tblGrid>
      <w:tr w:rsidR="00DD0FDB">
        <w:trPr>
          <w:trHeight w:val="38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0-14        ANNI           </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 </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n.</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573388</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69,0</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395638</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580320</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90530</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68,6</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398100</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91691</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589988</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15,7</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92628</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68,4</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403552</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15,9</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93808</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599151</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94666</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68,2</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408621</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16,0</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95864</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607428</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96581</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68,0</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413051</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97796</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615024</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67,8</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416986</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626841</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67,4</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422491</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635858</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104917</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67,3</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427932</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103009</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640928</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105753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67,3</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431345</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103830</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645254</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99369</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66,1</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426513</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18,5</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119372</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647975</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99788</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426368</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18,8</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121819</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653943</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100053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65,5</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428333</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19,2</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125557</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661751</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99924</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65,3</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432123</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19,6</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129703</w:t>
            </w:r>
          </w:p>
        </w:tc>
      </w:tr>
      <w:tr w:rsidR="00DD0FDB">
        <w:trPr>
          <w:trHeight w:val="220"/>
        </w:trPr>
        <w:tc>
          <w:tcPr>
            <w:tcW w:w="107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32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663539</w:t>
            </w:r>
          </w:p>
        </w:tc>
        <w:tc>
          <w:tcPr>
            <w:tcW w:w="99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15,0</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99531</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65,1</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431964</w:t>
            </w:r>
          </w:p>
        </w:tc>
        <w:tc>
          <w:tcPr>
            <w:tcW w:w="133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19,9</w:t>
            </w:r>
          </w:p>
        </w:tc>
        <w:tc>
          <w:tcPr>
            <w:tcW w:w="147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132044</w:t>
            </w:r>
          </w:p>
        </w:tc>
      </w:tr>
    </w:tbl>
    <w:p w:rsidR="00C84C29" w:rsidRDefault="00C84C29">
      <w:pPr>
        <w:jc w:val="both"/>
        <w:rPr>
          <w:b/>
          <w:sz w:val="20"/>
          <w:szCs w:val="20"/>
        </w:rPr>
      </w:pPr>
    </w:p>
    <w:p w:rsidR="00C84C29" w:rsidRDefault="00C84C29">
      <w:pPr>
        <w:jc w:val="both"/>
        <w:rPr>
          <w:b/>
          <w:sz w:val="20"/>
          <w:szCs w:val="20"/>
        </w:rPr>
      </w:pPr>
    </w:p>
    <w:p w:rsidR="00DD0FDB" w:rsidRDefault="00AD399D">
      <w:pPr>
        <w:jc w:val="both"/>
        <w:rPr>
          <w:b/>
          <w:sz w:val="20"/>
          <w:szCs w:val="20"/>
        </w:rPr>
      </w:pPr>
      <w:r>
        <w:rPr>
          <w:b/>
          <w:sz w:val="20"/>
          <w:szCs w:val="20"/>
        </w:rPr>
        <w:t xml:space="preserve">Classi di età. Confronto % tra il Comune di Verona e gli Altri Comuni. </w:t>
      </w:r>
    </w:p>
    <w:p w:rsidR="00DD0FDB" w:rsidRDefault="00AD399D">
      <w:pPr>
        <w:jc w:val="both"/>
        <w:rPr>
          <w:b/>
          <w:sz w:val="20"/>
          <w:szCs w:val="20"/>
        </w:rPr>
      </w:pPr>
      <w:r>
        <w:rPr>
          <w:b/>
          <w:sz w:val="20"/>
          <w:szCs w:val="20"/>
        </w:rPr>
        <w:t>Anni 2002-2015</w:t>
      </w:r>
    </w:p>
    <w:tbl>
      <w:tblPr>
        <w:tblStyle w:val="afff8"/>
        <w:tblW w:w="10348" w:type="dxa"/>
        <w:tblInd w:w="70" w:type="dxa"/>
        <w:tblLayout w:type="fixed"/>
        <w:tblLook w:val="0400" w:firstRow="0" w:lastRow="0" w:firstColumn="0" w:lastColumn="0" w:noHBand="0" w:noVBand="1"/>
      </w:tblPr>
      <w:tblGrid>
        <w:gridCol w:w="1008"/>
        <w:gridCol w:w="1544"/>
        <w:gridCol w:w="1559"/>
        <w:gridCol w:w="1559"/>
        <w:gridCol w:w="1418"/>
        <w:gridCol w:w="1559"/>
        <w:gridCol w:w="1701"/>
      </w:tblGrid>
      <w:tr w:rsidR="00DD0FDB">
        <w:trPr>
          <w:trHeight w:val="50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544" w:type="dxa"/>
            <w:tcBorders>
              <w:top w:val="single" w:sz="4" w:space="0" w:color="000000"/>
              <w:left w:val="nil"/>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Comune di Verona</w:t>
            </w:r>
          </w:p>
          <w:p w:rsidR="00DD0FDB" w:rsidRDefault="00AD399D">
            <w:pPr>
              <w:jc w:val="both"/>
              <w:rPr>
                <w:b/>
                <w:color w:val="000000"/>
                <w:sz w:val="20"/>
                <w:szCs w:val="20"/>
              </w:rPr>
            </w:pPr>
            <w:r>
              <w:rPr>
                <w:b/>
                <w:color w:val="000000"/>
                <w:sz w:val="20"/>
                <w:szCs w:val="20"/>
              </w:rPr>
              <w:t xml:space="preserve"> 0-14 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Altri Comuni  </w:t>
            </w:r>
          </w:p>
          <w:p w:rsidR="00DD0FDB" w:rsidRDefault="00AD399D">
            <w:pPr>
              <w:jc w:val="both"/>
              <w:rPr>
                <w:b/>
                <w:color w:val="000000"/>
                <w:sz w:val="20"/>
                <w:szCs w:val="20"/>
              </w:rPr>
            </w:pPr>
            <w:r>
              <w:rPr>
                <w:b/>
                <w:color w:val="000000"/>
                <w:sz w:val="20"/>
                <w:szCs w:val="20"/>
              </w:rPr>
              <w:t xml:space="preserve"> 0-14 NNI</w:t>
            </w:r>
          </w:p>
        </w:tc>
        <w:tc>
          <w:tcPr>
            <w:tcW w:w="1559" w:type="dxa"/>
            <w:tcBorders>
              <w:top w:val="single" w:sz="4" w:space="0" w:color="000000"/>
              <w:left w:val="nil"/>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Comune di Verona      15-64 anni</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 15-64 anni</w:t>
            </w:r>
          </w:p>
        </w:tc>
        <w:tc>
          <w:tcPr>
            <w:tcW w:w="1559" w:type="dxa"/>
            <w:tcBorders>
              <w:top w:val="single" w:sz="4" w:space="0" w:color="000000"/>
              <w:left w:val="nil"/>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Comune Verona        65 e più anni</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Altri Comuni </w:t>
            </w:r>
          </w:p>
          <w:p w:rsidR="00DD0FDB" w:rsidRDefault="00AD399D">
            <w:pPr>
              <w:jc w:val="both"/>
              <w:rPr>
                <w:b/>
                <w:color w:val="000000"/>
                <w:sz w:val="20"/>
                <w:szCs w:val="20"/>
              </w:rPr>
            </w:pPr>
            <w:r>
              <w:rPr>
                <w:b/>
                <w:color w:val="000000"/>
                <w:sz w:val="20"/>
                <w:szCs w:val="20"/>
              </w:rPr>
              <w:t>65 e più anni</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69,0</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21,5</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12,6</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15,6</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68,6</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21,6</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15,7</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68,4</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22,1</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15,9</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68,2</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22,4</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16,0</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15,9</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68,0</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22,7</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67,8</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22,7</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16,1</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64,2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67,4</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22,9</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63,9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67,3</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23,2</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63,9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67,3</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23,2</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66,1</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24,4</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18,5</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24,4</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18,8</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15,3</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65,5</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24,6</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19,2</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15,1</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62,4</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65,3</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24,8</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19,6</w:t>
            </w:r>
          </w:p>
        </w:tc>
      </w:tr>
      <w:tr w:rsidR="00DD0FDB">
        <w:trPr>
          <w:trHeight w:val="360"/>
        </w:trPr>
        <w:tc>
          <w:tcPr>
            <w:tcW w:w="100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544"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15,0</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62,2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65,1</w:t>
            </w:r>
          </w:p>
        </w:tc>
        <w:tc>
          <w:tcPr>
            <w:tcW w:w="1559" w:type="dxa"/>
            <w:tcBorders>
              <w:top w:val="nil"/>
              <w:left w:val="nil"/>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25,1</w:t>
            </w:r>
          </w:p>
        </w:tc>
        <w:tc>
          <w:tcPr>
            <w:tcW w:w="1701"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19,9</w:t>
            </w:r>
          </w:p>
        </w:tc>
      </w:tr>
    </w:tbl>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Tabella AQ - Comune di Verona. Italiani e stranieri. Classe 0-14 anni. Anni 2002-2015</w:t>
      </w:r>
    </w:p>
    <w:tbl>
      <w:tblPr>
        <w:tblStyle w:val="afff9"/>
        <w:tblW w:w="8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200"/>
        <w:gridCol w:w="1360"/>
        <w:gridCol w:w="1240"/>
        <w:gridCol w:w="1180"/>
        <w:gridCol w:w="1100"/>
        <w:gridCol w:w="1060"/>
      </w:tblGrid>
      <w:tr w:rsidR="00DD0FDB">
        <w:trPr>
          <w:trHeight w:val="300"/>
        </w:trPr>
        <w:tc>
          <w:tcPr>
            <w:tcW w:w="960" w:type="dxa"/>
            <w:shd w:val="clear" w:color="auto" w:fill="auto"/>
            <w:vAlign w:val="bottom"/>
          </w:tcPr>
          <w:p w:rsidR="00DD0FDB" w:rsidRDefault="00AD399D">
            <w:pPr>
              <w:jc w:val="both"/>
              <w:rPr>
                <w:b/>
                <w:color w:val="000000"/>
                <w:sz w:val="20"/>
                <w:szCs w:val="20"/>
              </w:rPr>
            </w:pPr>
            <w:r>
              <w:rPr>
                <w:b/>
                <w:color w:val="000000"/>
                <w:sz w:val="20"/>
                <w:szCs w:val="20"/>
              </w:rPr>
              <w:t>ANNI</w:t>
            </w:r>
          </w:p>
        </w:tc>
        <w:tc>
          <w:tcPr>
            <w:tcW w:w="120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36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24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18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100" w:type="dxa"/>
            <w:shd w:val="clear" w:color="auto" w:fill="auto"/>
            <w:vAlign w:val="bottom"/>
          </w:tcPr>
          <w:p w:rsidR="00DD0FDB" w:rsidRDefault="00AD399D">
            <w:pPr>
              <w:jc w:val="both"/>
              <w:rPr>
                <w:b/>
                <w:color w:val="000000"/>
                <w:sz w:val="20"/>
                <w:szCs w:val="20"/>
              </w:rPr>
            </w:pPr>
            <w:r>
              <w:rPr>
                <w:b/>
                <w:color w:val="000000"/>
                <w:sz w:val="20"/>
                <w:szCs w:val="20"/>
              </w:rPr>
              <w:t>0-14 anni</w:t>
            </w:r>
          </w:p>
        </w:tc>
        <w:tc>
          <w:tcPr>
            <w:tcW w:w="1060" w:type="dxa"/>
            <w:shd w:val="clear" w:color="auto" w:fill="auto"/>
            <w:vAlign w:val="bottom"/>
          </w:tcPr>
          <w:p w:rsidR="00DD0FDB" w:rsidRDefault="00AD399D">
            <w:pPr>
              <w:jc w:val="both"/>
              <w:rPr>
                <w:b/>
                <w:color w:val="000000"/>
                <w:sz w:val="20"/>
                <w:szCs w:val="20"/>
              </w:rPr>
            </w:pPr>
            <w:r>
              <w:rPr>
                <w:b/>
                <w:color w:val="000000"/>
                <w:sz w:val="20"/>
                <w:szCs w:val="20"/>
              </w:rPr>
              <w:t>Totale</w:t>
            </w:r>
          </w:p>
        </w:tc>
      </w:tr>
      <w:tr w:rsidR="00DD0FDB">
        <w:trPr>
          <w:trHeight w:val="300"/>
        </w:trPr>
        <w:tc>
          <w:tcPr>
            <w:tcW w:w="960" w:type="dxa"/>
            <w:shd w:val="clear" w:color="auto" w:fill="auto"/>
            <w:vAlign w:val="bottom"/>
          </w:tcPr>
          <w:p w:rsidR="00DD0FDB" w:rsidRDefault="00AD399D">
            <w:pPr>
              <w:jc w:val="both"/>
              <w:rPr>
                <w:b/>
                <w:color w:val="000000"/>
                <w:sz w:val="20"/>
                <w:szCs w:val="20"/>
              </w:rPr>
            </w:pPr>
            <w:r>
              <w:rPr>
                <w:b/>
                <w:color w:val="000000"/>
                <w:sz w:val="20"/>
                <w:szCs w:val="20"/>
              </w:rPr>
              <w:t> </w:t>
            </w:r>
          </w:p>
        </w:tc>
        <w:tc>
          <w:tcPr>
            <w:tcW w:w="1200" w:type="dxa"/>
            <w:shd w:val="clear" w:color="auto" w:fill="auto"/>
            <w:vAlign w:val="bottom"/>
          </w:tcPr>
          <w:p w:rsidR="00DD0FDB" w:rsidRDefault="00AD399D">
            <w:pPr>
              <w:jc w:val="both"/>
              <w:rPr>
                <w:b/>
                <w:color w:val="000000"/>
                <w:sz w:val="20"/>
                <w:szCs w:val="20"/>
              </w:rPr>
            </w:pPr>
            <w:r>
              <w:rPr>
                <w:b/>
                <w:color w:val="000000"/>
                <w:sz w:val="20"/>
                <w:szCs w:val="20"/>
              </w:rPr>
              <w:t>Totale</w:t>
            </w:r>
          </w:p>
        </w:tc>
        <w:tc>
          <w:tcPr>
            <w:tcW w:w="1360" w:type="dxa"/>
            <w:shd w:val="clear" w:color="auto" w:fill="auto"/>
            <w:vAlign w:val="bottom"/>
          </w:tcPr>
          <w:p w:rsidR="00DD0FDB" w:rsidRDefault="00AD399D">
            <w:pPr>
              <w:jc w:val="both"/>
              <w:rPr>
                <w:b/>
                <w:color w:val="000000"/>
                <w:sz w:val="20"/>
                <w:szCs w:val="20"/>
              </w:rPr>
            </w:pPr>
            <w:r>
              <w:rPr>
                <w:b/>
                <w:color w:val="000000"/>
                <w:sz w:val="20"/>
                <w:szCs w:val="20"/>
              </w:rPr>
              <w:t>Stranieri</w:t>
            </w:r>
          </w:p>
        </w:tc>
        <w:tc>
          <w:tcPr>
            <w:tcW w:w="1240" w:type="dxa"/>
            <w:shd w:val="clear" w:color="auto" w:fill="auto"/>
            <w:vAlign w:val="bottom"/>
          </w:tcPr>
          <w:p w:rsidR="00DD0FDB" w:rsidRDefault="00AD399D">
            <w:pPr>
              <w:jc w:val="both"/>
              <w:rPr>
                <w:b/>
                <w:color w:val="000000"/>
                <w:sz w:val="20"/>
                <w:szCs w:val="20"/>
              </w:rPr>
            </w:pPr>
            <w:r>
              <w:rPr>
                <w:b/>
                <w:color w:val="000000"/>
                <w:sz w:val="20"/>
                <w:szCs w:val="20"/>
              </w:rPr>
              <w:t>Stranieri %</w:t>
            </w:r>
          </w:p>
        </w:tc>
        <w:tc>
          <w:tcPr>
            <w:tcW w:w="1180" w:type="dxa"/>
            <w:shd w:val="clear" w:color="auto" w:fill="auto"/>
            <w:vAlign w:val="bottom"/>
          </w:tcPr>
          <w:p w:rsidR="00DD0FDB" w:rsidRDefault="00AD399D">
            <w:pPr>
              <w:jc w:val="both"/>
              <w:rPr>
                <w:b/>
                <w:color w:val="000000"/>
                <w:sz w:val="20"/>
                <w:szCs w:val="20"/>
              </w:rPr>
            </w:pPr>
            <w:r>
              <w:rPr>
                <w:b/>
                <w:color w:val="000000"/>
                <w:sz w:val="20"/>
                <w:szCs w:val="20"/>
              </w:rPr>
              <w:t>Italiani</w:t>
            </w:r>
          </w:p>
        </w:tc>
        <w:tc>
          <w:tcPr>
            <w:tcW w:w="1100" w:type="dxa"/>
            <w:shd w:val="clear" w:color="auto" w:fill="auto"/>
            <w:vAlign w:val="bottom"/>
          </w:tcPr>
          <w:p w:rsidR="00DD0FDB" w:rsidRDefault="00AD399D">
            <w:pPr>
              <w:jc w:val="both"/>
              <w:rPr>
                <w:b/>
                <w:color w:val="000000"/>
                <w:sz w:val="20"/>
                <w:szCs w:val="20"/>
              </w:rPr>
            </w:pPr>
            <w:r>
              <w:rPr>
                <w:b/>
                <w:color w:val="000000"/>
                <w:sz w:val="20"/>
                <w:szCs w:val="20"/>
              </w:rPr>
              <w:t>Italiani %</w:t>
            </w:r>
          </w:p>
        </w:tc>
        <w:tc>
          <w:tcPr>
            <w:tcW w:w="1060" w:type="dxa"/>
            <w:shd w:val="clear" w:color="auto" w:fill="auto"/>
            <w:vAlign w:val="bottom"/>
          </w:tcPr>
          <w:p w:rsidR="00DD0FDB" w:rsidRDefault="00AD399D">
            <w:pPr>
              <w:jc w:val="both"/>
              <w:rPr>
                <w:b/>
                <w:color w:val="000000"/>
                <w:sz w:val="20"/>
                <w:szCs w:val="20"/>
              </w:rPr>
            </w:pPr>
            <w:r>
              <w:rPr>
                <w:b/>
                <w:color w:val="000000"/>
                <w:sz w:val="20"/>
                <w:szCs w:val="20"/>
              </w:rPr>
              <w:t>%</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2002</w:t>
            </w:r>
          </w:p>
        </w:tc>
        <w:tc>
          <w:tcPr>
            <w:tcW w:w="1200" w:type="dxa"/>
            <w:shd w:val="clear" w:color="auto" w:fill="auto"/>
            <w:vAlign w:val="bottom"/>
          </w:tcPr>
          <w:p w:rsidR="00DD0FDB" w:rsidRDefault="00AD399D">
            <w:pPr>
              <w:jc w:val="both"/>
              <w:rPr>
                <w:color w:val="000000"/>
                <w:sz w:val="20"/>
                <w:szCs w:val="20"/>
              </w:rPr>
            </w:pPr>
            <w:r>
              <w:rPr>
                <w:color w:val="000000"/>
                <w:sz w:val="20"/>
                <w:szCs w:val="20"/>
              </w:rPr>
              <w:t>32196</w:t>
            </w:r>
          </w:p>
        </w:tc>
        <w:tc>
          <w:tcPr>
            <w:tcW w:w="1360" w:type="dxa"/>
            <w:shd w:val="clear" w:color="auto" w:fill="auto"/>
            <w:vAlign w:val="bottom"/>
          </w:tcPr>
          <w:p w:rsidR="00DD0FDB" w:rsidRDefault="00AD399D">
            <w:pPr>
              <w:jc w:val="both"/>
              <w:rPr>
                <w:color w:val="000000"/>
                <w:sz w:val="20"/>
                <w:szCs w:val="20"/>
              </w:rPr>
            </w:pPr>
            <w:r>
              <w:rPr>
                <w:color w:val="000000"/>
                <w:sz w:val="20"/>
                <w:szCs w:val="20"/>
              </w:rPr>
              <w:t>2839</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8,8 </w:t>
            </w:r>
          </w:p>
        </w:tc>
        <w:tc>
          <w:tcPr>
            <w:tcW w:w="1180" w:type="dxa"/>
            <w:shd w:val="clear" w:color="auto" w:fill="auto"/>
            <w:vAlign w:val="bottom"/>
          </w:tcPr>
          <w:p w:rsidR="00DD0FDB" w:rsidRDefault="00AD399D">
            <w:pPr>
              <w:jc w:val="both"/>
              <w:rPr>
                <w:color w:val="000000"/>
                <w:sz w:val="20"/>
                <w:szCs w:val="20"/>
              </w:rPr>
            </w:pPr>
            <w:r>
              <w:rPr>
                <w:color w:val="000000"/>
                <w:sz w:val="20"/>
                <w:szCs w:val="20"/>
              </w:rPr>
              <w:t>29357</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91,2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2003</w:t>
            </w:r>
          </w:p>
        </w:tc>
        <w:tc>
          <w:tcPr>
            <w:tcW w:w="1200" w:type="dxa"/>
            <w:shd w:val="clear" w:color="auto" w:fill="auto"/>
            <w:vAlign w:val="bottom"/>
          </w:tcPr>
          <w:p w:rsidR="00DD0FDB" w:rsidRDefault="00AD399D">
            <w:pPr>
              <w:jc w:val="both"/>
              <w:rPr>
                <w:color w:val="000000"/>
                <w:sz w:val="20"/>
                <w:szCs w:val="20"/>
              </w:rPr>
            </w:pPr>
            <w:r>
              <w:rPr>
                <w:color w:val="000000"/>
                <w:sz w:val="20"/>
                <w:szCs w:val="20"/>
              </w:rPr>
              <w:t>31981</w:t>
            </w:r>
          </w:p>
        </w:tc>
        <w:tc>
          <w:tcPr>
            <w:tcW w:w="1360" w:type="dxa"/>
            <w:shd w:val="clear" w:color="auto" w:fill="auto"/>
            <w:vAlign w:val="bottom"/>
          </w:tcPr>
          <w:p w:rsidR="00DD0FDB" w:rsidRDefault="00AD399D">
            <w:pPr>
              <w:jc w:val="both"/>
              <w:rPr>
                <w:color w:val="000000"/>
                <w:sz w:val="20"/>
                <w:szCs w:val="20"/>
              </w:rPr>
            </w:pPr>
            <w:r>
              <w:rPr>
                <w:color w:val="000000"/>
                <w:sz w:val="20"/>
                <w:szCs w:val="20"/>
              </w:rPr>
              <w:t>3046</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9,5 </w:t>
            </w:r>
          </w:p>
        </w:tc>
        <w:tc>
          <w:tcPr>
            <w:tcW w:w="1180" w:type="dxa"/>
            <w:shd w:val="clear" w:color="auto" w:fill="auto"/>
            <w:vAlign w:val="bottom"/>
          </w:tcPr>
          <w:p w:rsidR="00DD0FDB" w:rsidRDefault="00AD399D">
            <w:pPr>
              <w:jc w:val="both"/>
              <w:rPr>
                <w:color w:val="000000"/>
                <w:sz w:val="20"/>
                <w:szCs w:val="20"/>
              </w:rPr>
            </w:pPr>
            <w:r>
              <w:rPr>
                <w:color w:val="000000"/>
                <w:sz w:val="20"/>
                <w:szCs w:val="20"/>
              </w:rPr>
              <w:t>28935</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90,5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2004</w:t>
            </w:r>
          </w:p>
        </w:tc>
        <w:tc>
          <w:tcPr>
            <w:tcW w:w="1200" w:type="dxa"/>
            <w:shd w:val="clear" w:color="auto" w:fill="auto"/>
            <w:vAlign w:val="bottom"/>
          </w:tcPr>
          <w:p w:rsidR="00DD0FDB" w:rsidRDefault="00AD399D">
            <w:pPr>
              <w:jc w:val="both"/>
              <w:rPr>
                <w:color w:val="000000"/>
                <w:sz w:val="20"/>
                <w:szCs w:val="20"/>
              </w:rPr>
            </w:pPr>
            <w:r>
              <w:rPr>
                <w:color w:val="000000"/>
                <w:sz w:val="20"/>
                <w:szCs w:val="20"/>
              </w:rPr>
              <w:t>32255</w:t>
            </w:r>
          </w:p>
        </w:tc>
        <w:tc>
          <w:tcPr>
            <w:tcW w:w="1360" w:type="dxa"/>
            <w:shd w:val="clear" w:color="auto" w:fill="auto"/>
            <w:vAlign w:val="bottom"/>
          </w:tcPr>
          <w:p w:rsidR="00DD0FDB" w:rsidRDefault="00AD399D">
            <w:pPr>
              <w:jc w:val="both"/>
              <w:rPr>
                <w:color w:val="000000"/>
                <w:sz w:val="20"/>
                <w:szCs w:val="20"/>
              </w:rPr>
            </w:pPr>
            <w:r>
              <w:rPr>
                <w:color w:val="000000"/>
                <w:sz w:val="20"/>
                <w:szCs w:val="20"/>
              </w:rPr>
              <w:t>3606</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11,2 </w:t>
            </w:r>
          </w:p>
        </w:tc>
        <w:tc>
          <w:tcPr>
            <w:tcW w:w="1180" w:type="dxa"/>
            <w:shd w:val="clear" w:color="auto" w:fill="auto"/>
            <w:vAlign w:val="bottom"/>
          </w:tcPr>
          <w:p w:rsidR="00DD0FDB" w:rsidRDefault="00AD399D">
            <w:pPr>
              <w:jc w:val="both"/>
              <w:rPr>
                <w:color w:val="000000"/>
                <w:sz w:val="20"/>
                <w:szCs w:val="20"/>
              </w:rPr>
            </w:pPr>
            <w:r>
              <w:rPr>
                <w:color w:val="000000"/>
                <w:sz w:val="20"/>
                <w:szCs w:val="20"/>
              </w:rPr>
              <w:t>28649</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88,8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2005</w:t>
            </w:r>
          </w:p>
        </w:tc>
        <w:tc>
          <w:tcPr>
            <w:tcW w:w="1200" w:type="dxa"/>
            <w:shd w:val="clear" w:color="auto" w:fill="auto"/>
            <w:vAlign w:val="bottom"/>
          </w:tcPr>
          <w:p w:rsidR="00DD0FDB" w:rsidRDefault="00AD399D">
            <w:pPr>
              <w:jc w:val="both"/>
              <w:rPr>
                <w:color w:val="000000"/>
                <w:sz w:val="20"/>
                <w:szCs w:val="20"/>
              </w:rPr>
            </w:pPr>
            <w:r>
              <w:rPr>
                <w:color w:val="000000"/>
                <w:sz w:val="20"/>
                <w:szCs w:val="20"/>
              </w:rPr>
              <w:t>32471</w:t>
            </w:r>
          </w:p>
        </w:tc>
        <w:tc>
          <w:tcPr>
            <w:tcW w:w="1360" w:type="dxa"/>
            <w:shd w:val="clear" w:color="auto" w:fill="auto"/>
            <w:vAlign w:val="bottom"/>
          </w:tcPr>
          <w:p w:rsidR="00DD0FDB" w:rsidRDefault="00AD399D">
            <w:pPr>
              <w:jc w:val="both"/>
              <w:rPr>
                <w:color w:val="000000"/>
                <w:sz w:val="20"/>
                <w:szCs w:val="20"/>
              </w:rPr>
            </w:pPr>
            <w:r>
              <w:rPr>
                <w:color w:val="000000"/>
                <w:sz w:val="20"/>
                <w:szCs w:val="20"/>
              </w:rPr>
              <w:t>4196</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12,9 </w:t>
            </w:r>
          </w:p>
        </w:tc>
        <w:tc>
          <w:tcPr>
            <w:tcW w:w="1180" w:type="dxa"/>
            <w:shd w:val="clear" w:color="auto" w:fill="auto"/>
            <w:vAlign w:val="bottom"/>
          </w:tcPr>
          <w:p w:rsidR="00DD0FDB" w:rsidRDefault="00AD399D">
            <w:pPr>
              <w:jc w:val="both"/>
              <w:rPr>
                <w:color w:val="000000"/>
                <w:sz w:val="20"/>
                <w:szCs w:val="20"/>
              </w:rPr>
            </w:pPr>
            <w:r>
              <w:rPr>
                <w:color w:val="000000"/>
                <w:sz w:val="20"/>
                <w:szCs w:val="20"/>
              </w:rPr>
              <w:t>28275</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87,1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2006</w:t>
            </w:r>
          </w:p>
        </w:tc>
        <w:tc>
          <w:tcPr>
            <w:tcW w:w="1200" w:type="dxa"/>
            <w:shd w:val="clear" w:color="auto" w:fill="auto"/>
            <w:vAlign w:val="bottom"/>
          </w:tcPr>
          <w:p w:rsidR="00DD0FDB" w:rsidRDefault="00AD399D">
            <w:pPr>
              <w:jc w:val="both"/>
              <w:rPr>
                <w:color w:val="000000"/>
                <w:sz w:val="20"/>
                <w:szCs w:val="20"/>
              </w:rPr>
            </w:pPr>
            <w:r>
              <w:rPr>
                <w:color w:val="000000"/>
                <w:sz w:val="20"/>
                <w:szCs w:val="20"/>
              </w:rPr>
              <w:t>32768</w:t>
            </w:r>
          </w:p>
        </w:tc>
        <w:tc>
          <w:tcPr>
            <w:tcW w:w="1360" w:type="dxa"/>
            <w:shd w:val="clear" w:color="auto" w:fill="auto"/>
            <w:vAlign w:val="bottom"/>
          </w:tcPr>
          <w:p w:rsidR="00DD0FDB" w:rsidRDefault="00AD399D">
            <w:pPr>
              <w:jc w:val="both"/>
              <w:rPr>
                <w:color w:val="000000"/>
                <w:sz w:val="20"/>
                <w:szCs w:val="20"/>
              </w:rPr>
            </w:pPr>
            <w:r>
              <w:rPr>
                <w:color w:val="000000"/>
                <w:sz w:val="20"/>
                <w:szCs w:val="20"/>
              </w:rPr>
              <w:t>4716</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14,4 </w:t>
            </w:r>
          </w:p>
        </w:tc>
        <w:tc>
          <w:tcPr>
            <w:tcW w:w="1180" w:type="dxa"/>
            <w:shd w:val="clear" w:color="auto" w:fill="auto"/>
            <w:vAlign w:val="bottom"/>
          </w:tcPr>
          <w:p w:rsidR="00DD0FDB" w:rsidRDefault="00AD399D">
            <w:pPr>
              <w:jc w:val="both"/>
              <w:rPr>
                <w:color w:val="000000"/>
                <w:sz w:val="20"/>
                <w:szCs w:val="20"/>
              </w:rPr>
            </w:pPr>
            <w:r>
              <w:rPr>
                <w:color w:val="000000"/>
                <w:sz w:val="20"/>
                <w:szCs w:val="20"/>
              </w:rPr>
              <w:t>28052</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85,6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2007</w:t>
            </w:r>
          </w:p>
        </w:tc>
        <w:tc>
          <w:tcPr>
            <w:tcW w:w="1200" w:type="dxa"/>
            <w:shd w:val="clear" w:color="auto" w:fill="auto"/>
            <w:vAlign w:val="bottom"/>
          </w:tcPr>
          <w:p w:rsidR="00DD0FDB" w:rsidRDefault="00AD399D">
            <w:pPr>
              <w:jc w:val="both"/>
              <w:rPr>
                <w:color w:val="000000"/>
                <w:sz w:val="20"/>
                <w:szCs w:val="20"/>
              </w:rPr>
            </w:pPr>
            <w:r>
              <w:rPr>
                <w:color w:val="000000"/>
                <w:sz w:val="20"/>
                <w:szCs w:val="20"/>
              </w:rPr>
              <w:t>33187</w:t>
            </w:r>
          </w:p>
        </w:tc>
        <w:tc>
          <w:tcPr>
            <w:tcW w:w="1360" w:type="dxa"/>
            <w:shd w:val="clear" w:color="auto" w:fill="auto"/>
            <w:vAlign w:val="bottom"/>
          </w:tcPr>
          <w:p w:rsidR="00DD0FDB" w:rsidRDefault="00AD399D">
            <w:pPr>
              <w:jc w:val="both"/>
              <w:rPr>
                <w:color w:val="000000"/>
                <w:sz w:val="20"/>
                <w:szCs w:val="20"/>
              </w:rPr>
            </w:pPr>
            <w:r>
              <w:rPr>
                <w:color w:val="000000"/>
                <w:sz w:val="20"/>
                <w:szCs w:val="20"/>
              </w:rPr>
              <w:t>5464</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16,5 </w:t>
            </w:r>
          </w:p>
        </w:tc>
        <w:tc>
          <w:tcPr>
            <w:tcW w:w="1180" w:type="dxa"/>
            <w:shd w:val="clear" w:color="auto" w:fill="auto"/>
            <w:vAlign w:val="bottom"/>
          </w:tcPr>
          <w:p w:rsidR="00DD0FDB" w:rsidRDefault="00AD399D">
            <w:pPr>
              <w:jc w:val="both"/>
              <w:rPr>
                <w:color w:val="000000"/>
                <w:sz w:val="20"/>
                <w:szCs w:val="20"/>
              </w:rPr>
            </w:pPr>
            <w:r>
              <w:rPr>
                <w:color w:val="000000"/>
                <w:sz w:val="20"/>
                <w:szCs w:val="20"/>
              </w:rPr>
              <w:t>27723</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83,5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2008</w:t>
            </w:r>
          </w:p>
        </w:tc>
        <w:tc>
          <w:tcPr>
            <w:tcW w:w="1200" w:type="dxa"/>
            <w:shd w:val="clear" w:color="auto" w:fill="auto"/>
            <w:vAlign w:val="bottom"/>
          </w:tcPr>
          <w:p w:rsidR="00DD0FDB" w:rsidRDefault="00AD399D">
            <w:pPr>
              <w:jc w:val="both"/>
              <w:rPr>
                <w:color w:val="000000"/>
                <w:sz w:val="20"/>
                <w:szCs w:val="20"/>
              </w:rPr>
            </w:pPr>
            <w:r>
              <w:rPr>
                <w:color w:val="000000"/>
                <w:sz w:val="20"/>
                <w:szCs w:val="20"/>
              </w:rPr>
              <w:t>33201</w:t>
            </w:r>
          </w:p>
        </w:tc>
        <w:tc>
          <w:tcPr>
            <w:tcW w:w="1360" w:type="dxa"/>
            <w:shd w:val="clear" w:color="auto" w:fill="auto"/>
            <w:vAlign w:val="bottom"/>
          </w:tcPr>
          <w:p w:rsidR="00DD0FDB" w:rsidRDefault="00AD399D">
            <w:pPr>
              <w:jc w:val="both"/>
              <w:rPr>
                <w:color w:val="000000"/>
                <w:sz w:val="20"/>
                <w:szCs w:val="20"/>
              </w:rPr>
            </w:pPr>
            <w:r>
              <w:rPr>
                <w:color w:val="000000"/>
                <w:sz w:val="20"/>
                <w:szCs w:val="20"/>
              </w:rPr>
              <w:t>6091</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18,3 </w:t>
            </w:r>
          </w:p>
        </w:tc>
        <w:tc>
          <w:tcPr>
            <w:tcW w:w="1180" w:type="dxa"/>
            <w:shd w:val="clear" w:color="auto" w:fill="auto"/>
            <w:vAlign w:val="bottom"/>
          </w:tcPr>
          <w:p w:rsidR="00DD0FDB" w:rsidRDefault="00AD399D">
            <w:pPr>
              <w:jc w:val="both"/>
              <w:rPr>
                <w:color w:val="000000"/>
                <w:sz w:val="20"/>
                <w:szCs w:val="20"/>
              </w:rPr>
            </w:pPr>
            <w:r>
              <w:rPr>
                <w:color w:val="000000"/>
                <w:sz w:val="20"/>
                <w:szCs w:val="20"/>
              </w:rPr>
              <w:t>27110</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81,7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2009</w:t>
            </w:r>
          </w:p>
        </w:tc>
        <w:tc>
          <w:tcPr>
            <w:tcW w:w="1200" w:type="dxa"/>
            <w:shd w:val="clear" w:color="auto" w:fill="auto"/>
            <w:vAlign w:val="bottom"/>
          </w:tcPr>
          <w:p w:rsidR="00DD0FDB" w:rsidRDefault="00AD399D">
            <w:pPr>
              <w:jc w:val="both"/>
              <w:rPr>
                <w:color w:val="000000"/>
                <w:sz w:val="20"/>
                <w:szCs w:val="20"/>
              </w:rPr>
            </w:pPr>
            <w:r>
              <w:rPr>
                <w:color w:val="000000"/>
                <w:sz w:val="20"/>
                <w:szCs w:val="20"/>
              </w:rPr>
              <w:t>32966</w:t>
            </w:r>
          </w:p>
        </w:tc>
        <w:tc>
          <w:tcPr>
            <w:tcW w:w="1360" w:type="dxa"/>
            <w:shd w:val="clear" w:color="auto" w:fill="auto"/>
            <w:vAlign w:val="bottom"/>
          </w:tcPr>
          <w:p w:rsidR="00DD0FDB" w:rsidRDefault="00AD399D">
            <w:pPr>
              <w:jc w:val="both"/>
              <w:rPr>
                <w:color w:val="000000"/>
                <w:sz w:val="20"/>
                <w:szCs w:val="20"/>
              </w:rPr>
            </w:pPr>
            <w:r>
              <w:rPr>
                <w:color w:val="000000"/>
                <w:sz w:val="20"/>
                <w:szCs w:val="20"/>
              </w:rPr>
              <w:t>6362</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19,3 </w:t>
            </w:r>
          </w:p>
        </w:tc>
        <w:tc>
          <w:tcPr>
            <w:tcW w:w="1180" w:type="dxa"/>
            <w:shd w:val="clear" w:color="auto" w:fill="auto"/>
            <w:vAlign w:val="bottom"/>
          </w:tcPr>
          <w:p w:rsidR="00DD0FDB" w:rsidRDefault="00AD399D">
            <w:pPr>
              <w:jc w:val="both"/>
              <w:rPr>
                <w:color w:val="000000"/>
                <w:sz w:val="20"/>
                <w:szCs w:val="20"/>
              </w:rPr>
            </w:pPr>
            <w:r>
              <w:rPr>
                <w:color w:val="000000"/>
                <w:sz w:val="20"/>
                <w:szCs w:val="20"/>
              </w:rPr>
              <w:t>26604</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80,7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2010</w:t>
            </w:r>
          </w:p>
        </w:tc>
        <w:tc>
          <w:tcPr>
            <w:tcW w:w="1200" w:type="dxa"/>
            <w:shd w:val="clear" w:color="auto" w:fill="auto"/>
            <w:vAlign w:val="bottom"/>
          </w:tcPr>
          <w:p w:rsidR="00DD0FDB" w:rsidRDefault="00AD399D">
            <w:pPr>
              <w:jc w:val="both"/>
              <w:rPr>
                <w:color w:val="000000"/>
                <w:sz w:val="20"/>
                <w:szCs w:val="20"/>
              </w:rPr>
            </w:pPr>
            <w:r>
              <w:rPr>
                <w:color w:val="000000"/>
                <w:sz w:val="20"/>
                <w:szCs w:val="20"/>
              </w:rPr>
              <w:t>32714</w:t>
            </w:r>
          </w:p>
        </w:tc>
        <w:tc>
          <w:tcPr>
            <w:tcW w:w="1360" w:type="dxa"/>
            <w:shd w:val="clear" w:color="auto" w:fill="auto"/>
            <w:vAlign w:val="bottom"/>
          </w:tcPr>
          <w:p w:rsidR="00DD0FDB" w:rsidRDefault="00AD399D">
            <w:pPr>
              <w:jc w:val="both"/>
              <w:rPr>
                <w:color w:val="000000"/>
                <w:sz w:val="20"/>
                <w:szCs w:val="20"/>
              </w:rPr>
            </w:pPr>
            <w:r>
              <w:rPr>
                <w:color w:val="000000"/>
                <w:sz w:val="20"/>
                <w:szCs w:val="20"/>
              </w:rPr>
              <w:t>6673</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20,4 </w:t>
            </w:r>
          </w:p>
        </w:tc>
        <w:tc>
          <w:tcPr>
            <w:tcW w:w="1180" w:type="dxa"/>
            <w:shd w:val="clear" w:color="auto" w:fill="auto"/>
            <w:vAlign w:val="bottom"/>
          </w:tcPr>
          <w:p w:rsidR="00DD0FDB" w:rsidRDefault="00AD399D">
            <w:pPr>
              <w:jc w:val="both"/>
              <w:rPr>
                <w:color w:val="000000"/>
                <w:sz w:val="20"/>
                <w:szCs w:val="20"/>
              </w:rPr>
            </w:pPr>
            <w:r>
              <w:rPr>
                <w:color w:val="000000"/>
                <w:sz w:val="20"/>
                <w:szCs w:val="20"/>
              </w:rPr>
              <w:t>26041</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79,6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2011</w:t>
            </w:r>
          </w:p>
        </w:tc>
        <w:tc>
          <w:tcPr>
            <w:tcW w:w="1200" w:type="dxa"/>
            <w:shd w:val="clear" w:color="auto" w:fill="auto"/>
            <w:vAlign w:val="bottom"/>
          </w:tcPr>
          <w:p w:rsidR="00DD0FDB" w:rsidRDefault="00AD399D">
            <w:pPr>
              <w:jc w:val="both"/>
              <w:rPr>
                <w:color w:val="000000"/>
                <w:sz w:val="20"/>
                <w:szCs w:val="20"/>
              </w:rPr>
            </w:pPr>
            <w:r>
              <w:rPr>
                <w:color w:val="000000"/>
                <w:sz w:val="20"/>
                <w:szCs w:val="20"/>
              </w:rPr>
              <w:t>32236</w:t>
            </w:r>
          </w:p>
        </w:tc>
        <w:tc>
          <w:tcPr>
            <w:tcW w:w="1360" w:type="dxa"/>
            <w:shd w:val="clear" w:color="auto" w:fill="auto"/>
            <w:vAlign w:val="bottom"/>
          </w:tcPr>
          <w:p w:rsidR="00DD0FDB" w:rsidRDefault="00AD399D">
            <w:pPr>
              <w:jc w:val="both"/>
              <w:rPr>
                <w:color w:val="000000"/>
                <w:sz w:val="20"/>
                <w:szCs w:val="20"/>
              </w:rPr>
            </w:pPr>
            <w:r>
              <w:rPr>
                <w:color w:val="000000"/>
                <w:sz w:val="20"/>
                <w:szCs w:val="20"/>
              </w:rPr>
              <w:t>5607</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17,4 </w:t>
            </w:r>
          </w:p>
        </w:tc>
        <w:tc>
          <w:tcPr>
            <w:tcW w:w="1180" w:type="dxa"/>
            <w:shd w:val="clear" w:color="auto" w:fill="auto"/>
            <w:vAlign w:val="bottom"/>
          </w:tcPr>
          <w:p w:rsidR="00DD0FDB" w:rsidRDefault="00AD399D">
            <w:pPr>
              <w:jc w:val="both"/>
              <w:rPr>
                <w:color w:val="000000"/>
                <w:sz w:val="20"/>
                <w:szCs w:val="20"/>
              </w:rPr>
            </w:pPr>
            <w:r>
              <w:rPr>
                <w:color w:val="000000"/>
                <w:sz w:val="20"/>
                <w:szCs w:val="20"/>
              </w:rPr>
              <w:t>26629</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82,6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2012</w:t>
            </w:r>
          </w:p>
        </w:tc>
        <w:tc>
          <w:tcPr>
            <w:tcW w:w="1200" w:type="dxa"/>
            <w:shd w:val="clear" w:color="auto" w:fill="auto"/>
            <w:vAlign w:val="bottom"/>
          </w:tcPr>
          <w:p w:rsidR="00DD0FDB" w:rsidRDefault="00AD399D">
            <w:pPr>
              <w:jc w:val="both"/>
              <w:rPr>
                <w:color w:val="000000"/>
                <w:sz w:val="20"/>
                <w:szCs w:val="20"/>
              </w:rPr>
            </w:pPr>
            <w:r>
              <w:rPr>
                <w:color w:val="000000"/>
                <w:sz w:val="20"/>
                <w:szCs w:val="20"/>
              </w:rPr>
              <w:t>32436</w:t>
            </w:r>
          </w:p>
        </w:tc>
        <w:tc>
          <w:tcPr>
            <w:tcW w:w="1360" w:type="dxa"/>
            <w:shd w:val="clear" w:color="auto" w:fill="auto"/>
            <w:vAlign w:val="bottom"/>
          </w:tcPr>
          <w:p w:rsidR="00DD0FDB" w:rsidRDefault="00AD399D">
            <w:pPr>
              <w:jc w:val="both"/>
              <w:rPr>
                <w:color w:val="000000"/>
                <w:sz w:val="20"/>
                <w:szCs w:val="20"/>
              </w:rPr>
            </w:pPr>
            <w:r>
              <w:rPr>
                <w:color w:val="000000"/>
                <w:sz w:val="20"/>
                <w:szCs w:val="20"/>
              </w:rPr>
              <w:t>6081</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18,7 </w:t>
            </w:r>
          </w:p>
        </w:tc>
        <w:tc>
          <w:tcPr>
            <w:tcW w:w="1180" w:type="dxa"/>
            <w:shd w:val="clear" w:color="auto" w:fill="auto"/>
            <w:vAlign w:val="bottom"/>
          </w:tcPr>
          <w:p w:rsidR="00DD0FDB" w:rsidRDefault="00AD399D">
            <w:pPr>
              <w:jc w:val="both"/>
              <w:rPr>
                <w:color w:val="000000"/>
                <w:sz w:val="20"/>
                <w:szCs w:val="20"/>
              </w:rPr>
            </w:pPr>
            <w:r>
              <w:rPr>
                <w:color w:val="000000"/>
                <w:sz w:val="20"/>
                <w:szCs w:val="20"/>
              </w:rPr>
              <w:t>26355</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81,3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2013</w:t>
            </w:r>
          </w:p>
        </w:tc>
        <w:tc>
          <w:tcPr>
            <w:tcW w:w="1200" w:type="dxa"/>
            <w:shd w:val="clear" w:color="auto" w:fill="auto"/>
            <w:vAlign w:val="bottom"/>
          </w:tcPr>
          <w:p w:rsidR="00DD0FDB" w:rsidRDefault="00AD399D">
            <w:pPr>
              <w:jc w:val="both"/>
              <w:rPr>
                <w:color w:val="000000"/>
                <w:sz w:val="20"/>
                <w:szCs w:val="20"/>
              </w:rPr>
            </w:pPr>
            <w:r>
              <w:rPr>
                <w:color w:val="000000"/>
                <w:sz w:val="20"/>
                <w:szCs w:val="20"/>
              </w:rPr>
              <w:t>33276</w:t>
            </w:r>
          </w:p>
        </w:tc>
        <w:tc>
          <w:tcPr>
            <w:tcW w:w="1360" w:type="dxa"/>
            <w:shd w:val="clear" w:color="auto" w:fill="auto"/>
            <w:vAlign w:val="bottom"/>
          </w:tcPr>
          <w:p w:rsidR="00DD0FDB" w:rsidRDefault="00AD399D">
            <w:pPr>
              <w:jc w:val="both"/>
              <w:rPr>
                <w:color w:val="000000"/>
                <w:sz w:val="20"/>
                <w:szCs w:val="20"/>
              </w:rPr>
            </w:pPr>
            <w:r>
              <w:rPr>
                <w:color w:val="000000"/>
                <w:sz w:val="20"/>
                <w:szCs w:val="20"/>
              </w:rPr>
              <w:t>7233</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21,7 </w:t>
            </w:r>
          </w:p>
        </w:tc>
        <w:tc>
          <w:tcPr>
            <w:tcW w:w="1180" w:type="dxa"/>
            <w:shd w:val="clear" w:color="auto" w:fill="auto"/>
            <w:vAlign w:val="bottom"/>
          </w:tcPr>
          <w:p w:rsidR="00DD0FDB" w:rsidRDefault="00AD399D">
            <w:pPr>
              <w:jc w:val="both"/>
              <w:rPr>
                <w:color w:val="000000"/>
                <w:sz w:val="20"/>
                <w:szCs w:val="20"/>
              </w:rPr>
            </w:pPr>
            <w:r>
              <w:rPr>
                <w:color w:val="000000"/>
                <w:sz w:val="20"/>
                <w:szCs w:val="20"/>
              </w:rPr>
              <w:t>26043</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78,3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36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2014</w:t>
            </w:r>
          </w:p>
        </w:tc>
        <w:tc>
          <w:tcPr>
            <w:tcW w:w="1200" w:type="dxa"/>
            <w:shd w:val="clear" w:color="auto" w:fill="auto"/>
            <w:vAlign w:val="bottom"/>
          </w:tcPr>
          <w:p w:rsidR="00DD0FDB" w:rsidRDefault="00AD399D">
            <w:pPr>
              <w:jc w:val="both"/>
              <w:rPr>
                <w:color w:val="000000"/>
                <w:sz w:val="20"/>
                <w:szCs w:val="20"/>
              </w:rPr>
            </w:pPr>
            <w:r>
              <w:rPr>
                <w:color w:val="000000"/>
                <w:sz w:val="20"/>
                <w:szCs w:val="20"/>
              </w:rPr>
              <w:t>33296</w:t>
            </w:r>
          </w:p>
        </w:tc>
        <w:tc>
          <w:tcPr>
            <w:tcW w:w="1360" w:type="dxa"/>
            <w:shd w:val="clear" w:color="auto" w:fill="auto"/>
            <w:vAlign w:val="bottom"/>
          </w:tcPr>
          <w:p w:rsidR="00DD0FDB" w:rsidRDefault="00AD399D">
            <w:pPr>
              <w:jc w:val="both"/>
              <w:rPr>
                <w:color w:val="000000"/>
                <w:sz w:val="20"/>
                <w:szCs w:val="20"/>
              </w:rPr>
            </w:pPr>
            <w:r>
              <w:rPr>
                <w:color w:val="000000"/>
                <w:sz w:val="20"/>
                <w:szCs w:val="20"/>
              </w:rPr>
              <w:t>7371</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22,1 </w:t>
            </w:r>
          </w:p>
        </w:tc>
        <w:tc>
          <w:tcPr>
            <w:tcW w:w="1180" w:type="dxa"/>
            <w:shd w:val="clear" w:color="auto" w:fill="auto"/>
            <w:vAlign w:val="bottom"/>
          </w:tcPr>
          <w:p w:rsidR="00DD0FDB" w:rsidRDefault="00AD399D">
            <w:pPr>
              <w:jc w:val="both"/>
              <w:rPr>
                <w:color w:val="000000"/>
                <w:sz w:val="20"/>
                <w:szCs w:val="20"/>
              </w:rPr>
            </w:pPr>
            <w:r>
              <w:rPr>
                <w:color w:val="000000"/>
                <w:sz w:val="20"/>
                <w:szCs w:val="20"/>
              </w:rPr>
              <w:t>25925</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77,9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0"/>
        </w:trPr>
        <w:tc>
          <w:tcPr>
            <w:tcW w:w="960" w:type="dxa"/>
            <w:shd w:val="clear" w:color="auto" w:fill="auto"/>
            <w:vAlign w:val="bottom"/>
          </w:tcPr>
          <w:p w:rsidR="00DD0FDB" w:rsidRDefault="00AD399D">
            <w:pPr>
              <w:jc w:val="both"/>
              <w:rPr>
                <w:b/>
                <w:color w:val="000000"/>
                <w:sz w:val="20"/>
                <w:szCs w:val="20"/>
              </w:rPr>
            </w:pPr>
            <w:r>
              <w:rPr>
                <w:b/>
                <w:color w:val="000000"/>
                <w:sz w:val="20"/>
                <w:szCs w:val="20"/>
              </w:rPr>
              <w:t>2015</w:t>
            </w:r>
          </w:p>
        </w:tc>
        <w:tc>
          <w:tcPr>
            <w:tcW w:w="1200" w:type="dxa"/>
            <w:shd w:val="clear" w:color="auto" w:fill="auto"/>
            <w:vAlign w:val="bottom"/>
          </w:tcPr>
          <w:p w:rsidR="00DD0FDB" w:rsidRDefault="00AD399D">
            <w:pPr>
              <w:jc w:val="both"/>
              <w:rPr>
                <w:color w:val="000000"/>
                <w:sz w:val="20"/>
                <w:szCs w:val="20"/>
              </w:rPr>
            </w:pPr>
            <w:r>
              <w:rPr>
                <w:color w:val="000000"/>
                <w:sz w:val="20"/>
                <w:szCs w:val="20"/>
              </w:rPr>
              <w:t>32863</w:t>
            </w:r>
          </w:p>
        </w:tc>
        <w:tc>
          <w:tcPr>
            <w:tcW w:w="1360" w:type="dxa"/>
            <w:shd w:val="clear" w:color="auto" w:fill="auto"/>
            <w:vAlign w:val="bottom"/>
          </w:tcPr>
          <w:p w:rsidR="00DD0FDB" w:rsidRDefault="00AD399D">
            <w:pPr>
              <w:jc w:val="both"/>
              <w:rPr>
                <w:color w:val="000000"/>
                <w:sz w:val="20"/>
                <w:szCs w:val="20"/>
              </w:rPr>
            </w:pPr>
            <w:r>
              <w:rPr>
                <w:color w:val="000000"/>
                <w:sz w:val="20"/>
                <w:szCs w:val="20"/>
              </w:rPr>
              <w:t>7193</w:t>
            </w:r>
          </w:p>
        </w:tc>
        <w:tc>
          <w:tcPr>
            <w:tcW w:w="1240" w:type="dxa"/>
            <w:shd w:val="clear" w:color="auto" w:fill="auto"/>
            <w:vAlign w:val="bottom"/>
          </w:tcPr>
          <w:p w:rsidR="00DD0FDB" w:rsidRDefault="00AD399D">
            <w:pPr>
              <w:jc w:val="both"/>
              <w:rPr>
                <w:color w:val="000000"/>
                <w:sz w:val="20"/>
                <w:szCs w:val="20"/>
              </w:rPr>
            </w:pPr>
            <w:r>
              <w:rPr>
                <w:color w:val="000000"/>
                <w:sz w:val="20"/>
                <w:szCs w:val="20"/>
              </w:rPr>
              <w:t xml:space="preserve">      21,9 </w:t>
            </w:r>
          </w:p>
        </w:tc>
        <w:tc>
          <w:tcPr>
            <w:tcW w:w="1180" w:type="dxa"/>
            <w:shd w:val="clear" w:color="auto" w:fill="auto"/>
            <w:vAlign w:val="bottom"/>
          </w:tcPr>
          <w:p w:rsidR="00DD0FDB" w:rsidRDefault="00AD399D">
            <w:pPr>
              <w:jc w:val="both"/>
              <w:rPr>
                <w:color w:val="000000"/>
                <w:sz w:val="20"/>
                <w:szCs w:val="20"/>
              </w:rPr>
            </w:pPr>
            <w:r>
              <w:rPr>
                <w:color w:val="000000"/>
                <w:sz w:val="20"/>
                <w:szCs w:val="20"/>
              </w:rPr>
              <w:t>25670</w:t>
            </w:r>
          </w:p>
        </w:tc>
        <w:tc>
          <w:tcPr>
            <w:tcW w:w="1100" w:type="dxa"/>
            <w:shd w:val="clear" w:color="auto" w:fill="auto"/>
            <w:vAlign w:val="bottom"/>
          </w:tcPr>
          <w:p w:rsidR="00DD0FDB" w:rsidRDefault="00AD399D">
            <w:pPr>
              <w:jc w:val="both"/>
              <w:rPr>
                <w:color w:val="000000"/>
                <w:sz w:val="20"/>
                <w:szCs w:val="20"/>
              </w:rPr>
            </w:pPr>
            <w:r>
              <w:rPr>
                <w:color w:val="000000"/>
                <w:sz w:val="20"/>
                <w:szCs w:val="20"/>
              </w:rPr>
              <w:t xml:space="preserve">    78,1 </w:t>
            </w:r>
          </w:p>
        </w:tc>
        <w:tc>
          <w:tcPr>
            <w:tcW w:w="1060" w:type="dxa"/>
            <w:shd w:val="clear" w:color="auto" w:fill="auto"/>
            <w:vAlign w:val="bottom"/>
          </w:tcPr>
          <w:p w:rsidR="00DD0FDB" w:rsidRDefault="00AD399D">
            <w:pPr>
              <w:jc w:val="both"/>
              <w:rPr>
                <w:color w:val="000000"/>
                <w:sz w:val="20"/>
                <w:szCs w:val="20"/>
              </w:rPr>
            </w:pPr>
            <w:r>
              <w:rPr>
                <w:color w:val="000000"/>
                <w:sz w:val="20"/>
                <w:szCs w:val="20"/>
              </w:rPr>
              <w:t xml:space="preserve"> 100,0</w:t>
            </w:r>
          </w:p>
        </w:tc>
      </w:tr>
    </w:tbl>
    <w:p w:rsidR="00DD0FDB" w:rsidRDefault="00DD0FDB">
      <w:pPr>
        <w:jc w:val="both"/>
        <w:rPr>
          <w:sz w:val="20"/>
          <w:szCs w:val="20"/>
        </w:rPr>
      </w:pPr>
    </w:p>
    <w:p w:rsidR="00DD0FDB" w:rsidRDefault="00AD399D">
      <w:pPr>
        <w:jc w:val="both"/>
        <w:rPr>
          <w:sz w:val="20"/>
          <w:szCs w:val="20"/>
        </w:rPr>
      </w:pPr>
      <w:r>
        <w:rPr>
          <w:b/>
          <w:sz w:val="20"/>
          <w:szCs w:val="20"/>
        </w:rPr>
        <w:t>Altri Comuni. Italiani e stranieri. Classe di età 0-14 anni. Anni 2002-2015</w:t>
      </w:r>
    </w:p>
    <w:tbl>
      <w:tblPr>
        <w:tblStyle w:val="afffa"/>
        <w:tblW w:w="8784" w:type="dxa"/>
        <w:tblInd w:w="0" w:type="dxa"/>
        <w:tblLayout w:type="fixed"/>
        <w:tblLook w:val="0400" w:firstRow="0" w:lastRow="0" w:firstColumn="0" w:lastColumn="0" w:noHBand="0" w:noVBand="1"/>
      </w:tblPr>
      <w:tblGrid>
        <w:gridCol w:w="825"/>
        <w:gridCol w:w="1297"/>
        <w:gridCol w:w="1275"/>
        <w:gridCol w:w="1418"/>
        <w:gridCol w:w="1307"/>
        <w:gridCol w:w="1386"/>
        <w:gridCol w:w="1276"/>
      </w:tblGrid>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0-14 anni</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5992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82883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90530</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6586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7,3</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83944</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92,7</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92628</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8022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84606</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94666</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9472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85194</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96581</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10613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11,0</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85968</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89,0</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12346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86673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13879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13,6</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88296</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86,4</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104917</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14851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14,2</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90066</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85,8</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105753</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15375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90378</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99369</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14445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84924</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99788</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15429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84359</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100053</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16306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83747</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83,7</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99924</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15821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84103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84,2</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2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99531</w:t>
            </w:r>
          </w:p>
        </w:tc>
        <w:tc>
          <w:tcPr>
            <w:tcW w:w="127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15098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15,2</w:t>
            </w:r>
          </w:p>
        </w:tc>
        <w:tc>
          <w:tcPr>
            <w:tcW w:w="130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84433</w:t>
            </w:r>
          </w:p>
        </w:tc>
        <w:tc>
          <w:tcPr>
            <w:tcW w:w="138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84,8</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DD0FDB" w:rsidRDefault="00DD0FDB">
      <w:pPr>
        <w:jc w:val="both"/>
        <w:rPr>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Italiani e stranieri. Classe di età 0-14 anni. Confronto % tra Comune di Verona ed Altri Comuni. Anni 2002-2015</w:t>
      </w:r>
    </w:p>
    <w:tbl>
      <w:tblPr>
        <w:tblStyle w:val="afffb"/>
        <w:tblW w:w="7513" w:type="dxa"/>
        <w:tblInd w:w="-5" w:type="dxa"/>
        <w:tblLayout w:type="fixed"/>
        <w:tblLook w:val="0400" w:firstRow="0" w:lastRow="0" w:firstColumn="0" w:lastColumn="0" w:noHBand="0" w:noVBand="1"/>
      </w:tblPr>
      <w:tblGrid>
        <w:gridCol w:w="1280"/>
        <w:gridCol w:w="1697"/>
        <w:gridCol w:w="1418"/>
        <w:gridCol w:w="1559"/>
        <w:gridCol w:w="1559"/>
      </w:tblGrid>
      <w:tr w:rsidR="00DD0FDB">
        <w:trPr>
          <w:trHeight w:val="56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Comune di Verona</w:t>
            </w:r>
          </w:p>
          <w:p w:rsidR="00DD0FDB" w:rsidRDefault="00AD399D">
            <w:pPr>
              <w:jc w:val="both"/>
              <w:rPr>
                <w:b/>
                <w:color w:val="000000"/>
                <w:sz w:val="20"/>
                <w:szCs w:val="20"/>
              </w:rPr>
            </w:pPr>
            <w:r>
              <w:rPr>
                <w:b/>
                <w:color w:val="000000"/>
                <w:sz w:val="20"/>
                <w:szCs w:val="20"/>
              </w:rPr>
              <w:t xml:space="preserve"> 0-14 anni</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    0-14 anni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Comune di Verona        0-14 anni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Altri Comuni     0-14 anni</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91,2</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7,3</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89,0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11,0</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83,5</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81,7</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13,6</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80,7</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14,2</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79,6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82,6</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85,5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17,4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14,5</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81,3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78,3</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83,7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16,3</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77,9</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22,1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15,8</w:t>
            </w:r>
          </w:p>
        </w:tc>
      </w:tr>
      <w:tr w:rsidR="00DD0FDB">
        <w:trPr>
          <w:trHeight w:val="280"/>
        </w:trPr>
        <w:tc>
          <w:tcPr>
            <w:tcW w:w="12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69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78,1</w:t>
            </w:r>
          </w:p>
        </w:tc>
        <w:tc>
          <w:tcPr>
            <w:tcW w:w="141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84,8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21,9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15,2</w:t>
            </w:r>
          </w:p>
        </w:tc>
      </w:tr>
    </w:tbl>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315C5D2C" wp14:editId="3F6F3607">
            <wp:extent cx="6645910" cy="372745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3"/>
                    <a:srcRect/>
                    <a:stretch>
                      <a:fillRect/>
                    </a:stretch>
                  </pic:blipFill>
                  <pic:spPr>
                    <a:xfrm>
                      <a:off x="0" y="0"/>
                      <a:ext cx="6645910" cy="37274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28788A9A" wp14:editId="336A0A8A">
            <wp:extent cx="6219825" cy="365760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4"/>
                    <a:srcRect/>
                    <a:stretch>
                      <a:fillRect/>
                    </a:stretch>
                  </pic:blipFill>
                  <pic:spPr>
                    <a:xfrm>
                      <a:off x="0" y="0"/>
                      <a:ext cx="6219825" cy="3657600"/>
                    </a:xfrm>
                    <a:prstGeom prst="rect">
                      <a:avLst/>
                    </a:prstGeom>
                    <a:ln/>
                  </pic:spPr>
                </pic:pic>
              </a:graphicData>
            </a:graphic>
          </wp:inline>
        </w:drawing>
      </w:r>
    </w:p>
    <w:p w:rsidR="00C84C29" w:rsidRDefault="00C84C29">
      <w:pPr>
        <w:jc w:val="both"/>
        <w:rPr>
          <w:sz w:val="20"/>
          <w:szCs w:val="20"/>
        </w:rPr>
      </w:pPr>
    </w:p>
    <w:p w:rsidR="00C84C29" w:rsidRDefault="00C84C29">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drawing>
          <wp:inline distT="0" distB="0" distL="0" distR="0" wp14:anchorId="06232CBF" wp14:editId="0E786259">
            <wp:extent cx="6515100" cy="3390900"/>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5"/>
                    <a:srcRect/>
                    <a:stretch>
                      <a:fillRect/>
                    </a:stretch>
                  </pic:blipFill>
                  <pic:spPr>
                    <a:xfrm>
                      <a:off x="0" y="0"/>
                      <a:ext cx="6515100" cy="339090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DD0FDB" w:rsidRDefault="00DD0FDB">
      <w:pPr>
        <w:jc w:val="both"/>
        <w:rPr>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Tabella AR - Comune di Verona. Pop. 15-64 anni. Italiani e Stranieri. Anni 2002-2015</w:t>
      </w:r>
    </w:p>
    <w:tbl>
      <w:tblPr>
        <w:tblStyle w:val="afffc"/>
        <w:tblW w:w="9209" w:type="dxa"/>
        <w:tblInd w:w="0" w:type="dxa"/>
        <w:tblLayout w:type="fixed"/>
        <w:tblLook w:val="0400" w:firstRow="0" w:lastRow="0" w:firstColumn="0" w:lastColumn="0" w:noHBand="0" w:noVBand="1"/>
      </w:tblPr>
      <w:tblGrid>
        <w:gridCol w:w="960"/>
        <w:gridCol w:w="1445"/>
        <w:gridCol w:w="1134"/>
        <w:gridCol w:w="1134"/>
        <w:gridCol w:w="1701"/>
        <w:gridCol w:w="1418"/>
        <w:gridCol w:w="1417"/>
      </w:tblGrid>
      <w:tr w:rsidR="00DD0FDB">
        <w:trPr>
          <w:trHeight w:val="44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44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701"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15-64 anni</w:t>
            </w:r>
          </w:p>
        </w:tc>
      </w:tr>
      <w:tr w:rsidR="00DD0FDB">
        <w:trPr>
          <w:trHeight w:val="22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xml:space="preserve">Totale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166808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12298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7,4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154510</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92,6</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167012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15215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9,1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151797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90,9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165590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17220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10,4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148370</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89,6</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164387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18626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11,3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145761</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88,7</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163584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20710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12,7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142874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87,3</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165679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25092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15,1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140587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84,9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165232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27899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16,9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137333</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83,1</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163296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28362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17,4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134934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82,6</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162048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29399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18,1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132649</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158157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23878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15,1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134279</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84,9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159141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25630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16,1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133511</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83,9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162739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29142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17,9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133597</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82,1</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162318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29405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18,1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132913</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81,9</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r w:rsidR="00DD0FDB">
        <w:trPr>
          <w:trHeight w:val="2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160952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28456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17,7 </w:t>
            </w:r>
          </w:p>
        </w:tc>
        <w:tc>
          <w:tcPr>
            <w:tcW w:w="1701"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132496</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82,3</w:t>
            </w:r>
          </w:p>
        </w:tc>
        <w:tc>
          <w:tcPr>
            <w:tcW w:w="1417"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100,0 </w:t>
            </w:r>
          </w:p>
        </w:tc>
      </w:tr>
    </w:tbl>
    <w:p w:rsidR="00DD0FDB" w:rsidRDefault="00DD0FDB">
      <w:pPr>
        <w:jc w:val="both"/>
        <w:rPr>
          <w:sz w:val="20"/>
          <w:szCs w:val="20"/>
        </w:rPr>
      </w:pPr>
    </w:p>
    <w:p w:rsidR="00DD0FDB" w:rsidRDefault="00AD399D">
      <w:pPr>
        <w:jc w:val="both"/>
        <w:rPr>
          <w:b/>
          <w:sz w:val="20"/>
          <w:szCs w:val="20"/>
        </w:rPr>
      </w:pPr>
      <w:r>
        <w:rPr>
          <w:b/>
          <w:sz w:val="20"/>
          <w:szCs w:val="20"/>
        </w:rPr>
        <w:t>Altri Comuni. Pop. 15-64 anni. Italiani e stranieri. Anni 2002-2015</w:t>
      </w:r>
    </w:p>
    <w:tbl>
      <w:tblPr>
        <w:tblStyle w:val="afffd"/>
        <w:tblW w:w="9209" w:type="dxa"/>
        <w:tblInd w:w="0" w:type="dxa"/>
        <w:tblLayout w:type="fixed"/>
        <w:tblLook w:val="0400" w:firstRow="0" w:lastRow="0" w:firstColumn="0" w:lastColumn="0" w:noHBand="0" w:noVBand="1"/>
      </w:tblPr>
      <w:tblGrid>
        <w:gridCol w:w="825"/>
        <w:gridCol w:w="1580"/>
        <w:gridCol w:w="1559"/>
        <w:gridCol w:w="1276"/>
        <w:gridCol w:w="1559"/>
        <w:gridCol w:w="1027"/>
        <w:gridCol w:w="1383"/>
      </w:tblGrid>
      <w:tr w:rsidR="00DD0FDB">
        <w:trPr>
          <w:trHeight w:val="3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15-64 anni</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trPr>
          <w:trHeight w:val="3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n.  </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n.</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395638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19599</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376039</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95,0</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398100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25236</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372864</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93,7</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403552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28961</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374591</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92,8</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408621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32266</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7,9</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376355</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92,1</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413051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35316</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377735</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91,4</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416986</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41885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375101</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90,0</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422491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46940</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375551</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88,9</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427932</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49985</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377947</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88,3</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431345</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52843</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378502</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87,7</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426513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48606</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377907</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88,6</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426368</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51599</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12,1</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374769</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87,9</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428333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54441</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373892</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87,3</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432123</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54554</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12,6</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377569</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87,4</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trPr>
          <w:trHeight w:val="280"/>
        </w:trPr>
        <w:tc>
          <w:tcPr>
            <w:tcW w:w="825"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580"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431964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53414</w:t>
            </w:r>
          </w:p>
        </w:tc>
        <w:tc>
          <w:tcPr>
            <w:tcW w:w="127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12,4</w:t>
            </w:r>
          </w:p>
        </w:tc>
        <w:tc>
          <w:tcPr>
            <w:tcW w:w="155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378550</w:t>
            </w:r>
          </w:p>
        </w:tc>
        <w:tc>
          <w:tcPr>
            <w:tcW w:w="102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87,6</w:t>
            </w:r>
          </w:p>
        </w:tc>
        <w:tc>
          <w:tcPr>
            <w:tcW w:w="1383"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C84C29" w:rsidRDefault="00C84C29">
      <w:pPr>
        <w:jc w:val="both"/>
        <w:rPr>
          <w:b/>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Italiani e stranieri. Classe di età 15-64  anni. Confronto % tra Comune di Verona ed Altri Comuni. Anni 2002-2015</w:t>
      </w:r>
    </w:p>
    <w:tbl>
      <w:tblPr>
        <w:tblStyle w:val="afffe"/>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9"/>
        <w:gridCol w:w="1571"/>
        <w:gridCol w:w="1701"/>
        <w:gridCol w:w="1701"/>
        <w:gridCol w:w="1701"/>
      </w:tblGrid>
      <w:tr w:rsidR="00DD0FDB">
        <w:trPr>
          <w:trHeight w:val="840"/>
        </w:trPr>
        <w:tc>
          <w:tcPr>
            <w:tcW w:w="839" w:type="dxa"/>
            <w:vAlign w:val="bottom"/>
          </w:tcPr>
          <w:p w:rsidR="00DD0FDB" w:rsidRDefault="00AD399D">
            <w:pPr>
              <w:jc w:val="both"/>
              <w:rPr>
                <w:b/>
                <w:color w:val="000000"/>
                <w:sz w:val="20"/>
                <w:szCs w:val="20"/>
              </w:rPr>
            </w:pPr>
            <w:r>
              <w:rPr>
                <w:b/>
                <w:color w:val="000000"/>
                <w:sz w:val="20"/>
                <w:szCs w:val="20"/>
              </w:rPr>
              <w:t>ANNI</w:t>
            </w:r>
          </w:p>
        </w:tc>
        <w:tc>
          <w:tcPr>
            <w:tcW w:w="1571" w:type="dxa"/>
            <w:vAlign w:val="bottom"/>
          </w:tcPr>
          <w:p w:rsidR="00DD0FDB" w:rsidRDefault="00AD399D">
            <w:pPr>
              <w:jc w:val="both"/>
              <w:rPr>
                <w:b/>
                <w:color w:val="000000"/>
                <w:sz w:val="20"/>
                <w:szCs w:val="20"/>
              </w:rPr>
            </w:pPr>
            <w:r>
              <w:rPr>
                <w:b/>
                <w:color w:val="000000"/>
                <w:sz w:val="20"/>
                <w:szCs w:val="20"/>
              </w:rPr>
              <w:t xml:space="preserve">Comune di Verona  </w:t>
            </w:r>
          </w:p>
          <w:p w:rsidR="00DD0FDB" w:rsidRDefault="00AD399D">
            <w:pPr>
              <w:jc w:val="both"/>
              <w:rPr>
                <w:b/>
                <w:color w:val="000000"/>
                <w:sz w:val="20"/>
                <w:szCs w:val="20"/>
              </w:rPr>
            </w:pPr>
            <w:r>
              <w:rPr>
                <w:b/>
                <w:color w:val="000000"/>
                <w:sz w:val="20"/>
                <w:szCs w:val="20"/>
              </w:rPr>
              <w:t>15-64 anni</w:t>
            </w:r>
          </w:p>
        </w:tc>
        <w:tc>
          <w:tcPr>
            <w:tcW w:w="1701" w:type="dxa"/>
            <w:vAlign w:val="bottom"/>
          </w:tcPr>
          <w:p w:rsidR="00DD0FDB" w:rsidRDefault="00AD399D">
            <w:pPr>
              <w:jc w:val="both"/>
              <w:rPr>
                <w:b/>
                <w:color w:val="000000"/>
                <w:sz w:val="20"/>
                <w:szCs w:val="20"/>
              </w:rPr>
            </w:pPr>
            <w:r>
              <w:rPr>
                <w:b/>
                <w:color w:val="000000"/>
                <w:sz w:val="20"/>
                <w:szCs w:val="20"/>
              </w:rPr>
              <w:t>Altri Comuni          15-64 anni</w:t>
            </w:r>
          </w:p>
        </w:tc>
        <w:tc>
          <w:tcPr>
            <w:tcW w:w="1701" w:type="dxa"/>
            <w:vAlign w:val="bottom"/>
          </w:tcPr>
          <w:p w:rsidR="00DD0FDB" w:rsidRDefault="00AD399D">
            <w:pPr>
              <w:jc w:val="both"/>
              <w:rPr>
                <w:b/>
                <w:color w:val="000000"/>
                <w:sz w:val="20"/>
                <w:szCs w:val="20"/>
              </w:rPr>
            </w:pPr>
            <w:r>
              <w:rPr>
                <w:b/>
                <w:color w:val="000000"/>
                <w:sz w:val="20"/>
                <w:szCs w:val="20"/>
              </w:rPr>
              <w:t xml:space="preserve">Comune di Verona  </w:t>
            </w:r>
          </w:p>
          <w:p w:rsidR="00DD0FDB" w:rsidRDefault="00AD399D">
            <w:pPr>
              <w:jc w:val="both"/>
              <w:rPr>
                <w:b/>
                <w:color w:val="000000"/>
                <w:sz w:val="20"/>
                <w:szCs w:val="20"/>
              </w:rPr>
            </w:pPr>
            <w:r>
              <w:rPr>
                <w:b/>
                <w:color w:val="000000"/>
                <w:sz w:val="20"/>
                <w:szCs w:val="20"/>
              </w:rPr>
              <w:t xml:space="preserve"> 15-64 anni</w:t>
            </w:r>
          </w:p>
        </w:tc>
        <w:tc>
          <w:tcPr>
            <w:tcW w:w="1701" w:type="dxa"/>
            <w:vAlign w:val="bottom"/>
          </w:tcPr>
          <w:p w:rsidR="00DD0FDB" w:rsidRDefault="00AD399D">
            <w:pPr>
              <w:jc w:val="both"/>
              <w:rPr>
                <w:b/>
                <w:color w:val="000000"/>
                <w:sz w:val="20"/>
                <w:szCs w:val="20"/>
              </w:rPr>
            </w:pPr>
            <w:r>
              <w:rPr>
                <w:b/>
                <w:color w:val="000000"/>
                <w:sz w:val="20"/>
                <w:szCs w:val="20"/>
              </w:rPr>
              <w:t>Altri Comuni   15-64 anni</w:t>
            </w:r>
          </w:p>
        </w:tc>
      </w:tr>
      <w:tr w:rsidR="00DD0FDB">
        <w:trPr>
          <w:trHeight w:val="300"/>
        </w:trPr>
        <w:tc>
          <w:tcPr>
            <w:tcW w:w="839" w:type="dxa"/>
            <w:vAlign w:val="bottom"/>
          </w:tcPr>
          <w:p w:rsidR="00DD0FDB" w:rsidRDefault="00AD399D">
            <w:pPr>
              <w:jc w:val="both"/>
              <w:rPr>
                <w:b/>
                <w:color w:val="000000"/>
                <w:sz w:val="20"/>
                <w:szCs w:val="20"/>
              </w:rPr>
            </w:pPr>
            <w:r>
              <w:rPr>
                <w:b/>
                <w:color w:val="000000"/>
                <w:sz w:val="20"/>
                <w:szCs w:val="20"/>
              </w:rPr>
              <w:t> </w:t>
            </w:r>
          </w:p>
        </w:tc>
        <w:tc>
          <w:tcPr>
            <w:tcW w:w="1571" w:type="dxa"/>
            <w:vAlign w:val="bottom"/>
          </w:tcPr>
          <w:p w:rsidR="00DD0FDB" w:rsidRDefault="00AD399D">
            <w:pPr>
              <w:jc w:val="both"/>
              <w:rPr>
                <w:b/>
                <w:color w:val="000000"/>
                <w:sz w:val="20"/>
                <w:szCs w:val="20"/>
              </w:rPr>
            </w:pPr>
            <w:r>
              <w:rPr>
                <w:b/>
                <w:color w:val="000000"/>
                <w:sz w:val="20"/>
                <w:szCs w:val="20"/>
              </w:rPr>
              <w:t>Italiani   %</w:t>
            </w:r>
          </w:p>
        </w:tc>
        <w:tc>
          <w:tcPr>
            <w:tcW w:w="1701" w:type="dxa"/>
            <w:vAlign w:val="bottom"/>
          </w:tcPr>
          <w:p w:rsidR="00DD0FDB" w:rsidRDefault="00AD399D">
            <w:pPr>
              <w:jc w:val="both"/>
              <w:rPr>
                <w:b/>
                <w:color w:val="000000"/>
                <w:sz w:val="20"/>
                <w:szCs w:val="20"/>
              </w:rPr>
            </w:pPr>
            <w:r>
              <w:rPr>
                <w:b/>
                <w:color w:val="000000"/>
                <w:sz w:val="20"/>
                <w:szCs w:val="20"/>
              </w:rPr>
              <w:t>Italiani   %</w:t>
            </w:r>
          </w:p>
        </w:tc>
        <w:tc>
          <w:tcPr>
            <w:tcW w:w="1701" w:type="dxa"/>
            <w:vAlign w:val="bottom"/>
          </w:tcPr>
          <w:p w:rsidR="00DD0FDB" w:rsidRDefault="00AD399D">
            <w:pPr>
              <w:jc w:val="both"/>
              <w:rPr>
                <w:b/>
                <w:color w:val="000000"/>
                <w:sz w:val="20"/>
                <w:szCs w:val="20"/>
              </w:rPr>
            </w:pPr>
            <w:r>
              <w:rPr>
                <w:b/>
                <w:color w:val="000000"/>
                <w:sz w:val="20"/>
                <w:szCs w:val="20"/>
              </w:rPr>
              <w:t>Stranieri %</w:t>
            </w:r>
          </w:p>
        </w:tc>
        <w:tc>
          <w:tcPr>
            <w:tcW w:w="1701" w:type="dxa"/>
            <w:vAlign w:val="bottom"/>
          </w:tcPr>
          <w:p w:rsidR="00DD0FDB" w:rsidRDefault="00AD399D">
            <w:pPr>
              <w:jc w:val="both"/>
              <w:rPr>
                <w:b/>
                <w:color w:val="000000"/>
                <w:sz w:val="20"/>
                <w:szCs w:val="20"/>
              </w:rPr>
            </w:pPr>
            <w:r>
              <w:rPr>
                <w:b/>
                <w:color w:val="000000"/>
                <w:sz w:val="20"/>
                <w:szCs w:val="20"/>
              </w:rPr>
              <w:t>Stranieri %</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2002</w:t>
            </w:r>
          </w:p>
        </w:tc>
        <w:tc>
          <w:tcPr>
            <w:tcW w:w="1571" w:type="dxa"/>
            <w:vAlign w:val="bottom"/>
          </w:tcPr>
          <w:p w:rsidR="00DD0FDB" w:rsidRDefault="00AD399D">
            <w:pPr>
              <w:jc w:val="both"/>
              <w:rPr>
                <w:color w:val="000000"/>
                <w:sz w:val="20"/>
                <w:szCs w:val="20"/>
              </w:rPr>
            </w:pPr>
            <w:r>
              <w:rPr>
                <w:color w:val="000000"/>
                <w:sz w:val="20"/>
                <w:szCs w:val="20"/>
              </w:rPr>
              <w:t>92,6</w:t>
            </w:r>
          </w:p>
        </w:tc>
        <w:tc>
          <w:tcPr>
            <w:tcW w:w="1701" w:type="dxa"/>
            <w:vAlign w:val="bottom"/>
          </w:tcPr>
          <w:p w:rsidR="00DD0FDB" w:rsidRDefault="00AD399D">
            <w:pPr>
              <w:jc w:val="both"/>
              <w:rPr>
                <w:color w:val="000000"/>
                <w:sz w:val="20"/>
                <w:szCs w:val="20"/>
              </w:rPr>
            </w:pPr>
            <w:r>
              <w:rPr>
                <w:color w:val="000000"/>
                <w:sz w:val="20"/>
                <w:szCs w:val="20"/>
              </w:rPr>
              <w:t>95,0</w:t>
            </w:r>
          </w:p>
        </w:tc>
        <w:tc>
          <w:tcPr>
            <w:tcW w:w="1701" w:type="dxa"/>
            <w:vAlign w:val="bottom"/>
          </w:tcPr>
          <w:p w:rsidR="00DD0FDB" w:rsidRDefault="00AD399D">
            <w:pPr>
              <w:jc w:val="both"/>
              <w:rPr>
                <w:color w:val="000000"/>
                <w:sz w:val="20"/>
                <w:szCs w:val="20"/>
              </w:rPr>
            </w:pPr>
            <w:r>
              <w:rPr>
                <w:color w:val="000000"/>
                <w:sz w:val="20"/>
                <w:szCs w:val="20"/>
              </w:rPr>
              <w:t>7,4</w:t>
            </w:r>
          </w:p>
        </w:tc>
        <w:tc>
          <w:tcPr>
            <w:tcW w:w="1701" w:type="dxa"/>
            <w:vAlign w:val="bottom"/>
          </w:tcPr>
          <w:p w:rsidR="00DD0FDB" w:rsidRDefault="00AD399D">
            <w:pPr>
              <w:jc w:val="both"/>
              <w:rPr>
                <w:color w:val="000000"/>
                <w:sz w:val="20"/>
                <w:szCs w:val="20"/>
              </w:rPr>
            </w:pPr>
            <w:r>
              <w:rPr>
                <w:color w:val="000000"/>
                <w:sz w:val="20"/>
                <w:szCs w:val="20"/>
              </w:rPr>
              <w:t>5,0</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2003</w:t>
            </w:r>
          </w:p>
        </w:tc>
        <w:tc>
          <w:tcPr>
            <w:tcW w:w="1571" w:type="dxa"/>
            <w:vAlign w:val="bottom"/>
          </w:tcPr>
          <w:p w:rsidR="00DD0FDB" w:rsidRDefault="00AD399D">
            <w:pPr>
              <w:jc w:val="both"/>
              <w:rPr>
                <w:color w:val="000000"/>
                <w:sz w:val="20"/>
                <w:szCs w:val="20"/>
              </w:rPr>
            </w:pPr>
            <w:r>
              <w:rPr>
                <w:color w:val="000000"/>
                <w:sz w:val="20"/>
                <w:szCs w:val="20"/>
              </w:rPr>
              <w:t>90,9</w:t>
            </w:r>
          </w:p>
        </w:tc>
        <w:tc>
          <w:tcPr>
            <w:tcW w:w="1701" w:type="dxa"/>
            <w:vAlign w:val="bottom"/>
          </w:tcPr>
          <w:p w:rsidR="00DD0FDB" w:rsidRDefault="00AD399D">
            <w:pPr>
              <w:jc w:val="both"/>
              <w:rPr>
                <w:color w:val="000000"/>
                <w:sz w:val="20"/>
                <w:szCs w:val="20"/>
              </w:rPr>
            </w:pPr>
            <w:r>
              <w:rPr>
                <w:color w:val="000000"/>
                <w:sz w:val="20"/>
                <w:szCs w:val="20"/>
              </w:rPr>
              <w:t>93,7</w:t>
            </w:r>
          </w:p>
        </w:tc>
        <w:tc>
          <w:tcPr>
            <w:tcW w:w="1701" w:type="dxa"/>
            <w:vAlign w:val="bottom"/>
          </w:tcPr>
          <w:p w:rsidR="00DD0FDB" w:rsidRDefault="00AD399D">
            <w:pPr>
              <w:jc w:val="both"/>
              <w:rPr>
                <w:color w:val="000000"/>
                <w:sz w:val="20"/>
                <w:szCs w:val="20"/>
              </w:rPr>
            </w:pPr>
            <w:r>
              <w:rPr>
                <w:color w:val="000000"/>
                <w:sz w:val="20"/>
                <w:szCs w:val="20"/>
              </w:rPr>
              <w:t>9,1</w:t>
            </w:r>
          </w:p>
        </w:tc>
        <w:tc>
          <w:tcPr>
            <w:tcW w:w="1701" w:type="dxa"/>
            <w:vAlign w:val="bottom"/>
          </w:tcPr>
          <w:p w:rsidR="00DD0FDB" w:rsidRDefault="00AD399D">
            <w:pPr>
              <w:jc w:val="both"/>
              <w:rPr>
                <w:color w:val="000000"/>
                <w:sz w:val="20"/>
                <w:szCs w:val="20"/>
              </w:rPr>
            </w:pPr>
            <w:r>
              <w:rPr>
                <w:color w:val="000000"/>
                <w:sz w:val="20"/>
                <w:szCs w:val="20"/>
              </w:rPr>
              <w:t>6,3</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2004</w:t>
            </w:r>
          </w:p>
        </w:tc>
        <w:tc>
          <w:tcPr>
            <w:tcW w:w="1571" w:type="dxa"/>
            <w:vAlign w:val="bottom"/>
          </w:tcPr>
          <w:p w:rsidR="00DD0FDB" w:rsidRDefault="00AD399D">
            <w:pPr>
              <w:jc w:val="both"/>
              <w:rPr>
                <w:color w:val="000000"/>
                <w:sz w:val="20"/>
                <w:szCs w:val="20"/>
              </w:rPr>
            </w:pPr>
            <w:r>
              <w:rPr>
                <w:color w:val="000000"/>
                <w:sz w:val="20"/>
                <w:szCs w:val="20"/>
              </w:rPr>
              <w:t>89,6</w:t>
            </w:r>
          </w:p>
        </w:tc>
        <w:tc>
          <w:tcPr>
            <w:tcW w:w="1701" w:type="dxa"/>
            <w:vAlign w:val="bottom"/>
          </w:tcPr>
          <w:p w:rsidR="00DD0FDB" w:rsidRDefault="00AD399D">
            <w:pPr>
              <w:jc w:val="both"/>
              <w:rPr>
                <w:color w:val="000000"/>
                <w:sz w:val="20"/>
                <w:szCs w:val="20"/>
              </w:rPr>
            </w:pPr>
            <w:r>
              <w:rPr>
                <w:color w:val="000000"/>
                <w:sz w:val="20"/>
                <w:szCs w:val="20"/>
              </w:rPr>
              <w:t>92,8</w:t>
            </w:r>
          </w:p>
        </w:tc>
        <w:tc>
          <w:tcPr>
            <w:tcW w:w="1701" w:type="dxa"/>
            <w:vAlign w:val="bottom"/>
          </w:tcPr>
          <w:p w:rsidR="00DD0FDB" w:rsidRDefault="00AD399D">
            <w:pPr>
              <w:jc w:val="both"/>
              <w:rPr>
                <w:color w:val="000000"/>
                <w:sz w:val="20"/>
                <w:szCs w:val="20"/>
              </w:rPr>
            </w:pPr>
            <w:r>
              <w:rPr>
                <w:color w:val="000000"/>
                <w:sz w:val="20"/>
                <w:szCs w:val="20"/>
              </w:rPr>
              <w:t>10,4</w:t>
            </w:r>
          </w:p>
        </w:tc>
        <w:tc>
          <w:tcPr>
            <w:tcW w:w="1701" w:type="dxa"/>
            <w:vAlign w:val="bottom"/>
          </w:tcPr>
          <w:p w:rsidR="00DD0FDB" w:rsidRDefault="00AD399D">
            <w:pPr>
              <w:jc w:val="both"/>
              <w:rPr>
                <w:color w:val="000000"/>
                <w:sz w:val="20"/>
                <w:szCs w:val="20"/>
              </w:rPr>
            </w:pPr>
            <w:r>
              <w:rPr>
                <w:color w:val="000000"/>
                <w:sz w:val="20"/>
                <w:szCs w:val="20"/>
              </w:rPr>
              <w:t>7,2</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2005</w:t>
            </w:r>
          </w:p>
        </w:tc>
        <w:tc>
          <w:tcPr>
            <w:tcW w:w="1571" w:type="dxa"/>
            <w:vAlign w:val="bottom"/>
          </w:tcPr>
          <w:p w:rsidR="00DD0FDB" w:rsidRDefault="00AD399D">
            <w:pPr>
              <w:jc w:val="both"/>
              <w:rPr>
                <w:color w:val="000000"/>
                <w:sz w:val="20"/>
                <w:szCs w:val="20"/>
              </w:rPr>
            </w:pPr>
            <w:r>
              <w:rPr>
                <w:color w:val="000000"/>
                <w:sz w:val="20"/>
                <w:szCs w:val="20"/>
              </w:rPr>
              <w:t>88,7</w:t>
            </w:r>
          </w:p>
        </w:tc>
        <w:tc>
          <w:tcPr>
            <w:tcW w:w="1701" w:type="dxa"/>
            <w:vAlign w:val="bottom"/>
          </w:tcPr>
          <w:p w:rsidR="00DD0FDB" w:rsidRDefault="00AD399D">
            <w:pPr>
              <w:jc w:val="both"/>
              <w:rPr>
                <w:color w:val="000000"/>
                <w:sz w:val="20"/>
                <w:szCs w:val="20"/>
              </w:rPr>
            </w:pPr>
            <w:r>
              <w:rPr>
                <w:color w:val="000000"/>
                <w:sz w:val="20"/>
                <w:szCs w:val="20"/>
              </w:rPr>
              <w:t>92,1</w:t>
            </w:r>
          </w:p>
        </w:tc>
        <w:tc>
          <w:tcPr>
            <w:tcW w:w="1701" w:type="dxa"/>
            <w:vAlign w:val="bottom"/>
          </w:tcPr>
          <w:p w:rsidR="00DD0FDB" w:rsidRDefault="00AD399D">
            <w:pPr>
              <w:jc w:val="both"/>
              <w:rPr>
                <w:color w:val="000000"/>
                <w:sz w:val="20"/>
                <w:szCs w:val="20"/>
              </w:rPr>
            </w:pPr>
            <w:r>
              <w:rPr>
                <w:color w:val="000000"/>
                <w:sz w:val="20"/>
                <w:szCs w:val="20"/>
              </w:rPr>
              <w:t>11,3</w:t>
            </w:r>
          </w:p>
        </w:tc>
        <w:tc>
          <w:tcPr>
            <w:tcW w:w="1701" w:type="dxa"/>
            <w:vAlign w:val="bottom"/>
          </w:tcPr>
          <w:p w:rsidR="00DD0FDB" w:rsidRDefault="00AD399D">
            <w:pPr>
              <w:jc w:val="both"/>
              <w:rPr>
                <w:color w:val="000000"/>
                <w:sz w:val="20"/>
                <w:szCs w:val="20"/>
              </w:rPr>
            </w:pPr>
            <w:r>
              <w:rPr>
                <w:color w:val="000000"/>
                <w:sz w:val="20"/>
                <w:szCs w:val="20"/>
              </w:rPr>
              <w:t>7,9</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2006</w:t>
            </w:r>
          </w:p>
        </w:tc>
        <w:tc>
          <w:tcPr>
            <w:tcW w:w="1571" w:type="dxa"/>
            <w:vAlign w:val="bottom"/>
          </w:tcPr>
          <w:p w:rsidR="00DD0FDB" w:rsidRDefault="00AD399D">
            <w:pPr>
              <w:jc w:val="both"/>
              <w:rPr>
                <w:color w:val="000000"/>
                <w:sz w:val="20"/>
                <w:szCs w:val="20"/>
              </w:rPr>
            </w:pPr>
            <w:r>
              <w:rPr>
                <w:color w:val="000000"/>
                <w:sz w:val="20"/>
                <w:szCs w:val="20"/>
              </w:rPr>
              <w:t>87,3</w:t>
            </w:r>
          </w:p>
        </w:tc>
        <w:tc>
          <w:tcPr>
            <w:tcW w:w="1701" w:type="dxa"/>
            <w:vAlign w:val="bottom"/>
          </w:tcPr>
          <w:p w:rsidR="00DD0FDB" w:rsidRDefault="00AD399D">
            <w:pPr>
              <w:jc w:val="both"/>
              <w:rPr>
                <w:color w:val="000000"/>
                <w:sz w:val="20"/>
                <w:szCs w:val="20"/>
              </w:rPr>
            </w:pPr>
            <w:r>
              <w:rPr>
                <w:color w:val="000000"/>
                <w:sz w:val="20"/>
                <w:szCs w:val="20"/>
              </w:rPr>
              <w:t>91,4</w:t>
            </w:r>
          </w:p>
        </w:tc>
        <w:tc>
          <w:tcPr>
            <w:tcW w:w="1701" w:type="dxa"/>
            <w:vAlign w:val="bottom"/>
          </w:tcPr>
          <w:p w:rsidR="00DD0FDB" w:rsidRDefault="00AD399D">
            <w:pPr>
              <w:jc w:val="both"/>
              <w:rPr>
                <w:color w:val="000000"/>
                <w:sz w:val="20"/>
                <w:szCs w:val="20"/>
              </w:rPr>
            </w:pPr>
            <w:r>
              <w:rPr>
                <w:color w:val="000000"/>
                <w:sz w:val="20"/>
                <w:szCs w:val="20"/>
              </w:rPr>
              <w:t>12,7</w:t>
            </w:r>
          </w:p>
        </w:tc>
        <w:tc>
          <w:tcPr>
            <w:tcW w:w="1701" w:type="dxa"/>
            <w:vAlign w:val="bottom"/>
          </w:tcPr>
          <w:p w:rsidR="00DD0FDB" w:rsidRDefault="00AD399D">
            <w:pPr>
              <w:jc w:val="both"/>
              <w:rPr>
                <w:color w:val="000000"/>
                <w:sz w:val="20"/>
                <w:szCs w:val="20"/>
              </w:rPr>
            </w:pPr>
            <w:r>
              <w:rPr>
                <w:color w:val="000000"/>
                <w:sz w:val="20"/>
                <w:szCs w:val="20"/>
              </w:rPr>
              <w:t>8,6</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2007</w:t>
            </w:r>
          </w:p>
        </w:tc>
        <w:tc>
          <w:tcPr>
            <w:tcW w:w="1571" w:type="dxa"/>
            <w:vAlign w:val="bottom"/>
          </w:tcPr>
          <w:p w:rsidR="00DD0FDB" w:rsidRDefault="00AD399D">
            <w:pPr>
              <w:jc w:val="both"/>
              <w:rPr>
                <w:color w:val="000000"/>
                <w:sz w:val="20"/>
                <w:szCs w:val="20"/>
              </w:rPr>
            </w:pPr>
            <w:r>
              <w:rPr>
                <w:color w:val="000000"/>
                <w:sz w:val="20"/>
                <w:szCs w:val="20"/>
              </w:rPr>
              <w:t>84,9</w:t>
            </w:r>
          </w:p>
        </w:tc>
        <w:tc>
          <w:tcPr>
            <w:tcW w:w="1701" w:type="dxa"/>
            <w:vAlign w:val="bottom"/>
          </w:tcPr>
          <w:p w:rsidR="00DD0FDB" w:rsidRDefault="00AD399D">
            <w:pPr>
              <w:jc w:val="both"/>
              <w:rPr>
                <w:color w:val="000000"/>
                <w:sz w:val="20"/>
                <w:szCs w:val="20"/>
              </w:rPr>
            </w:pPr>
            <w:r>
              <w:rPr>
                <w:color w:val="000000"/>
                <w:sz w:val="20"/>
                <w:szCs w:val="20"/>
              </w:rPr>
              <w:t>90,0</w:t>
            </w:r>
          </w:p>
        </w:tc>
        <w:tc>
          <w:tcPr>
            <w:tcW w:w="1701" w:type="dxa"/>
            <w:vAlign w:val="bottom"/>
          </w:tcPr>
          <w:p w:rsidR="00DD0FDB" w:rsidRDefault="00AD399D">
            <w:pPr>
              <w:jc w:val="both"/>
              <w:rPr>
                <w:color w:val="000000"/>
                <w:sz w:val="20"/>
                <w:szCs w:val="20"/>
              </w:rPr>
            </w:pPr>
            <w:r>
              <w:rPr>
                <w:color w:val="000000"/>
                <w:sz w:val="20"/>
                <w:szCs w:val="20"/>
              </w:rPr>
              <w:t>15,1</w:t>
            </w:r>
          </w:p>
        </w:tc>
        <w:tc>
          <w:tcPr>
            <w:tcW w:w="1701" w:type="dxa"/>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2008</w:t>
            </w:r>
          </w:p>
        </w:tc>
        <w:tc>
          <w:tcPr>
            <w:tcW w:w="1571" w:type="dxa"/>
            <w:vAlign w:val="bottom"/>
          </w:tcPr>
          <w:p w:rsidR="00DD0FDB" w:rsidRDefault="00AD399D">
            <w:pPr>
              <w:jc w:val="both"/>
              <w:rPr>
                <w:color w:val="000000"/>
                <w:sz w:val="20"/>
                <w:szCs w:val="20"/>
              </w:rPr>
            </w:pPr>
            <w:r>
              <w:rPr>
                <w:color w:val="000000"/>
                <w:sz w:val="20"/>
                <w:szCs w:val="20"/>
              </w:rPr>
              <w:t>83,1</w:t>
            </w:r>
          </w:p>
        </w:tc>
        <w:tc>
          <w:tcPr>
            <w:tcW w:w="1701" w:type="dxa"/>
            <w:vAlign w:val="bottom"/>
          </w:tcPr>
          <w:p w:rsidR="00DD0FDB" w:rsidRDefault="00AD399D">
            <w:pPr>
              <w:jc w:val="both"/>
              <w:rPr>
                <w:color w:val="000000"/>
                <w:sz w:val="20"/>
                <w:szCs w:val="20"/>
              </w:rPr>
            </w:pPr>
            <w:r>
              <w:rPr>
                <w:color w:val="000000"/>
                <w:sz w:val="20"/>
                <w:szCs w:val="20"/>
              </w:rPr>
              <w:t>88,9</w:t>
            </w:r>
          </w:p>
        </w:tc>
        <w:tc>
          <w:tcPr>
            <w:tcW w:w="1701" w:type="dxa"/>
            <w:vAlign w:val="bottom"/>
          </w:tcPr>
          <w:p w:rsidR="00DD0FDB" w:rsidRDefault="00AD399D">
            <w:pPr>
              <w:jc w:val="both"/>
              <w:rPr>
                <w:color w:val="000000"/>
                <w:sz w:val="20"/>
                <w:szCs w:val="20"/>
              </w:rPr>
            </w:pPr>
            <w:r>
              <w:rPr>
                <w:color w:val="000000"/>
                <w:sz w:val="20"/>
                <w:szCs w:val="20"/>
              </w:rPr>
              <w:t>16,9</w:t>
            </w:r>
          </w:p>
        </w:tc>
        <w:tc>
          <w:tcPr>
            <w:tcW w:w="1701" w:type="dxa"/>
            <w:vAlign w:val="bottom"/>
          </w:tcPr>
          <w:p w:rsidR="00DD0FDB" w:rsidRDefault="00AD399D">
            <w:pPr>
              <w:jc w:val="both"/>
              <w:rPr>
                <w:color w:val="000000"/>
                <w:sz w:val="20"/>
                <w:szCs w:val="20"/>
              </w:rPr>
            </w:pPr>
            <w:r>
              <w:rPr>
                <w:color w:val="000000"/>
                <w:sz w:val="20"/>
                <w:szCs w:val="20"/>
              </w:rPr>
              <w:t>11,1</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2009</w:t>
            </w:r>
          </w:p>
        </w:tc>
        <w:tc>
          <w:tcPr>
            <w:tcW w:w="1571" w:type="dxa"/>
            <w:vAlign w:val="bottom"/>
          </w:tcPr>
          <w:p w:rsidR="00DD0FDB" w:rsidRDefault="00AD399D">
            <w:pPr>
              <w:jc w:val="both"/>
              <w:rPr>
                <w:color w:val="000000"/>
                <w:sz w:val="20"/>
                <w:szCs w:val="20"/>
              </w:rPr>
            </w:pPr>
            <w:r>
              <w:rPr>
                <w:color w:val="000000"/>
                <w:sz w:val="20"/>
                <w:szCs w:val="20"/>
              </w:rPr>
              <w:t>82,6</w:t>
            </w:r>
          </w:p>
        </w:tc>
        <w:tc>
          <w:tcPr>
            <w:tcW w:w="1701" w:type="dxa"/>
            <w:vAlign w:val="bottom"/>
          </w:tcPr>
          <w:p w:rsidR="00DD0FDB" w:rsidRDefault="00AD399D">
            <w:pPr>
              <w:jc w:val="both"/>
              <w:rPr>
                <w:color w:val="000000"/>
                <w:sz w:val="20"/>
                <w:szCs w:val="20"/>
              </w:rPr>
            </w:pPr>
            <w:r>
              <w:rPr>
                <w:color w:val="000000"/>
                <w:sz w:val="20"/>
                <w:szCs w:val="20"/>
              </w:rPr>
              <w:t>88,3</w:t>
            </w:r>
          </w:p>
        </w:tc>
        <w:tc>
          <w:tcPr>
            <w:tcW w:w="1701" w:type="dxa"/>
            <w:vAlign w:val="bottom"/>
          </w:tcPr>
          <w:p w:rsidR="00DD0FDB" w:rsidRDefault="00AD399D">
            <w:pPr>
              <w:jc w:val="both"/>
              <w:rPr>
                <w:color w:val="000000"/>
                <w:sz w:val="20"/>
                <w:szCs w:val="20"/>
              </w:rPr>
            </w:pPr>
            <w:r>
              <w:rPr>
                <w:color w:val="000000"/>
                <w:sz w:val="20"/>
                <w:szCs w:val="20"/>
              </w:rPr>
              <w:t>17,4</w:t>
            </w:r>
          </w:p>
        </w:tc>
        <w:tc>
          <w:tcPr>
            <w:tcW w:w="1701" w:type="dxa"/>
            <w:vAlign w:val="bottom"/>
          </w:tcPr>
          <w:p w:rsidR="00DD0FDB" w:rsidRDefault="00AD399D">
            <w:pPr>
              <w:jc w:val="both"/>
              <w:rPr>
                <w:color w:val="000000"/>
                <w:sz w:val="20"/>
                <w:szCs w:val="20"/>
              </w:rPr>
            </w:pPr>
            <w:r>
              <w:rPr>
                <w:color w:val="000000"/>
                <w:sz w:val="20"/>
                <w:szCs w:val="20"/>
              </w:rPr>
              <w:t>11,7</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2010</w:t>
            </w:r>
          </w:p>
        </w:tc>
        <w:tc>
          <w:tcPr>
            <w:tcW w:w="1571" w:type="dxa"/>
            <w:vAlign w:val="bottom"/>
          </w:tcPr>
          <w:p w:rsidR="00DD0FDB" w:rsidRDefault="00AD399D">
            <w:pPr>
              <w:jc w:val="both"/>
              <w:rPr>
                <w:color w:val="000000"/>
                <w:sz w:val="20"/>
                <w:szCs w:val="20"/>
              </w:rPr>
            </w:pPr>
            <w:r>
              <w:rPr>
                <w:color w:val="000000"/>
                <w:sz w:val="20"/>
                <w:szCs w:val="20"/>
              </w:rPr>
              <w:t>81,9</w:t>
            </w:r>
          </w:p>
        </w:tc>
        <w:tc>
          <w:tcPr>
            <w:tcW w:w="1701" w:type="dxa"/>
            <w:vAlign w:val="bottom"/>
          </w:tcPr>
          <w:p w:rsidR="00DD0FDB" w:rsidRDefault="00AD399D">
            <w:pPr>
              <w:jc w:val="both"/>
              <w:rPr>
                <w:color w:val="000000"/>
                <w:sz w:val="20"/>
                <w:szCs w:val="20"/>
              </w:rPr>
            </w:pPr>
            <w:r>
              <w:rPr>
                <w:color w:val="000000"/>
                <w:sz w:val="20"/>
                <w:szCs w:val="20"/>
              </w:rPr>
              <w:t>87,7</w:t>
            </w:r>
          </w:p>
        </w:tc>
        <w:tc>
          <w:tcPr>
            <w:tcW w:w="1701" w:type="dxa"/>
            <w:vAlign w:val="bottom"/>
          </w:tcPr>
          <w:p w:rsidR="00DD0FDB" w:rsidRDefault="00AD399D">
            <w:pPr>
              <w:jc w:val="both"/>
              <w:rPr>
                <w:color w:val="000000"/>
                <w:sz w:val="20"/>
                <w:szCs w:val="20"/>
              </w:rPr>
            </w:pPr>
            <w:r>
              <w:rPr>
                <w:color w:val="000000"/>
                <w:sz w:val="20"/>
                <w:szCs w:val="20"/>
              </w:rPr>
              <w:t>18,1</w:t>
            </w:r>
          </w:p>
        </w:tc>
        <w:tc>
          <w:tcPr>
            <w:tcW w:w="1701" w:type="dxa"/>
            <w:vAlign w:val="bottom"/>
          </w:tcPr>
          <w:p w:rsidR="00DD0FDB" w:rsidRDefault="00AD399D">
            <w:pPr>
              <w:jc w:val="both"/>
              <w:rPr>
                <w:color w:val="000000"/>
                <w:sz w:val="20"/>
                <w:szCs w:val="20"/>
              </w:rPr>
            </w:pPr>
            <w:r>
              <w:rPr>
                <w:color w:val="000000"/>
                <w:sz w:val="20"/>
                <w:szCs w:val="20"/>
              </w:rPr>
              <w:t>12,3</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2011</w:t>
            </w:r>
          </w:p>
        </w:tc>
        <w:tc>
          <w:tcPr>
            <w:tcW w:w="1571" w:type="dxa"/>
            <w:vAlign w:val="bottom"/>
          </w:tcPr>
          <w:p w:rsidR="00DD0FDB" w:rsidRDefault="00AD399D">
            <w:pPr>
              <w:jc w:val="both"/>
              <w:rPr>
                <w:color w:val="000000"/>
                <w:sz w:val="20"/>
                <w:szCs w:val="20"/>
              </w:rPr>
            </w:pPr>
            <w:r>
              <w:rPr>
                <w:color w:val="000000"/>
                <w:sz w:val="20"/>
                <w:szCs w:val="20"/>
              </w:rPr>
              <w:t>84,9</w:t>
            </w:r>
          </w:p>
        </w:tc>
        <w:tc>
          <w:tcPr>
            <w:tcW w:w="1701" w:type="dxa"/>
            <w:vAlign w:val="bottom"/>
          </w:tcPr>
          <w:p w:rsidR="00DD0FDB" w:rsidRDefault="00AD399D">
            <w:pPr>
              <w:jc w:val="both"/>
              <w:rPr>
                <w:color w:val="000000"/>
                <w:sz w:val="20"/>
                <w:szCs w:val="20"/>
              </w:rPr>
            </w:pPr>
            <w:r>
              <w:rPr>
                <w:color w:val="000000"/>
                <w:sz w:val="20"/>
                <w:szCs w:val="20"/>
              </w:rPr>
              <w:t>88,6</w:t>
            </w:r>
          </w:p>
        </w:tc>
        <w:tc>
          <w:tcPr>
            <w:tcW w:w="1701" w:type="dxa"/>
            <w:vAlign w:val="bottom"/>
          </w:tcPr>
          <w:p w:rsidR="00DD0FDB" w:rsidRDefault="00AD399D">
            <w:pPr>
              <w:jc w:val="both"/>
              <w:rPr>
                <w:color w:val="000000"/>
                <w:sz w:val="20"/>
                <w:szCs w:val="20"/>
              </w:rPr>
            </w:pPr>
            <w:r>
              <w:rPr>
                <w:color w:val="000000"/>
                <w:sz w:val="20"/>
                <w:szCs w:val="20"/>
              </w:rPr>
              <w:t>15,1</w:t>
            </w:r>
          </w:p>
        </w:tc>
        <w:tc>
          <w:tcPr>
            <w:tcW w:w="1701" w:type="dxa"/>
            <w:vAlign w:val="bottom"/>
          </w:tcPr>
          <w:p w:rsidR="00DD0FDB" w:rsidRDefault="00AD399D">
            <w:pPr>
              <w:jc w:val="both"/>
              <w:rPr>
                <w:color w:val="000000"/>
                <w:sz w:val="20"/>
                <w:szCs w:val="20"/>
              </w:rPr>
            </w:pPr>
            <w:r>
              <w:rPr>
                <w:color w:val="000000"/>
                <w:sz w:val="20"/>
                <w:szCs w:val="20"/>
              </w:rPr>
              <w:t>11,4</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2012</w:t>
            </w:r>
          </w:p>
        </w:tc>
        <w:tc>
          <w:tcPr>
            <w:tcW w:w="1571" w:type="dxa"/>
            <w:vAlign w:val="bottom"/>
          </w:tcPr>
          <w:p w:rsidR="00DD0FDB" w:rsidRDefault="00AD399D">
            <w:pPr>
              <w:jc w:val="both"/>
              <w:rPr>
                <w:color w:val="000000"/>
                <w:sz w:val="20"/>
                <w:szCs w:val="20"/>
              </w:rPr>
            </w:pPr>
            <w:r>
              <w:rPr>
                <w:color w:val="000000"/>
                <w:sz w:val="20"/>
                <w:szCs w:val="20"/>
              </w:rPr>
              <w:t>83,9</w:t>
            </w:r>
          </w:p>
        </w:tc>
        <w:tc>
          <w:tcPr>
            <w:tcW w:w="1701" w:type="dxa"/>
            <w:vAlign w:val="bottom"/>
          </w:tcPr>
          <w:p w:rsidR="00DD0FDB" w:rsidRDefault="00AD399D">
            <w:pPr>
              <w:jc w:val="both"/>
              <w:rPr>
                <w:color w:val="000000"/>
                <w:sz w:val="20"/>
                <w:szCs w:val="20"/>
              </w:rPr>
            </w:pPr>
            <w:r>
              <w:rPr>
                <w:color w:val="000000"/>
                <w:sz w:val="20"/>
                <w:szCs w:val="20"/>
              </w:rPr>
              <w:t>87,9</w:t>
            </w:r>
          </w:p>
        </w:tc>
        <w:tc>
          <w:tcPr>
            <w:tcW w:w="1701" w:type="dxa"/>
            <w:vAlign w:val="bottom"/>
          </w:tcPr>
          <w:p w:rsidR="00DD0FDB" w:rsidRDefault="00AD399D">
            <w:pPr>
              <w:jc w:val="both"/>
              <w:rPr>
                <w:color w:val="000000"/>
                <w:sz w:val="20"/>
                <w:szCs w:val="20"/>
              </w:rPr>
            </w:pPr>
            <w:r>
              <w:rPr>
                <w:color w:val="000000"/>
                <w:sz w:val="20"/>
                <w:szCs w:val="20"/>
              </w:rPr>
              <w:t>16,1</w:t>
            </w:r>
          </w:p>
        </w:tc>
        <w:tc>
          <w:tcPr>
            <w:tcW w:w="1701" w:type="dxa"/>
            <w:vAlign w:val="bottom"/>
          </w:tcPr>
          <w:p w:rsidR="00DD0FDB" w:rsidRDefault="00AD399D">
            <w:pPr>
              <w:jc w:val="both"/>
              <w:rPr>
                <w:color w:val="000000"/>
                <w:sz w:val="20"/>
                <w:szCs w:val="20"/>
              </w:rPr>
            </w:pPr>
            <w:r>
              <w:rPr>
                <w:color w:val="000000"/>
                <w:sz w:val="20"/>
                <w:szCs w:val="20"/>
              </w:rPr>
              <w:t>12,1</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2013</w:t>
            </w:r>
          </w:p>
        </w:tc>
        <w:tc>
          <w:tcPr>
            <w:tcW w:w="1571" w:type="dxa"/>
            <w:vAlign w:val="bottom"/>
          </w:tcPr>
          <w:p w:rsidR="00DD0FDB" w:rsidRDefault="00AD399D">
            <w:pPr>
              <w:jc w:val="both"/>
              <w:rPr>
                <w:color w:val="000000"/>
                <w:sz w:val="20"/>
                <w:szCs w:val="20"/>
              </w:rPr>
            </w:pPr>
            <w:r>
              <w:rPr>
                <w:color w:val="000000"/>
                <w:sz w:val="20"/>
                <w:szCs w:val="20"/>
              </w:rPr>
              <w:t>82,1</w:t>
            </w:r>
          </w:p>
        </w:tc>
        <w:tc>
          <w:tcPr>
            <w:tcW w:w="1701" w:type="dxa"/>
            <w:vAlign w:val="bottom"/>
          </w:tcPr>
          <w:p w:rsidR="00DD0FDB" w:rsidRDefault="00AD399D">
            <w:pPr>
              <w:jc w:val="both"/>
              <w:rPr>
                <w:color w:val="000000"/>
                <w:sz w:val="20"/>
                <w:szCs w:val="20"/>
              </w:rPr>
            </w:pPr>
            <w:r>
              <w:rPr>
                <w:color w:val="000000"/>
                <w:sz w:val="20"/>
                <w:szCs w:val="20"/>
              </w:rPr>
              <w:t>87,3</w:t>
            </w:r>
          </w:p>
        </w:tc>
        <w:tc>
          <w:tcPr>
            <w:tcW w:w="1701" w:type="dxa"/>
            <w:vAlign w:val="bottom"/>
          </w:tcPr>
          <w:p w:rsidR="00DD0FDB" w:rsidRDefault="00AD399D">
            <w:pPr>
              <w:jc w:val="both"/>
              <w:rPr>
                <w:color w:val="000000"/>
                <w:sz w:val="20"/>
                <w:szCs w:val="20"/>
              </w:rPr>
            </w:pPr>
            <w:r>
              <w:rPr>
                <w:color w:val="000000"/>
                <w:sz w:val="20"/>
                <w:szCs w:val="20"/>
              </w:rPr>
              <w:t>17,9</w:t>
            </w:r>
          </w:p>
        </w:tc>
        <w:tc>
          <w:tcPr>
            <w:tcW w:w="1701" w:type="dxa"/>
            <w:vAlign w:val="bottom"/>
          </w:tcPr>
          <w:p w:rsidR="00DD0FDB" w:rsidRDefault="00AD399D">
            <w:pPr>
              <w:jc w:val="both"/>
              <w:rPr>
                <w:color w:val="000000"/>
                <w:sz w:val="20"/>
                <w:szCs w:val="20"/>
              </w:rPr>
            </w:pPr>
            <w:r>
              <w:rPr>
                <w:color w:val="000000"/>
                <w:sz w:val="20"/>
                <w:szCs w:val="20"/>
              </w:rPr>
              <w:t>12,7</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2014</w:t>
            </w:r>
          </w:p>
        </w:tc>
        <w:tc>
          <w:tcPr>
            <w:tcW w:w="1571" w:type="dxa"/>
            <w:vAlign w:val="bottom"/>
          </w:tcPr>
          <w:p w:rsidR="00DD0FDB" w:rsidRDefault="00AD399D">
            <w:pPr>
              <w:jc w:val="both"/>
              <w:rPr>
                <w:color w:val="000000"/>
                <w:sz w:val="20"/>
                <w:szCs w:val="20"/>
              </w:rPr>
            </w:pPr>
            <w:r>
              <w:rPr>
                <w:color w:val="000000"/>
                <w:sz w:val="20"/>
                <w:szCs w:val="20"/>
              </w:rPr>
              <w:t>81,9</w:t>
            </w:r>
          </w:p>
        </w:tc>
        <w:tc>
          <w:tcPr>
            <w:tcW w:w="1701" w:type="dxa"/>
            <w:vAlign w:val="bottom"/>
          </w:tcPr>
          <w:p w:rsidR="00DD0FDB" w:rsidRDefault="00AD399D">
            <w:pPr>
              <w:jc w:val="both"/>
              <w:rPr>
                <w:color w:val="000000"/>
                <w:sz w:val="20"/>
                <w:szCs w:val="20"/>
              </w:rPr>
            </w:pPr>
            <w:r>
              <w:rPr>
                <w:color w:val="000000"/>
                <w:sz w:val="20"/>
                <w:szCs w:val="20"/>
              </w:rPr>
              <w:t>87,4</w:t>
            </w:r>
          </w:p>
        </w:tc>
        <w:tc>
          <w:tcPr>
            <w:tcW w:w="1701" w:type="dxa"/>
            <w:vAlign w:val="bottom"/>
          </w:tcPr>
          <w:p w:rsidR="00DD0FDB" w:rsidRDefault="00AD399D">
            <w:pPr>
              <w:jc w:val="both"/>
              <w:rPr>
                <w:color w:val="000000"/>
                <w:sz w:val="20"/>
                <w:szCs w:val="20"/>
              </w:rPr>
            </w:pPr>
            <w:r>
              <w:rPr>
                <w:color w:val="000000"/>
                <w:sz w:val="20"/>
                <w:szCs w:val="20"/>
              </w:rPr>
              <w:t>18,1</w:t>
            </w:r>
          </w:p>
        </w:tc>
        <w:tc>
          <w:tcPr>
            <w:tcW w:w="1701" w:type="dxa"/>
            <w:vAlign w:val="bottom"/>
          </w:tcPr>
          <w:p w:rsidR="00DD0FDB" w:rsidRDefault="00AD399D">
            <w:pPr>
              <w:jc w:val="both"/>
              <w:rPr>
                <w:color w:val="000000"/>
                <w:sz w:val="20"/>
                <w:szCs w:val="20"/>
              </w:rPr>
            </w:pPr>
            <w:r>
              <w:rPr>
                <w:color w:val="000000"/>
                <w:sz w:val="20"/>
                <w:szCs w:val="20"/>
              </w:rPr>
              <w:t>12,6</w:t>
            </w:r>
          </w:p>
        </w:tc>
      </w:tr>
      <w:tr w:rsidR="00DD0FDB">
        <w:trPr>
          <w:trHeight w:val="360"/>
        </w:trPr>
        <w:tc>
          <w:tcPr>
            <w:tcW w:w="839" w:type="dxa"/>
            <w:vAlign w:val="bottom"/>
          </w:tcPr>
          <w:p w:rsidR="00DD0FDB" w:rsidRDefault="00AD399D">
            <w:pPr>
              <w:jc w:val="both"/>
              <w:rPr>
                <w:b/>
                <w:color w:val="000000"/>
                <w:sz w:val="20"/>
                <w:szCs w:val="20"/>
              </w:rPr>
            </w:pPr>
            <w:r>
              <w:rPr>
                <w:b/>
                <w:color w:val="000000"/>
                <w:sz w:val="20"/>
                <w:szCs w:val="20"/>
              </w:rPr>
              <w:t>2015</w:t>
            </w:r>
          </w:p>
        </w:tc>
        <w:tc>
          <w:tcPr>
            <w:tcW w:w="1571" w:type="dxa"/>
            <w:vAlign w:val="bottom"/>
          </w:tcPr>
          <w:p w:rsidR="00DD0FDB" w:rsidRDefault="00AD399D">
            <w:pPr>
              <w:jc w:val="both"/>
              <w:rPr>
                <w:color w:val="000000"/>
                <w:sz w:val="20"/>
                <w:szCs w:val="20"/>
              </w:rPr>
            </w:pPr>
            <w:r>
              <w:rPr>
                <w:color w:val="000000"/>
                <w:sz w:val="20"/>
                <w:szCs w:val="20"/>
              </w:rPr>
              <w:t>82,3</w:t>
            </w:r>
          </w:p>
        </w:tc>
        <w:tc>
          <w:tcPr>
            <w:tcW w:w="1701" w:type="dxa"/>
            <w:vAlign w:val="bottom"/>
          </w:tcPr>
          <w:p w:rsidR="00DD0FDB" w:rsidRDefault="00AD399D">
            <w:pPr>
              <w:jc w:val="both"/>
              <w:rPr>
                <w:color w:val="000000"/>
                <w:sz w:val="20"/>
                <w:szCs w:val="20"/>
              </w:rPr>
            </w:pPr>
            <w:r>
              <w:rPr>
                <w:color w:val="000000"/>
                <w:sz w:val="20"/>
                <w:szCs w:val="20"/>
              </w:rPr>
              <w:t>87,6</w:t>
            </w:r>
          </w:p>
        </w:tc>
        <w:tc>
          <w:tcPr>
            <w:tcW w:w="1701" w:type="dxa"/>
            <w:vAlign w:val="bottom"/>
          </w:tcPr>
          <w:p w:rsidR="00DD0FDB" w:rsidRDefault="00AD399D">
            <w:pPr>
              <w:jc w:val="both"/>
              <w:rPr>
                <w:color w:val="000000"/>
                <w:sz w:val="20"/>
                <w:szCs w:val="20"/>
              </w:rPr>
            </w:pPr>
            <w:r>
              <w:rPr>
                <w:color w:val="000000"/>
                <w:sz w:val="20"/>
                <w:szCs w:val="20"/>
              </w:rPr>
              <w:t>17,7</w:t>
            </w:r>
          </w:p>
        </w:tc>
        <w:tc>
          <w:tcPr>
            <w:tcW w:w="1701" w:type="dxa"/>
            <w:vAlign w:val="bottom"/>
          </w:tcPr>
          <w:p w:rsidR="00DD0FDB" w:rsidRDefault="00AD399D">
            <w:pPr>
              <w:jc w:val="both"/>
              <w:rPr>
                <w:color w:val="000000"/>
                <w:sz w:val="20"/>
                <w:szCs w:val="20"/>
              </w:rPr>
            </w:pPr>
            <w:r>
              <w:rPr>
                <w:color w:val="000000"/>
                <w:sz w:val="20"/>
                <w:szCs w:val="20"/>
              </w:rPr>
              <w:t>12,4</w:t>
            </w:r>
          </w:p>
        </w:tc>
      </w:tr>
    </w:tbl>
    <w:p w:rsidR="00DD0FDB" w:rsidRDefault="00AD399D">
      <w:pPr>
        <w:jc w:val="both"/>
        <w:rPr>
          <w:sz w:val="20"/>
          <w:szCs w:val="20"/>
        </w:rPr>
      </w:pPr>
      <w:r>
        <w:rPr>
          <w:noProof/>
          <w:sz w:val="20"/>
          <w:szCs w:val="20"/>
        </w:rPr>
        <w:drawing>
          <wp:inline distT="0" distB="0" distL="0" distR="0" wp14:anchorId="3B61A455" wp14:editId="2BEA2CF8">
            <wp:extent cx="6562725" cy="371475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6"/>
                    <a:srcRect/>
                    <a:stretch>
                      <a:fillRect/>
                    </a:stretch>
                  </pic:blipFill>
                  <pic:spPr>
                    <a:xfrm>
                      <a:off x="0" y="0"/>
                      <a:ext cx="6562725" cy="3714750"/>
                    </a:xfrm>
                    <a:prstGeom prst="rect">
                      <a:avLst/>
                    </a:prstGeom>
                    <a:ln/>
                  </pic:spPr>
                </pic:pic>
              </a:graphicData>
            </a:graphic>
          </wp:inline>
        </w:drawing>
      </w:r>
    </w:p>
    <w:p w:rsidR="00DD0FDB" w:rsidRDefault="00DD0FDB">
      <w:pPr>
        <w:jc w:val="both"/>
        <w:rPr>
          <w:sz w:val="20"/>
          <w:szCs w:val="20"/>
        </w:rPr>
      </w:pPr>
    </w:p>
    <w:p w:rsidR="00DD0FDB" w:rsidRDefault="00DD0FDB">
      <w:pPr>
        <w:jc w:val="both"/>
        <w:rPr>
          <w:sz w:val="20"/>
          <w:szCs w:val="20"/>
        </w:rPr>
      </w:pPr>
    </w:p>
    <w:p w:rsidR="00DD0FDB" w:rsidRDefault="00AD399D">
      <w:pPr>
        <w:jc w:val="both"/>
        <w:rPr>
          <w:sz w:val="20"/>
          <w:szCs w:val="20"/>
        </w:rPr>
      </w:pPr>
      <w:r>
        <w:rPr>
          <w:noProof/>
          <w:sz w:val="20"/>
          <w:szCs w:val="20"/>
        </w:rPr>
        <w:lastRenderedPageBreak/>
        <w:drawing>
          <wp:inline distT="0" distB="0" distL="0" distR="0" wp14:anchorId="51CBE2A3" wp14:editId="15C25811">
            <wp:extent cx="6596064" cy="3952875"/>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7"/>
                    <a:srcRect/>
                    <a:stretch>
                      <a:fillRect/>
                    </a:stretch>
                  </pic:blipFill>
                  <pic:spPr>
                    <a:xfrm>
                      <a:off x="0" y="0"/>
                      <a:ext cx="6596064" cy="3952875"/>
                    </a:xfrm>
                    <a:prstGeom prst="rect">
                      <a:avLst/>
                    </a:prstGeom>
                    <a:ln/>
                  </pic:spPr>
                </pic:pic>
              </a:graphicData>
            </a:graphic>
          </wp:inline>
        </w:drawing>
      </w:r>
    </w:p>
    <w:p w:rsidR="00DD0FDB" w:rsidRDefault="00DD0FDB">
      <w:pPr>
        <w:jc w:val="both"/>
        <w:rPr>
          <w:sz w:val="20"/>
          <w:szCs w:val="20"/>
        </w:rPr>
      </w:pPr>
    </w:p>
    <w:p w:rsidR="00DD0FDB" w:rsidRDefault="00AD399D">
      <w:pPr>
        <w:jc w:val="both"/>
        <w:rPr>
          <w:b/>
          <w:sz w:val="20"/>
          <w:szCs w:val="20"/>
        </w:rPr>
      </w:pPr>
      <w:r>
        <w:rPr>
          <w:b/>
          <w:sz w:val="20"/>
          <w:szCs w:val="20"/>
        </w:rPr>
        <w:t>Tabella AS - Comune di Verona. Pop. 65 e più anni. Italiani e stranieri. Anni 2002.2015</w:t>
      </w:r>
    </w:p>
    <w:tbl>
      <w:tblPr>
        <w:tblStyle w:val="affff"/>
        <w:tblW w:w="8642" w:type="dxa"/>
        <w:tblInd w:w="0" w:type="dxa"/>
        <w:tblLayout w:type="fixed"/>
        <w:tblLook w:val="0400" w:firstRow="0" w:lastRow="0" w:firstColumn="0" w:lastColumn="0" w:noHBand="0" w:noVBand="1"/>
      </w:tblPr>
      <w:tblGrid>
        <w:gridCol w:w="960"/>
        <w:gridCol w:w="1445"/>
        <w:gridCol w:w="1134"/>
        <w:gridCol w:w="1418"/>
        <w:gridCol w:w="1134"/>
        <w:gridCol w:w="1275"/>
        <w:gridCol w:w="1276"/>
      </w:tblGrid>
      <w:tr w:rsidR="00DD0FDB">
        <w:trPr>
          <w:trHeight w:val="6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ANNI</w:t>
            </w:r>
          </w:p>
        </w:tc>
        <w:tc>
          <w:tcPr>
            <w:tcW w:w="144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65 e più anni</w:t>
            </w:r>
          </w:p>
        </w:tc>
      </w:tr>
      <w:tr w:rsidR="00DD0FDB">
        <w:trPr>
          <w:trHeight w:val="1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 </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Stranieri %</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Italiani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Totale</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2002</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54504</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294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54210</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99,5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2003</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54825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289</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54536</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99,5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2004</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56128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314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55814</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99,4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2005</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56825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344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0,6</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56481</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99,4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2006</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57661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376</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57285</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99,3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2007</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58399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414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0,7</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57985</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99,3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2008</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58938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475</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58463</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99,2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2009</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59288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539</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58749</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99,1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8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2010</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58835</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594</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58241</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99,0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2011</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61449</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508</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0,8</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60941</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99,2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2012</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61832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596</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61236</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99,0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2013</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63952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721</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63231</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98,9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2014</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64511</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802</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1,2</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63709</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98,8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r w:rsidR="00DD0FDB">
        <w:trPr>
          <w:trHeight w:val="360"/>
        </w:trPr>
        <w:tc>
          <w:tcPr>
            <w:tcW w:w="960" w:type="dxa"/>
            <w:tcBorders>
              <w:top w:val="nil"/>
              <w:left w:val="single" w:sz="4" w:space="0" w:color="000000"/>
              <w:bottom w:val="single" w:sz="4" w:space="0" w:color="000000"/>
              <w:right w:val="single" w:sz="4" w:space="0" w:color="000000"/>
            </w:tcBorders>
            <w:shd w:val="clear" w:color="auto" w:fill="auto"/>
            <w:vAlign w:val="bottom"/>
          </w:tcPr>
          <w:p w:rsidR="00DD0FDB" w:rsidRDefault="00AD399D">
            <w:pPr>
              <w:jc w:val="both"/>
              <w:rPr>
                <w:b/>
                <w:color w:val="000000"/>
                <w:sz w:val="20"/>
                <w:szCs w:val="20"/>
              </w:rPr>
            </w:pPr>
            <w:r>
              <w:rPr>
                <w:b/>
                <w:color w:val="000000"/>
                <w:sz w:val="20"/>
                <w:szCs w:val="20"/>
              </w:rPr>
              <w:t>2015</w:t>
            </w:r>
          </w:p>
        </w:tc>
        <w:tc>
          <w:tcPr>
            <w:tcW w:w="144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64950</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856</w:t>
            </w:r>
          </w:p>
        </w:tc>
        <w:tc>
          <w:tcPr>
            <w:tcW w:w="1418"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1,3</w:t>
            </w:r>
          </w:p>
        </w:tc>
        <w:tc>
          <w:tcPr>
            <w:tcW w:w="1134"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64094</w:t>
            </w:r>
          </w:p>
        </w:tc>
        <w:tc>
          <w:tcPr>
            <w:tcW w:w="1275"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 xml:space="preserve">  98,7 </w:t>
            </w:r>
          </w:p>
        </w:tc>
        <w:tc>
          <w:tcPr>
            <w:tcW w:w="1276" w:type="dxa"/>
            <w:tcBorders>
              <w:top w:val="nil"/>
              <w:left w:val="nil"/>
              <w:bottom w:val="single" w:sz="4" w:space="0" w:color="000000"/>
              <w:right w:val="single" w:sz="4" w:space="0" w:color="000000"/>
            </w:tcBorders>
            <w:shd w:val="clear" w:color="auto" w:fill="auto"/>
            <w:vAlign w:val="bottom"/>
          </w:tcPr>
          <w:p w:rsidR="00DD0FDB" w:rsidRDefault="00AD399D">
            <w:pPr>
              <w:jc w:val="both"/>
              <w:rPr>
                <w:color w:val="000000"/>
                <w:sz w:val="20"/>
                <w:szCs w:val="20"/>
              </w:rPr>
            </w:pPr>
            <w:r>
              <w:rPr>
                <w:color w:val="000000"/>
                <w:sz w:val="20"/>
                <w:szCs w:val="20"/>
              </w:rPr>
              <w:t>100</w:t>
            </w:r>
          </w:p>
        </w:tc>
      </w:tr>
    </w:tbl>
    <w:p w:rsidR="00DD0FDB" w:rsidRDefault="00DD0FDB">
      <w:pPr>
        <w:jc w:val="both"/>
        <w:rPr>
          <w:b/>
          <w:sz w:val="20"/>
          <w:szCs w:val="20"/>
        </w:rPr>
      </w:pPr>
    </w:p>
    <w:p w:rsidR="00C84C29" w:rsidRDefault="00C84C29">
      <w:pPr>
        <w:rPr>
          <w:b/>
          <w:sz w:val="20"/>
          <w:szCs w:val="20"/>
        </w:rPr>
      </w:pPr>
      <w:r>
        <w:rPr>
          <w:b/>
          <w:sz w:val="20"/>
          <w:szCs w:val="20"/>
        </w:rPr>
        <w:br w:type="page"/>
      </w:r>
    </w:p>
    <w:p w:rsidR="00DD0FDB" w:rsidRDefault="00AD399D">
      <w:pPr>
        <w:jc w:val="both"/>
        <w:rPr>
          <w:b/>
          <w:sz w:val="20"/>
          <w:szCs w:val="20"/>
        </w:rPr>
      </w:pPr>
      <w:r>
        <w:rPr>
          <w:b/>
          <w:sz w:val="20"/>
          <w:szCs w:val="20"/>
        </w:rPr>
        <w:lastRenderedPageBreak/>
        <w:t>Altri Comuni. Pop. 65 e più anni. Italiani e stranieri. Anni 2002-2015</w:t>
      </w:r>
    </w:p>
    <w:tbl>
      <w:tblPr>
        <w:tblStyle w:val="affff0"/>
        <w:tblW w:w="9840" w:type="dxa"/>
        <w:tblInd w:w="0" w:type="dxa"/>
        <w:tblLayout w:type="fixed"/>
        <w:tblLook w:val="0400" w:firstRow="0" w:lastRow="0" w:firstColumn="0" w:lastColumn="0" w:noHBand="0" w:noVBand="1"/>
      </w:tblPr>
      <w:tblGrid>
        <w:gridCol w:w="957"/>
        <w:gridCol w:w="1829"/>
        <w:gridCol w:w="1358"/>
        <w:gridCol w:w="1456"/>
        <w:gridCol w:w="1552"/>
        <w:gridCol w:w="1354"/>
        <w:gridCol w:w="1334"/>
      </w:tblGrid>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ANNI</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65 e più anni</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Totale</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 xml:space="preserve">Stranieri </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Stranieri %</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n.</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Italiani   %</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2002</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88875</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494</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0,6</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88381</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99,4</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2003</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91691</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550</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0,6</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91141</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99,4</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2004</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93808</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603</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0,6</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93205</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99,4</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2005</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95864</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675</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0,7</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95189</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2006</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97796</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728</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0,7</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97068</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99,3</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2007</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99019</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861</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0,9</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98158</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99,1</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2008</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102175</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1025</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101150</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99,0</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2009</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103009</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1146</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101863</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98,9</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2010</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103830</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1283</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102547</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98,8</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2011</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119372</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1420</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117952</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98,8</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2012</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121819</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1556</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120263</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98,7</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2013</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125557</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1628</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123929</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98,7</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2014</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129703</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1815</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1,4</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127888</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98,6</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r w:rsidR="00DD0FDB" w:rsidTr="00A75B7E">
        <w:trPr>
          <w:trHeight w:val="283"/>
        </w:trPr>
        <w:tc>
          <w:tcPr>
            <w:tcW w:w="957"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b/>
                <w:color w:val="000000"/>
                <w:sz w:val="20"/>
                <w:szCs w:val="20"/>
              </w:rPr>
            </w:pPr>
            <w:r>
              <w:rPr>
                <w:b/>
                <w:color w:val="000000"/>
                <w:sz w:val="20"/>
                <w:szCs w:val="20"/>
              </w:rPr>
              <w:t>2015</w:t>
            </w:r>
          </w:p>
        </w:tc>
        <w:tc>
          <w:tcPr>
            <w:tcW w:w="1829"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132044</w:t>
            </w:r>
          </w:p>
        </w:tc>
        <w:tc>
          <w:tcPr>
            <w:tcW w:w="1358"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2032</w:t>
            </w:r>
          </w:p>
        </w:tc>
        <w:tc>
          <w:tcPr>
            <w:tcW w:w="1456"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1,5</w:t>
            </w:r>
          </w:p>
        </w:tc>
        <w:tc>
          <w:tcPr>
            <w:tcW w:w="1552"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130012</w:t>
            </w:r>
          </w:p>
        </w:tc>
        <w:tc>
          <w:tcPr>
            <w:tcW w:w="135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98,5</w:t>
            </w:r>
          </w:p>
        </w:tc>
        <w:tc>
          <w:tcPr>
            <w:tcW w:w="1334" w:type="dxa"/>
            <w:tcBorders>
              <w:top w:val="single" w:sz="4" w:space="0" w:color="000000"/>
              <w:left w:val="single" w:sz="4" w:space="0" w:color="000000"/>
              <w:bottom w:val="single" w:sz="4" w:space="0" w:color="000000"/>
              <w:right w:val="single" w:sz="4" w:space="0" w:color="000000"/>
            </w:tcBorders>
            <w:vAlign w:val="bottom"/>
          </w:tcPr>
          <w:p w:rsidR="00DD0FDB" w:rsidRDefault="00AD399D">
            <w:pPr>
              <w:jc w:val="both"/>
              <w:rPr>
                <w:color w:val="000000"/>
                <w:sz w:val="20"/>
                <w:szCs w:val="20"/>
              </w:rPr>
            </w:pPr>
            <w:r>
              <w:rPr>
                <w:color w:val="000000"/>
                <w:sz w:val="20"/>
                <w:szCs w:val="20"/>
              </w:rPr>
              <w:t>100,0</w:t>
            </w:r>
          </w:p>
        </w:tc>
      </w:tr>
    </w:tbl>
    <w:p w:rsidR="00DD0FDB" w:rsidRDefault="00DD0FDB">
      <w:pPr>
        <w:jc w:val="both"/>
        <w:rPr>
          <w:sz w:val="20"/>
          <w:szCs w:val="20"/>
        </w:rPr>
      </w:pPr>
    </w:p>
    <w:p w:rsidR="00C84C29" w:rsidRDefault="00C84C29">
      <w:pPr>
        <w:jc w:val="both"/>
        <w:rPr>
          <w:b/>
          <w:sz w:val="20"/>
          <w:szCs w:val="20"/>
        </w:rPr>
      </w:pPr>
    </w:p>
    <w:p w:rsidR="00DD0FDB" w:rsidRDefault="00AD399D">
      <w:pPr>
        <w:jc w:val="both"/>
        <w:rPr>
          <w:b/>
          <w:sz w:val="20"/>
          <w:szCs w:val="20"/>
        </w:rPr>
      </w:pPr>
      <w:r>
        <w:rPr>
          <w:b/>
          <w:sz w:val="20"/>
          <w:szCs w:val="20"/>
        </w:rPr>
        <w:t xml:space="preserve">Italiani e stranieri 65 e più anni. Confronto % tra Comune di Verona ed Altri Comuni. </w:t>
      </w:r>
    </w:p>
    <w:p w:rsidR="00DD0FDB" w:rsidRDefault="00AD399D">
      <w:pPr>
        <w:jc w:val="both"/>
        <w:rPr>
          <w:b/>
          <w:sz w:val="20"/>
          <w:szCs w:val="20"/>
        </w:rPr>
      </w:pPr>
      <w:r>
        <w:rPr>
          <w:b/>
          <w:sz w:val="20"/>
          <w:szCs w:val="20"/>
        </w:rPr>
        <w:t>Anni 2002-2015</w:t>
      </w:r>
    </w:p>
    <w:tbl>
      <w:tblPr>
        <w:tblStyle w:val="affff1"/>
        <w:tblW w:w="7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
        <w:gridCol w:w="1714"/>
        <w:gridCol w:w="1701"/>
        <w:gridCol w:w="1701"/>
        <w:gridCol w:w="1624"/>
      </w:tblGrid>
      <w:tr w:rsidR="00DD0FDB">
        <w:trPr>
          <w:trHeight w:val="160"/>
        </w:trPr>
        <w:tc>
          <w:tcPr>
            <w:tcW w:w="980" w:type="dxa"/>
            <w:vAlign w:val="bottom"/>
          </w:tcPr>
          <w:p w:rsidR="00DD0FDB" w:rsidRDefault="00AD399D">
            <w:pPr>
              <w:jc w:val="both"/>
              <w:rPr>
                <w:b/>
                <w:color w:val="000000"/>
                <w:sz w:val="20"/>
                <w:szCs w:val="20"/>
              </w:rPr>
            </w:pPr>
            <w:r>
              <w:rPr>
                <w:b/>
                <w:color w:val="000000"/>
                <w:sz w:val="20"/>
                <w:szCs w:val="20"/>
              </w:rPr>
              <w:t>ANNI</w:t>
            </w:r>
          </w:p>
        </w:tc>
        <w:tc>
          <w:tcPr>
            <w:tcW w:w="1714" w:type="dxa"/>
            <w:vAlign w:val="bottom"/>
          </w:tcPr>
          <w:p w:rsidR="00DD0FDB" w:rsidRDefault="00AD399D">
            <w:pPr>
              <w:jc w:val="both"/>
              <w:rPr>
                <w:b/>
                <w:color w:val="000000"/>
                <w:sz w:val="20"/>
                <w:szCs w:val="20"/>
              </w:rPr>
            </w:pPr>
            <w:r>
              <w:rPr>
                <w:b/>
                <w:color w:val="000000"/>
                <w:sz w:val="20"/>
                <w:szCs w:val="20"/>
              </w:rPr>
              <w:t>Comune di Verona          65 e più anni</w:t>
            </w:r>
          </w:p>
        </w:tc>
        <w:tc>
          <w:tcPr>
            <w:tcW w:w="1701" w:type="dxa"/>
            <w:vAlign w:val="bottom"/>
          </w:tcPr>
          <w:p w:rsidR="00DD0FDB" w:rsidRDefault="00AD399D">
            <w:pPr>
              <w:jc w:val="both"/>
              <w:rPr>
                <w:b/>
                <w:color w:val="000000"/>
                <w:sz w:val="20"/>
                <w:szCs w:val="20"/>
              </w:rPr>
            </w:pPr>
            <w:r>
              <w:rPr>
                <w:b/>
                <w:color w:val="000000"/>
                <w:sz w:val="20"/>
                <w:szCs w:val="20"/>
              </w:rPr>
              <w:t>Altri Comuni 65 e più anni</w:t>
            </w:r>
          </w:p>
        </w:tc>
        <w:tc>
          <w:tcPr>
            <w:tcW w:w="1701" w:type="dxa"/>
            <w:vAlign w:val="bottom"/>
          </w:tcPr>
          <w:p w:rsidR="00DD0FDB" w:rsidRDefault="00AD399D">
            <w:pPr>
              <w:jc w:val="both"/>
              <w:rPr>
                <w:b/>
                <w:color w:val="000000"/>
                <w:sz w:val="20"/>
                <w:szCs w:val="20"/>
              </w:rPr>
            </w:pPr>
            <w:r>
              <w:rPr>
                <w:b/>
                <w:color w:val="000000"/>
                <w:sz w:val="20"/>
                <w:szCs w:val="20"/>
              </w:rPr>
              <w:t>Comune di Verona             65 e più anni</w:t>
            </w:r>
          </w:p>
        </w:tc>
        <w:tc>
          <w:tcPr>
            <w:tcW w:w="1624" w:type="dxa"/>
            <w:vAlign w:val="bottom"/>
          </w:tcPr>
          <w:p w:rsidR="00DD0FDB" w:rsidRDefault="00AD399D">
            <w:pPr>
              <w:jc w:val="both"/>
              <w:rPr>
                <w:b/>
                <w:color w:val="000000"/>
                <w:sz w:val="20"/>
                <w:szCs w:val="20"/>
              </w:rPr>
            </w:pPr>
            <w:r>
              <w:rPr>
                <w:b/>
                <w:color w:val="000000"/>
                <w:sz w:val="20"/>
                <w:szCs w:val="20"/>
              </w:rPr>
              <w:t>Altri Comuni  65 e più anni</w:t>
            </w:r>
          </w:p>
        </w:tc>
      </w:tr>
      <w:tr w:rsidR="00DD0FDB">
        <w:trPr>
          <w:trHeight w:val="160"/>
        </w:trPr>
        <w:tc>
          <w:tcPr>
            <w:tcW w:w="980" w:type="dxa"/>
            <w:vAlign w:val="bottom"/>
          </w:tcPr>
          <w:p w:rsidR="00DD0FDB" w:rsidRDefault="00DD0FDB">
            <w:pPr>
              <w:jc w:val="both"/>
              <w:rPr>
                <w:b/>
                <w:color w:val="000000"/>
                <w:sz w:val="20"/>
                <w:szCs w:val="20"/>
              </w:rPr>
            </w:pPr>
          </w:p>
        </w:tc>
        <w:tc>
          <w:tcPr>
            <w:tcW w:w="1714" w:type="dxa"/>
            <w:vAlign w:val="bottom"/>
          </w:tcPr>
          <w:p w:rsidR="00DD0FDB" w:rsidRDefault="00AD399D">
            <w:pPr>
              <w:jc w:val="both"/>
              <w:rPr>
                <w:b/>
                <w:color w:val="000000"/>
                <w:sz w:val="20"/>
                <w:szCs w:val="20"/>
              </w:rPr>
            </w:pPr>
            <w:r>
              <w:rPr>
                <w:b/>
                <w:color w:val="000000"/>
                <w:sz w:val="20"/>
                <w:szCs w:val="20"/>
              </w:rPr>
              <w:t>Italiani %</w:t>
            </w:r>
          </w:p>
        </w:tc>
        <w:tc>
          <w:tcPr>
            <w:tcW w:w="1701" w:type="dxa"/>
            <w:vAlign w:val="bottom"/>
          </w:tcPr>
          <w:p w:rsidR="00DD0FDB" w:rsidRDefault="00AD399D">
            <w:pPr>
              <w:jc w:val="both"/>
              <w:rPr>
                <w:b/>
                <w:color w:val="000000"/>
                <w:sz w:val="20"/>
                <w:szCs w:val="20"/>
              </w:rPr>
            </w:pPr>
            <w:r>
              <w:rPr>
                <w:b/>
                <w:color w:val="000000"/>
                <w:sz w:val="20"/>
                <w:szCs w:val="20"/>
              </w:rPr>
              <w:t>Italiani   %</w:t>
            </w:r>
          </w:p>
        </w:tc>
        <w:tc>
          <w:tcPr>
            <w:tcW w:w="1701" w:type="dxa"/>
            <w:vAlign w:val="bottom"/>
          </w:tcPr>
          <w:p w:rsidR="00DD0FDB" w:rsidRDefault="00AD399D">
            <w:pPr>
              <w:jc w:val="both"/>
              <w:rPr>
                <w:b/>
                <w:color w:val="000000"/>
                <w:sz w:val="20"/>
                <w:szCs w:val="20"/>
              </w:rPr>
            </w:pPr>
            <w:r>
              <w:rPr>
                <w:b/>
                <w:color w:val="000000"/>
                <w:sz w:val="20"/>
                <w:szCs w:val="20"/>
              </w:rPr>
              <w:t>Stranieri %</w:t>
            </w:r>
          </w:p>
        </w:tc>
        <w:tc>
          <w:tcPr>
            <w:tcW w:w="1624" w:type="dxa"/>
            <w:vAlign w:val="bottom"/>
          </w:tcPr>
          <w:p w:rsidR="00DD0FDB" w:rsidRDefault="00AD399D">
            <w:pPr>
              <w:jc w:val="both"/>
              <w:rPr>
                <w:b/>
                <w:color w:val="000000"/>
                <w:sz w:val="20"/>
                <w:szCs w:val="20"/>
              </w:rPr>
            </w:pPr>
            <w:r>
              <w:rPr>
                <w:b/>
                <w:color w:val="000000"/>
                <w:sz w:val="20"/>
                <w:szCs w:val="20"/>
              </w:rPr>
              <w:t>Stranieri %</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2002</w:t>
            </w:r>
          </w:p>
        </w:tc>
        <w:tc>
          <w:tcPr>
            <w:tcW w:w="1714" w:type="dxa"/>
            <w:vAlign w:val="bottom"/>
          </w:tcPr>
          <w:p w:rsidR="00DD0FDB" w:rsidRDefault="00AD399D">
            <w:pPr>
              <w:jc w:val="both"/>
              <w:rPr>
                <w:color w:val="000000"/>
                <w:sz w:val="20"/>
                <w:szCs w:val="20"/>
              </w:rPr>
            </w:pPr>
            <w:r>
              <w:rPr>
                <w:color w:val="000000"/>
                <w:sz w:val="20"/>
                <w:szCs w:val="20"/>
              </w:rPr>
              <w:t>99,5</w:t>
            </w:r>
          </w:p>
        </w:tc>
        <w:tc>
          <w:tcPr>
            <w:tcW w:w="1701" w:type="dxa"/>
            <w:vAlign w:val="bottom"/>
          </w:tcPr>
          <w:p w:rsidR="00DD0FDB" w:rsidRDefault="00AD399D">
            <w:pPr>
              <w:jc w:val="both"/>
              <w:rPr>
                <w:color w:val="000000"/>
                <w:sz w:val="20"/>
                <w:szCs w:val="20"/>
              </w:rPr>
            </w:pPr>
            <w:r>
              <w:rPr>
                <w:color w:val="000000"/>
                <w:sz w:val="20"/>
                <w:szCs w:val="20"/>
              </w:rPr>
              <w:t>99,4</w:t>
            </w:r>
          </w:p>
        </w:tc>
        <w:tc>
          <w:tcPr>
            <w:tcW w:w="1701" w:type="dxa"/>
            <w:vAlign w:val="bottom"/>
          </w:tcPr>
          <w:p w:rsidR="00DD0FDB" w:rsidRDefault="00AD399D">
            <w:pPr>
              <w:jc w:val="both"/>
              <w:rPr>
                <w:color w:val="000000"/>
                <w:sz w:val="20"/>
                <w:szCs w:val="20"/>
              </w:rPr>
            </w:pPr>
            <w:r>
              <w:rPr>
                <w:color w:val="000000"/>
                <w:sz w:val="20"/>
                <w:szCs w:val="20"/>
              </w:rPr>
              <w:t>0,5</w:t>
            </w:r>
          </w:p>
        </w:tc>
        <w:tc>
          <w:tcPr>
            <w:tcW w:w="1624" w:type="dxa"/>
            <w:vAlign w:val="bottom"/>
          </w:tcPr>
          <w:p w:rsidR="00DD0FDB" w:rsidRDefault="00AD399D">
            <w:pPr>
              <w:jc w:val="both"/>
              <w:rPr>
                <w:color w:val="000000"/>
                <w:sz w:val="20"/>
                <w:szCs w:val="20"/>
              </w:rPr>
            </w:pPr>
            <w:r>
              <w:rPr>
                <w:color w:val="000000"/>
                <w:sz w:val="20"/>
                <w:szCs w:val="20"/>
              </w:rPr>
              <w:t>0,6</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2003</w:t>
            </w:r>
          </w:p>
        </w:tc>
        <w:tc>
          <w:tcPr>
            <w:tcW w:w="1714" w:type="dxa"/>
            <w:vAlign w:val="bottom"/>
          </w:tcPr>
          <w:p w:rsidR="00DD0FDB" w:rsidRDefault="00AD399D">
            <w:pPr>
              <w:jc w:val="both"/>
              <w:rPr>
                <w:color w:val="000000"/>
                <w:sz w:val="20"/>
                <w:szCs w:val="20"/>
              </w:rPr>
            </w:pPr>
            <w:r>
              <w:rPr>
                <w:color w:val="000000"/>
                <w:sz w:val="20"/>
                <w:szCs w:val="20"/>
              </w:rPr>
              <w:t>99,5</w:t>
            </w:r>
          </w:p>
        </w:tc>
        <w:tc>
          <w:tcPr>
            <w:tcW w:w="1701" w:type="dxa"/>
            <w:vAlign w:val="bottom"/>
          </w:tcPr>
          <w:p w:rsidR="00DD0FDB" w:rsidRDefault="00AD399D">
            <w:pPr>
              <w:jc w:val="both"/>
              <w:rPr>
                <w:color w:val="000000"/>
                <w:sz w:val="20"/>
                <w:szCs w:val="20"/>
              </w:rPr>
            </w:pPr>
            <w:r>
              <w:rPr>
                <w:color w:val="000000"/>
                <w:sz w:val="20"/>
                <w:szCs w:val="20"/>
              </w:rPr>
              <w:t>99,4</w:t>
            </w:r>
          </w:p>
        </w:tc>
        <w:tc>
          <w:tcPr>
            <w:tcW w:w="1701" w:type="dxa"/>
            <w:vAlign w:val="bottom"/>
          </w:tcPr>
          <w:p w:rsidR="00DD0FDB" w:rsidRDefault="00AD399D">
            <w:pPr>
              <w:jc w:val="both"/>
              <w:rPr>
                <w:color w:val="000000"/>
                <w:sz w:val="20"/>
                <w:szCs w:val="20"/>
              </w:rPr>
            </w:pPr>
            <w:r>
              <w:rPr>
                <w:color w:val="000000"/>
                <w:sz w:val="20"/>
                <w:szCs w:val="20"/>
              </w:rPr>
              <w:t>0,5</w:t>
            </w:r>
          </w:p>
        </w:tc>
        <w:tc>
          <w:tcPr>
            <w:tcW w:w="1624" w:type="dxa"/>
            <w:vAlign w:val="bottom"/>
          </w:tcPr>
          <w:p w:rsidR="00DD0FDB" w:rsidRDefault="00AD399D">
            <w:pPr>
              <w:jc w:val="both"/>
              <w:rPr>
                <w:color w:val="000000"/>
                <w:sz w:val="20"/>
                <w:szCs w:val="20"/>
              </w:rPr>
            </w:pPr>
            <w:r>
              <w:rPr>
                <w:color w:val="000000"/>
                <w:sz w:val="20"/>
                <w:szCs w:val="20"/>
              </w:rPr>
              <w:t>0,6</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2004</w:t>
            </w:r>
          </w:p>
        </w:tc>
        <w:tc>
          <w:tcPr>
            <w:tcW w:w="1714" w:type="dxa"/>
            <w:vAlign w:val="bottom"/>
          </w:tcPr>
          <w:p w:rsidR="00DD0FDB" w:rsidRDefault="00AD399D">
            <w:pPr>
              <w:jc w:val="both"/>
              <w:rPr>
                <w:color w:val="000000"/>
                <w:sz w:val="20"/>
                <w:szCs w:val="20"/>
              </w:rPr>
            </w:pPr>
            <w:r>
              <w:rPr>
                <w:color w:val="000000"/>
                <w:sz w:val="20"/>
                <w:szCs w:val="20"/>
              </w:rPr>
              <w:t>99,4</w:t>
            </w:r>
          </w:p>
        </w:tc>
        <w:tc>
          <w:tcPr>
            <w:tcW w:w="1701" w:type="dxa"/>
            <w:vAlign w:val="bottom"/>
          </w:tcPr>
          <w:p w:rsidR="00DD0FDB" w:rsidRDefault="00AD399D">
            <w:pPr>
              <w:jc w:val="both"/>
              <w:rPr>
                <w:color w:val="000000"/>
                <w:sz w:val="20"/>
                <w:szCs w:val="20"/>
              </w:rPr>
            </w:pPr>
            <w:r>
              <w:rPr>
                <w:color w:val="000000"/>
                <w:sz w:val="20"/>
                <w:szCs w:val="20"/>
              </w:rPr>
              <w:t>99,4</w:t>
            </w:r>
          </w:p>
        </w:tc>
        <w:tc>
          <w:tcPr>
            <w:tcW w:w="1701" w:type="dxa"/>
            <w:vAlign w:val="bottom"/>
          </w:tcPr>
          <w:p w:rsidR="00DD0FDB" w:rsidRDefault="00AD399D">
            <w:pPr>
              <w:jc w:val="both"/>
              <w:rPr>
                <w:color w:val="000000"/>
                <w:sz w:val="20"/>
                <w:szCs w:val="20"/>
              </w:rPr>
            </w:pPr>
            <w:r>
              <w:rPr>
                <w:color w:val="000000"/>
                <w:sz w:val="20"/>
                <w:szCs w:val="20"/>
              </w:rPr>
              <w:t>0,6</w:t>
            </w:r>
          </w:p>
        </w:tc>
        <w:tc>
          <w:tcPr>
            <w:tcW w:w="1624" w:type="dxa"/>
            <w:vAlign w:val="bottom"/>
          </w:tcPr>
          <w:p w:rsidR="00DD0FDB" w:rsidRDefault="00AD399D">
            <w:pPr>
              <w:jc w:val="both"/>
              <w:rPr>
                <w:color w:val="000000"/>
                <w:sz w:val="20"/>
                <w:szCs w:val="20"/>
              </w:rPr>
            </w:pPr>
            <w:r>
              <w:rPr>
                <w:color w:val="000000"/>
                <w:sz w:val="20"/>
                <w:szCs w:val="20"/>
              </w:rPr>
              <w:t>0,6</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2005</w:t>
            </w:r>
          </w:p>
        </w:tc>
        <w:tc>
          <w:tcPr>
            <w:tcW w:w="1714" w:type="dxa"/>
            <w:vAlign w:val="bottom"/>
          </w:tcPr>
          <w:p w:rsidR="00DD0FDB" w:rsidRDefault="00AD399D">
            <w:pPr>
              <w:jc w:val="both"/>
              <w:rPr>
                <w:color w:val="000000"/>
                <w:sz w:val="20"/>
                <w:szCs w:val="20"/>
              </w:rPr>
            </w:pPr>
            <w:r>
              <w:rPr>
                <w:color w:val="000000"/>
                <w:sz w:val="20"/>
                <w:szCs w:val="20"/>
              </w:rPr>
              <w:t>99,4</w:t>
            </w:r>
          </w:p>
        </w:tc>
        <w:tc>
          <w:tcPr>
            <w:tcW w:w="1701" w:type="dxa"/>
            <w:vAlign w:val="bottom"/>
          </w:tcPr>
          <w:p w:rsidR="00DD0FDB" w:rsidRDefault="00AD399D">
            <w:pPr>
              <w:jc w:val="both"/>
              <w:rPr>
                <w:color w:val="000000"/>
                <w:sz w:val="20"/>
                <w:szCs w:val="20"/>
              </w:rPr>
            </w:pPr>
            <w:r>
              <w:rPr>
                <w:color w:val="000000"/>
                <w:sz w:val="20"/>
                <w:szCs w:val="20"/>
              </w:rPr>
              <w:t>99,3</w:t>
            </w:r>
          </w:p>
        </w:tc>
        <w:tc>
          <w:tcPr>
            <w:tcW w:w="1701" w:type="dxa"/>
            <w:vAlign w:val="bottom"/>
          </w:tcPr>
          <w:p w:rsidR="00DD0FDB" w:rsidRDefault="00AD399D">
            <w:pPr>
              <w:jc w:val="both"/>
              <w:rPr>
                <w:color w:val="000000"/>
                <w:sz w:val="20"/>
                <w:szCs w:val="20"/>
              </w:rPr>
            </w:pPr>
            <w:r>
              <w:rPr>
                <w:color w:val="000000"/>
                <w:sz w:val="20"/>
                <w:szCs w:val="20"/>
              </w:rPr>
              <w:t>0,6</w:t>
            </w:r>
          </w:p>
        </w:tc>
        <w:tc>
          <w:tcPr>
            <w:tcW w:w="1624" w:type="dxa"/>
            <w:vAlign w:val="bottom"/>
          </w:tcPr>
          <w:p w:rsidR="00DD0FDB" w:rsidRDefault="00AD399D">
            <w:pPr>
              <w:jc w:val="both"/>
              <w:rPr>
                <w:color w:val="000000"/>
                <w:sz w:val="20"/>
                <w:szCs w:val="20"/>
              </w:rPr>
            </w:pPr>
            <w:r>
              <w:rPr>
                <w:color w:val="000000"/>
                <w:sz w:val="20"/>
                <w:szCs w:val="20"/>
              </w:rPr>
              <w:t>0,7</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2006</w:t>
            </w:r>
          </w:p>
        </w:tc>
        <w:tc>
          <w:tcPr>
            <w:tcW w:w="1714" w:type="dxa"/>
            <w:vAlign w:val="bottom"/>
          </w:tcPr>
          <w:p w:rsidR="00DD0FDB" w:rsidRDefault="00AD399D">
            <w:pPr>
              <w:jc w:val="both"/>
              <w:rPr>
                <w:color w:val="000000"/>
                <w:sz w:val="20"/>
                <w:szCs w:val="20"/>
              </w:rPr>
            </w:pPr>
            <w:r>
              <w:rPr>
                <w:color w:val="000000"/>
                <w:sz w:val="20"/>
                <w:szCs w:val="20"/>
              </w:rPr>
              <w:t>99,3</w:t>
            </w:r>
          </w:p>
        </w:tc>
        <w:tc>
          <w:tcPr>
            <w:tcW w:w="1701" w:type="dxa"/>
            <w:vAlign w:val="bottom"/>
          </w:tcPr>
          <w:p w:rsidR="00DD0FDB" w:rsidRDefault="00AD399D">
            <w:pPr>
              <w:jc w:val="both"/>
              <w:rPr>
                <w:color w:val="000000"/>
                <w:sz w:val="20"/>
                <w:szCs w:val="20"/>
              </w:rPr>
            </w:pPr>
            <w:r>
              <w:rPr>
                <w:color w:val="000000"/>
                <w:sz w:val="20"/>
                <w:szCs w:val="20"/>
              </w:rPr>
              <w:t>99,3</w:t>
            </w:r>
          </w:p>
        </w:tc>
        <w:tc>
          <w:tcPr>
            <w:tcW w:w="1701" w:type="dxa"/>
            <w:vAlign w:val="bottom"/>
          </w:tcPr>
          <w:p w:rsidR="00DD0FDB" w:rsidRDefault="00AD399D">
            <w:pPr>
              <w:jc w:val="both"/>
              <w:rPr>
                <w:color w:val="000000"/>
                <w:sz w:val="20"/>
                <w:szCs w:val="20"/>
              </w:rPr>
            </w:pPr>
            <w:r>
              <w:rPr>
                <w:color w:val="000000"/>
                <w:sz w:val="20"/>
                <w:szCs w:val="20"/>
              </w:rPr>
              <w:t>0,7</w:t>
            </w:r>
          </w:p>
        </w:tc>
        <w:tc>
          <w:tcPr>
            <w:tcW w:w="1624" w:type="dxa"/>
            <w:vAlign w:val="bottom"/>
          </w:tcPr>
          <w:p w:rsidR="00DD0FDB" w:rsidRDefault="00AD399D">
            <w:pPr>
              <w:jc w:val="both"/>
              <w:rPr>
                <w:color w:val="000000"/>
                <w:sz w:val="20"/>
                <w:szCs w:val="20"/>
              </w:rPr>
            </w:pPr>
            <w:r>
              <w:rPr>
                <w:color w:val="000000"/>
                <w:sz w:val="20"/>
                <w:szCs w:val="20"/>
              </w:rPr>
              <w:t>0,7</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2007</w:t>
            </w:r>
          </w:p>
        </w:tc>
        <w:tc>
          <w:tcPr>
            <w:tcW w:w="1714" w:type="dxa"/>
            <w:vAlign w:val="bottom"/>
          </w:tcPr>
          <w:p w:rsidR="00DD0FDB" w:rsidRDefault="00AD399D">
            <w:pPr>
              <w:jc w:val="both"/>
              <w:rPr>
                <w:color w:val="000000"/>
                <w:sz w:val="20"/>
                <w:szCs w:val="20"/>
              </w:rPr>
            </w:pPr>
            <w:r>
              <w:rPr>
                <w:color w:val="000000"/>
                <w:sz w:val="20"/>
                <w:szCs w:val="20"/>
              </w:rPr>
              <w:t>99,3</w:t>
            </w:r>
          </w:p>
        </w:tc>
        <w:tc>
          <w:tcPr>
            <w:tcW w:w="1701" w:type="dxa"/>
            <w:vAlign w:val="bottom"/>
          </w:tcPr>
          <w:p w:rsidR="00DD0FDB" w:rsidRDefault="00AD399D">
            <w:pPr>
              <w:jc w:val="both"/>
              <w:rPr>
                <w:color w:val="000000"/>
                <w:sz w:val="20"/>
                <w:szCs w:val="20"/>
              </w:rPr>
            </w:pPr>
            <w:r>
              <w:rPr>
                <w:color w:val="000000"/>
                <w:sz w:val="20"/>
                <w:szCs w:val="20"/>
              </w:rPr>
              <w:t>99,1</w:t>
            </w:r>
          </w:p>
        </w:tc>
        <w:tc>
          <w:tcPr>
            <w:tcW w:w="1701" w:type="dxa"/>
            <w:vAlign w:val="bottom"/>
          </w:tcPr>
          <w:p w:rsidR="00DD0FDB" w:rsidRDefault="00AD399D">
            <w:pPr>
              <w:jc w:val="both"/>
              <w:rPr>
                <w:color w:val="000000"/>
                <w:sz w:val="20"/>
                <w:szCs w:val="20"/>
              </w:rPr>
            </w:pPr>
            <w:r>
              <w:rPr>
                <w:color w:val="000000"/>
                <w:sz w:val="20"/>
                <w:szCs w:val="20"/>
              </w:rPr>
              <w:t>0,7</w:t>
            </w:r>
          </w:p>
        </w:tc>
        <w:tc>
          <w:tcPr>
            <w:tcW w:w="1624" w:type="dxa"/>
            <w:vAlign w:val="bottom"/>
          </w:tcPr>
          <w:p w:rsidR="00DD0FDB" w:rsidRDefault="00AD399D">
            <w:pPr>
              <w:jc w:val="both"/>
              <w:rPr>
                <w:color w:val="000000"/>
                <w:sz w:val="20"/>
                <w:szCs w:val="20"/>
              </w:rPr>
            </w:pPr>
            <w:r>
              <w:rPr>
                <w:color w:val="000000"/>
                <w:sz w:val="20"/>
                <w:szCs w:val="20"/>
              </w:rPr>
              <w:t>0,9</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2008</w:t>
            </w:r>
          </w:p>
        </w:tc>
        <w:tc>
          <w:tcPr>
            <w:tcW w:w="1714" w:type="dxa"/>
            <w:vAlign w:val="bottom"/>
          </w:tcPr>
          <w:p w:rsidR="00DD0FDB" w:rsidRDefault="00AD399D">
            <w:pPr>
              <w:jc w:val="both"/>
              <w:rPr>
                <w:color w:val="000000"/>
                <w:sz w:val="20"/>
                <w:szCs w:val="20"/>
              </w:rPr>
            </w:pPr>
            <w:r>
              <w:rPr>
                <w:color w:val="000000"/>
                <w:sz w:val="20"/>
                <w:szCs w:val="20"/>
              </w:rPr>
              <w:t>99,2</w:t>
            </w:r>
          </w:p>
        </w:tc>
        <w:tc>
          <w:tcPr>
            <w:tcW w:w="1701" w:type="dxa"/>
            <w:vAlign w:val="bottom"/>
          </w:tcPr>
          <w:p w:rsidR="00DD0FDB" w:rsidRDefault="00AD399D">
            <w:pPr>
              <w:jc w:val="both"/>
              <w:rPr>
                <w:color w:val="000000"/>
                <w:sz w:val="20"/>
                <w:szCs w:val="20"/>
              </w:rPr>
            </w:pPr>
            <w:r>
              <w:rPr>
                <w:color w:val="000000"/>
                <w:sz w:val="20"/>
                <w:szCs w:val="20"/>
              </w:rPr>
              <w:t>99,0</w:t>
            </w:r>
          </w:p>
        </w:tc>
        <w:tc>
          <w:tcPr>
            <w:tcW w:w="1701" w:type="dxa"/>
            <w:vAlign w:val="bottom"/>
          </w:tcPr>
          <w:p w:rsidR="00DD0FDB" w:rsidRDefault="00AD399D">
            <w:pPr>
              <w:jc w:val="both"/>
              <w:rPr>
                <w:color w:val="000000"/>
                <w:sz w:val="20"/>
                <w:szCs w:val="20"/>
              </w:rPr>
            </w:pPr>
            <w:r>
              <w:rPr>
                <w:color w:val="000000"/>
                <w:sz w:val="20"/>
                <w:szCs w:val="20"/>
              </w:rPr>
              <w:t>0,8</w:t>
            </w:r>
          </w:p>
        </w:tc>
        <w:tc>
          <w:tcPr>
            <w:tcW w:w="1624" w:type="dxa"/>
            <w:vAlign w:val="bottom"/>
          </w:tcPr>
          <w:p w:rsidR="00DD0FDB" w:rsidRDefault="00AD399D">
            <w:pPr>
              <w:jc w:val="both"/>
              <w:rPr>
                <w:color w:val="000000"/>
                <w:sz w:val="20"/>
                <w:szCs w:val="20"/>
              </w:rPr>
            </w:pPr>
            <w:r>
              <w:rPr>
                <w:color w:val="000000"/>
                <w:sz w:val="20"/>
                <w:szCs w:val="20"/>
              </w:rPr>
              <w:t>1,0</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2009</w:t>
            </w:r>
          </w:p>
        </w:tc>
        <w:tc>
          <w:tcPr>
            <w:tcW w:w="1714" w:type="dxa"/>
            <w:vAlign w:val="bottom"/>
          </w:tcPr>
          <w:p w:rsidR="00DD0FDB" w:rsidRDefault="00AD399D">
            <w:pPr>
              <w:jc w:val="both"/>
              <w:rPr>
                <w:color w:val="000000"/>
                <w:sz w:val="20"/>
                <w:szCs w:val="20"/>
              </w:rPr>
            </w:pPr>
            <w:r>
              <w:rPr>
                <w:color w:val="000000"/>
                <w:sz w:val="20"/>
                <w:szCs w:val="20"/>
              </w:rPr>
              <w:t>99,1</w:t>
            </w:r>
          </w:p>
        </w:tc>
        <w:tc>
          <w:tcPr>
            <w:tcW w:w="1701" w:type="dxa"/>
            <w:vAlign w:val="bottom"/>
          </w:tcPr>
          <w:p w:rsidR="00DD0FDB" w:rsidRDefault="00AD399D">
            <w:pPr>
              <w:jc w:val="both"/>
              <w:rPr>
                <w:color w:val="000000"/>
                <w:sz w:val="20"/>
                <w:szCs w:val="20"/>
              </w:rPr>
            </w:pPr>
            <w:r>
              <w:rPr>
                <w:color w:val="000000"/>
                <w:sz w:val="20"/>
                <w:szCs w:val="20"/>
              </w:rPr>
              <w:t>98,9</w:t>
            </w:r>
          </w:p>
        </w:tc>
        <w:tc>
          <w:tcPr>
            <w:tcW w:w="1701" w:type="dxa"/>
            <w:vAlign w:val="bottom"/>
          </w:tcPr>
          <w:p w:rsidR="00DD0FDB" w:rsidRDefault="00AD399D">
            <w:pPr>
              <w:jc w:val="both"/>
              <w:rPr>
                <w:color w:val="000000"/>
                <w:sz w:val="20"/>
                <w:szCs w:val="20"/>
              </w:rPr>
            </w:pPr>
            <w:r>
              <w:rPr>
                <w:color w:val="000000"/>
                <w:sz w:val="20"/>
                <w:szCs w:val="20"/>
              </w:rPr>
              <w:t>0,9</w:t>
            </w:r>
          </w:p>
        </w:tc>
        <w:tc>
          <w:tcPr>
            <w:tcW w:w="1624" w:type="dxa"/>
            <w:vAlign w:val="bottom"/>
          </w:tcPr>
          <w:p w:rsidR="00DD0FDB" w:rsidRDefault="00AD399D">
            <w:pPr>
              <w:jc w:val="both"/>
              <w:rPr>
                <w:color w:val="000000"/>
                <w:sz w:val="20"/>
                <w:szCs w:val="20"/>
              </w:rPr>
            </w:pPr>
            <w:r>
              <w:rPr>
                <w:color w:val="000000"/>
                <w:sz w:val="20"/>
                <w:szCs w:val="20"/>
              </w:rPr>
              <w:t>1,1</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2010</w:t>
            </w:r>
          </w:p>
        </w:tc>
        <w:tc>
          <w:tcPr>
            <w:tcW w:w="1714" w:type="dxa"/>
            <w:vAlign w:val="bottom"/>
          </w:tcPr>
          <w:p w:rsidR="00DD0FDB" w:rsidRDefault="00AD399D">
            <w:pPr>
              <w:jc w:val="both"/>
              <w:rPr>
                <w:color w:val="000000"/>
                <w:sz w:val="20"/>
                <w:szCs w:val="20"/>
              </w:rPr>
            </w:pPr>
            <w:r>
              <w:rPr>
                <w:color w:val="000000"/>
                <w:sz w:val="20"/>
                <w:szCs w:val="20"/>
              </w:rPr>
              <w:t>99,0</w:t>
            </w:r>
          </w:p>
        </w:tc>
        <w:tc>
          <w:tcPr>
            <w:tcW w:w="1701" w:type="dxa"/>
            <w:vAlign w:val="bottom"/>
          </w:tcPr>
          <w:p w:rsidR="00DD0FDB" w:rsidRDefault="00AD399D">
            <w:pPr>
              <w:jc w:val="both"/>
              <w:rPr>
                <w:color w:val="000000"/>
                <w:sz w:val="20"/>
                <w:szCs w:val="20"/>
              </w:rPr>
            </w:pPr>
            <w:r>
              <w:rPr>
                <w:color w:val="000000"/>
                <w:sz w:val="20"/>
                <w:szCs w:val="20"/>
              </w:rPr>
              <w:t>98,8</w:t>
            </w:r>
          </w:p>
        </w:tc>
        <w:tc>
          <w:tcPr>
            <w:tcW w:w="1701" w:type="dxa"/>
            <w:vAlign w:val="bottom"/>
          </w:tcPr>
          <w:p w:rsidR="00DD0FDB" w:rsidRDefault="00AD399D">
            <w:pPr>
              <w:jc w:val="both"/>
              <w:rPr>
                <w:color w:val="000000"/>
                <w:sz w:val="20"/>
                <w:szCs w:val="20"/>
              </w:rPr>
            </w:pPr>
            <w:r>
              <w:rPr>
                <w:color w:val="000000"/>
                <w:sz w:val="20"/>
                <w:szCs w:val="20"/>
              </w:rPr>
              <w:t>1,0</w:t>
            </w:r>
          </w:p>
        </w:tc>
        <w:tc>
          <w:tcPr>
            <w:tcW w:w="1624" w:type="dxa"/>
            <w:vAlign w:val="bottom"/>
          </w:tcPr>
          <w:p w:rsidR="00DD0FDB" w:rsidRDefault="00AD399D">
            <w:pPr>
              <w:jc w:val="both"/>
              <w:rPr>
                <w:color w:val="000000"/>
                <w:sz w:val="20"/>
                <w:szCs w:val="20"/>
              </w:rPr>
            </w:pPr>
            <w:r>
              <w:rPr>
                <w:color w:val="000000"/>
                <w:sz w:val="20"/>
                <w:szCs w:val="20"/>
              </w:rPr>
              <w:t>1,2</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2011</w:t>
            </w:r>
          </w:p>
        </w:tc>
        <w:tc>
          <w:tcPr>
            <w:tcW w:w="1714" w:type="dxa"/>
            <w:vAlign w:val="bottom"/>
          </w:tcPr>
          <w:p w:rsidR="00DD0FDB" w:rsidRDefault="00AD399D">
            <w:pPr>
              <w:jc w:val="both"/>
              <w:rPr>
                <w:color w:val="000000"/>
                <w:sz w:val="20"/>
                <w:szCs w:val="20"/>
              </w:rPr>
            </w:pPr>
            <w:r>
              <w:rPr>
                <w:color w:val="000000"/>
                <w:sz w:val="20"/>
                <w:szCs w:val="20"/>
              </w:rPr>
              <w:t>99,2</w:t>
            </w:r>
          </w:p>
        </w:tc>
        <w:tc>
          <w:tcPr>
            <w:tcW w:w="1701" w:type="dxa"/>
            <w:vAlign w:val="bottom"/>
          </w:tcPr>
          <w:p w:rsidR="00DD0FDB" w:rsidRDefault="00AD399D">
            <w:pPr>
              <w:jc w:val="both"/>
              <w:rPr>
                <w:color w:val="000000"/>
                <w:sz w:val="20"/>
                <w:szCs w:val="20"/>
              </w:rPr>
            </w:pPr>
            <w:r>
              <w:rPr>
                <w:color w:val="000000"/>
                <w:sz w:val="20"/>
                <w:szCs w:val="20"/>
              </w:rPr>
              <w:t>98,8</w:t>
            </w:r>
          </w:p>
        </w:tc>
        <w:tc>
          <w:tcPr>
            <w:tcW w:w="1701" w:type="dxa"/>
            <w:vAlign w:val="bottom"/>
          </w:tcPr>
          <w:p w:rsidR="00DD0FDB" w:rsidRDefault="00AD399D">
            <w:pPr>
              <w:jc w:val="both"/>
              <w:rPr>
                <w:color w:val="000000"/>
                <w:sz w:val="20"/>
                <w:szCs w:val="20"/>
              </w:rPr>
            </w:pPr>
            <w:r>
              <w:rPr>
                <w:color w:val="000000"/>
                <w:sz w:val="20"/>
                <w:szCs w:val="20"/>
              </w:rPr>
              <w:t>0,8</w:t>
            </w:r>
          </w:p>
        </w:tc>
        <w:tc>
          <w:tcPr>
            <w:tcW w:w="1624" w:type="dxa"/>
            <w:vAlign w:val="bottom"/>
          </w:tcPr>
          <w:p w:rsidR="00DD0FDB" w:rsidRDefault="00AD399D">
            <w:pPr>
              <w:jc w:val="both"/>
              <w:rPr>
                <w:color w:val="000000"/>
                <w:sz w:val="20"/>
                <w:szCs w:val="20"/>
              </w:rPr>
            </w:pPr>
            <w:r>
              <w:rPr>
                <w:color w:val="000000"/>
                <w:sz w:val="20"/>
                <w:szCs w:val="20"/>
              </w:rPr>
              <w:t>1,2</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2012</w:t>
            </w:r>
          </w:p>
        </w:tc>
        <w:tc>
          <w:tcPr>
            <w:tcW w:w="1714" w:type="dxa"/>
            <w:vAlign w:val="bottom"/>
          </w:tcPr>
          <w:p w:rsidR="00DD0FDB" w:rsidRDefault="00AD399D">
            <w:pPr>
              <w:jc w:val="both"/>
              <w:rPr>
                <w:color w:val="000000"/>
                <w:sz w:val="20"/>
                <w:szCs w:val="20"/>
              </w:rPr>
            </w:pPr>
            <w:r>
              <w:rPr>
                <w:color w:val="000000"/>
                <w:sz w:val="20"/>
                <w:szCs w:val="20"/>
              </w:rPr>
              <w:t>99,0</w:t>
            </w:r>
          </w:p>
        </w:tc>
        <w:tc>
          <w:tcPr>
            <w:tcW w:w="1701" w:type="dxa"/>
            <w:vAlign w:val="bottom"/>
          </w:tcPr>
          <w:p w:rsidR="00DD0FDB" w:rsidRDefault="00AD399D">
            <w:pPr>
              <w:jc w:val="both"/>
              <w:rPr>
                <w:color w:val="000000"/>
                <w:sz w:val="20"/>
                <w:szCs w:val="20"/>
              </w:rPr>
            </w:pPr>
            <w:r>
              <w:rPr>
                <w:color w:val="000000"/>
                <w:sz w:val="20"/>
                <w:szCs w:val="20"/>
              </w:rPr>
              <w:t>98,7</w:t>
            </w:r>
          </w:p>
        </w:tc>
        <w:tc>
          <w:tcPr>
            <w:tcW w:w="1701" w:type="dxa"/>
            <w:vAlign w:val="bottom"/>
          </w:tcPr>
          <w:p w:rsidR="00DD0FDB" w:rsidRDefault="00AD399D">
            <w:pPr>
              <w:jc w:val="both"/>
              <w:rPr>
                <w:color w:val="000000"/>
                <w:sz w:val="20"/>
                <w:szCs w:val="20"/>
              </w:rPr>
            </w:pPr>
            <w:r>
              <w:rPr>
                <w:color w:val="000000"/>
                <w:sz w:val="20"/>
                <w:szCs w:val="20"/>
              </w:rPr>
              <w:t>1,0</w:t>
            </w:r>
          </w:p>
        </w:tc>
        <w:tc>
          <w:tcPr>
            <w:tcW w:w="1624" w:type="dxa"/>
            <w:vAlign w:val="bottom"/>
          </w:tcPr>
          <w:p w:rsidR="00DD0FDB" w:rsidRDefault="00AD399D">
            <w:pPr>
              <w:jc w:val="both"/>
              <w:rPr>
                <w:color w:val="000000"/>
                <w:sz w:val="20"/>
                <w:szCs w:val="20"/>
              </w:rPr>
            </w:pPr>
            <w:r>
              <w:rPr>
                <w:color w:val="000000"/>
                <w:sz w:val="20"/>
                <w:szCs w:val="20"/>
              </w:rPr>
              <w:t>1,3</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2013</w:t>
            </w:r>
          </w:p>
        </w:tc>
        <w:tc>
          <w:tcPr>
            <w:tcW w:w="1714" w:type="dxa"/>
            <w:vAlign w:val="bottom"/>
          </w:tcPr>
          <w:p w:rsidR="00DD0FDB" w:rsidRDefault="00AD399D">
            <w:pPr>
              <w:jc w:val="both"/>
              <w:rPr>
                <w:color w:val="000000"/>
                <w:sz w:val="20"/>
                <w:szCs w:val="20"/>
              </w:rPr>
            </w:pPr>
            <w:r>
              <w:rPr>
                <w:color w:val="000000"/>
                <w:sz w:val="20"/>
                <w:szCs w:val="20"/>
              </w:rPr>
              <w:t>98,9</w:t>
            </w:r>
          </w:p>
        </w:tc>
        <w:tc>
          <w:tcPr>
            <w:tcW w:w="1701" w:type="dxa"/>
            <w:vAlign w:val="bottom"/>
          </w:tcPr>
          <w:p w:rsidR="00DD0FDB" w:rsidRDefault="00AD399D">
            <w:pPr>
              <w:jc w:val="both"/>
              <w:rPr>
                <w:color w:val="000000"/>
                <w:sz w:val="20"/>
                <w:szCs w:val="20"/>
              </w:rPr>
            </w:pPr>
            <w:r>
              <w:rPr>
                <w:color w:val="000000"/>
                <w:sz w:val="20"/>
                <w:szCs w:val="20"/>
              </w:rPr>
              <w:t>98,7</w:t>
            </w:r>
          </w:p>
        </w:tc>
        <w:tc>
          <w:tcPr>
            <w:tcW w:w="1701" w:type="dxa"/>
            <w:vAlign w:val="bottom"/>
          </w:tcPr>
          <w:p w:rsidR="00DD0FDB" w:rsidRDefault="00AD399D">
            <w:pPr>
              <w:jc w:val="both"/>
              <w:rPr>
                <w:color w:val="000000"/>
                <w:sz w:val="20"/>
                <w:szCs w:val="20"/>
              </w:rPr>
            </w:pPr>
            <w:r>
              <w:rPr>
                <w:color w:val="000000"/>
                <w:sz w:val="20"/>
                <w:szCs w:val="20"/>
              </w:rPr>
              <w:t>1,1</w:t>
            </w:r>
          </w:p>
        </w:tc>
        <w:tc>
          <w:tcPr>
            <w:tcW w:w="1624" w:type="dxa"/>
            <w:vAlign w:val="bottom"/>
          </w:tcPr>
          <w:p w:rsidR="00DD0FDB" w:rsidRDefault="00AD399D">
            <w:pPr>
              <w:jc w:val="both"/>
              <w:rPr>
                <w:color w:val="000000"/>
                <w:sz w:val="20"/>
                <w:szCs w:val="20"/>
              </w:rPr>
            </w:pPr>
            <w:r>
              <w:rPr>
                <w:color w:val="000000"/>
                <w:sz w:val="20"/>
                <w:szCs w:val="20"/>
              </w:rPr>
              <w:t>1,3</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2014</w:t>
            </w:r>
          </w:p>
        </w:tc>
        <w:tc>
          <w:tcPr>
            <w:tcW w:w="1714" w:type="dxa"/>
            <w:vAlign w:val="bottom"/>
          </w:tcPr>
          <w:p w:rsidR="00DD0FDB" w:rsidRDefault="00AD399D">
            <w:pPr>
              <w:jc w:val="both"/>
              <w:rPr>
                <w:color w:val="000000"/>
                <w:sz w:val="20"/>
                <w:szCs w:val="20"/>
              </w:rPr>
            </w:pPr>
            <w:r>
              <w:rPr>
                <w:color w:val="000000"/>
                <w:sz w:val="20"/>
                <w:szCs w:val="20"/>
              </w:rPr>
              <w:t>98,8</w:t>
            </w:r>
          </w:p>
        </w:tc>
        <w:tc>
          <w:tcPr>
            <w:tcW w:w="1701" w:type="dxa"/>
            <w:vAlign w:val="bottom"/>
          </w:tcPr>
          <w:p w:rsidR="00DD0FDB" w:rsidRDefault="00AD399D">
            <w:pPr>
              <w:jc w:val="both"/>
              <w:rPr>
                <w:color w:val="000000"/>
                <w:sz w:val="20"/>
                <w:szCs w:val="20"/>
              </w:rPr>
            </w:pPr>
            <w:r>
              <w:rPr>
                <w:color w:val="000000"/>
                <w:sz w:val="20"/>
                <w:szCs w:val="20"/>
              </w:rPr>
              <w:t>98,6</w:t>
            </w:r>
          </w:p>
        </w:tc>
        <w:tc>
          <w:tcPr>
            <w:tcW w:w="1701" w:type="dxa"/>
            <w:vAlign w:val="bottom"/>
          </w:tcPr>
          <w:p w:rsidR="00DD0FDB" w:rsidRDefault="00AD399D">
            <w:pPr>
              <w:jc w:val="both"/>
              <w:rPr>
                <w:color w:val="000000"/>
                <w:sz w:val="20"/>
                <w:szCs w:val="20"/>
              </w:rPr>
            </w:pPr>
            <w:r>
              <w:rPr>
                <w:color w:val="000000"/>
                <w:sz w:val="20"/>
                <w:szCs w:val="20"/>
              </w:rPr>
              <w:t>1,2</w:t>
            </w:r>
          </w:p>
        </w:tc>
        <w:tc>
          <w:tcPr>
            <w:tcW w:w="1624" w:type="dxa"/>
            <w:vAlign w:val="bottom"/>
          </w:tcPr>
          <w:p w:rsidR="00DD0FDB" w:rsidRDefault="00AD399D">
            <w:pPr>
              <w:jc w:val="both"/>
              <w:rPr>
                <w:color w:val="000000"/>
                <w:sz w:val="20"/>
                <w:szCs w:val="20"/>
              </w:rPr>
            </w:pPr>
            <w:r>
              <w:rPr>
                <w:color w:val="000000"/>
                <w:sz w:val="20"/>
                <w:szCs w:val="20"/>
              </w:rPr>
              <w:t>1,4</w:t>
            </w:r>
          </w:p>
        </w:tc>
      </w:tr>
      <w:tr w:rsidR="00DD0FDB">
        <w:trPr>
          <w:trHeight w:val="340"/>
        </w:trPr>
        <w:tc>
          <w:tcPr>
            <w:tcW w:w="980" w:type="dxa"/>
            <w:vAlign w:val="bottom"/>
          </w:tcPr>
          <w:p w:rsidR="00DD0FDB" w:rsidRDefault="00AD399D">
            <w:pPr>
              <w:jc w:val="both"/>
              <w:rPr>
                <w:b/>
                <w:color w:val="000000"/>
                <w:sz w:val="20"/>
                <w:szCs w:val="20"/>
              </w:rPr>
            </w:pPr>
            <w:r>
              <w:rPr>
                <w:b/>
                <w:color w:val="000000"/>
                <w:sz w:val="20"/>
                <w:szCs w:val="20"/>
              </w:rPr>
              <w:t>2015</w:t>
            </w:r>
          </w:p>
        </w:tc>
        <w:tc>
          <w:tcPr>
            <w:tcW w:w="1714" w:type="dxa"/>
            <w:vAlign w:val="bottom"/>
          </w:tcPr>
          <w:p w:rsidR="00DD0FDB" w:rsidRDefault="00AD399D">
            <w:pPr>
              <w:jc w:val="both"/>
              <w:rPr>
                <w:color w:val="000000"/>
                <w:sz w:val="20"/>
                <w:szCs w:val="20"/>
              </w:rPr>
            </w:pPr>
            <w:r>
              <w:rPr>
                <w:color w:val="000000"/>
                <w:sz w:val="20"/>
                <w:szCs w:val="20"/>
              </w:rPr>
              <w:t>98,7</w:t>
            </w:r>
          </w:p>
        </w:tc>
        <w:tc>
          <w:tcPr>
            <w:tcW w:w="1701" w:type="dxa"/>
            <w:vAlign w:val="bottom"/>
          </w:tcPr>
          <w:p w:rsidR="00DD0FDB" w:rsidRDefault="00AD399D">
            <w:pPr>
              <w:jc w:val="both"/>
              <w:rPr>
                <w:color w:val="000000"/>
                <w:sz w:val="20"/>
                <w:szCs w:val="20"/>
              </w:rPr>
            </w:pPr>
            <w:r>
              <w:rPr>
                <w:color w:val="000000"/>
                <w:sz w:val="20"/>
                <w:szCs w:val="20"/>
              </w:rPr>
              <w:t>98,5</w:t>
            </w:r>
          </w:p>
        </w:tc>
        <w:tc>
          <w:tcPr>
            <w:tcW w:w="1701" w:type="dxa"/>
            <w:vAlign w:val="bottom"/>
          </w:tcPr>
          <w:p w:rsidR="00DD0FDB" w:rsidRDefault="00AD399D">
            <w:pPr>
              <w:jc w:val="both"/>
              <w:rPr>
                <w:color w:val="000000"/>
                <w:sz w:val="20"/>
                <w:szCs w:val="20"/>
              </w:rPr>
            </w:pPr>
            <w:r>
              <w:rPr>
                <w:color w:val="000000"/>
                <w:sz w:val="20"/>
                <w:szCs w:val="20"/>
              </w:rPr>
              <w:t>1,3</w:t>
            </w:r>
          </w:p>
        </w:tc>
        <w:tc>
          <w:tcPr>
            <w:tcW w:w="1624" w:type="dxa"/>
            <w:vAlign w:val="bottom"/>
          </w:tcPr>
          <w:p w:rsidR="00DD0FDB" w:rsidRDefault="00AD399D">
            <w:pPr>
              <w:jc w:val="both"/>
              <w:rPr>
                <w:color w:val="000000"/>
                <w:sz w:val="20"/>
                <w:szCs w:val="20"/>
              </w:rPr>
            </w:pPr>
            <w:r>
              <w:rPr>
                <w:color w:val="000000"/>
                <w:sz w:val="20"/>
                <w:szCs w:val="20"/>
              </w:rPr>
              <w:t>1,5</w:t>
            </w:r>
          </w:p>
        </w:tc>
      </w:tr>
    </w:tbl>
    <w:p w:rsidR="00DD0FDB" w:rsidRDefault="00DD0FDB">
      <w:pPr>
        <w:jc w:val="both"/>
        <w:rPr>
          <w:sz w:val="20"/>
          <w:szCs w:val="20"/>
        </w:rPr>
      </w:pPr>
    </w:p>
    <w:sectPr w:rsidR="00DD0FDB" w:rsidSect="00957D60">
      <w:footerReference w:type="default" r:id="rId78"/>
      <w:pgSz w:w="12240" w:h="15840"/>
      <w:pgMar w:top="1134" w:right="1134" w:bottom="851" w:left="1134" w:header="709" w:footer="549"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1D9" w:rsidRDefault="00E241D9">
      <w:r>
        <w:separator/>
      </w:r>
    </w:p>
  </w:endnote>
  <w:endnote w:type="continuationSeparator" w:id="0">
    <w:p w:rsidR="00E241D9" w:rsidRDefault="00E2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5AE" w:rsidRDefault="002345AE">
    <w:pPr>
      <w:pBdr>
        <w:top w:val="nil"/>
        <w:left w:val="nil"/>
        <w:bottom w:val="nil"/>
        <w:right w:val="nil"/>
        <w:between w:val="nil"/>
      </w:pBdr>
      <w:tabs>
        <w:tab w:val="center" w:pos="4819"/>
        <w:tab w:val="right" w:pos="9638"/>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D7D88">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rsidR="002345AE" w:rsidRDefault="002345AE">
    <w:pPr>
      <w:pBdr>
        <w:top w:val="nil"/>
        <w:left w:val="nil"/>
        <w:bottom w:val="nil"/>
        <w:right w:val="nil"/>
        <w:between w:val="nil"/>
      </w:pBdr>
      <w:tabs>
        <w:tab w:val="center" w:pos="4819"/>
        <w:tab w:val="right" w:pos="9638"/>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1D9" w:rsidRDefault="00E241D9">
      <w:r>
        <w:separator/>
      </w:r>
    </w:p>
  </w:footnote>
  <w:footnote w:type="continuationSeparator" w:id="0">
    <w:p w:rsidR="00E241D9" w:rsidRDefault="00E241D9">
      <w:r>
        <w:continuationSeparator/>
      </w:r>
    </w:p>
  </w:footnote>
  <w:footnote w:id="1">
    <w:p w:rsidR="002345AE" w:rsidRDefault="002345AE">
      <w:pPr>
        <w:spacing w:after="113"/>
        <w:jc w:val="both"/>
      </w:pPr>
      <w:r>
        <w:rPr>
          <w:vertAlign w:val="superscript"/>
        </w:rPr>
        <w:footnoteRef/>
      </w:r>
      <w:r>
        <w:rPr>
          <w:sz w:val="20"/>
          <w:szCs w:val="20"/>
        </w:rPr>
        <w:tab/>
        <w:t xml:space="preserve"> Mentre i dati sulla popolazione complessiva partono dal 1992, quelli riguardanti gli stranieri partono dal 31 dicembre 2001-2002: entrambi, però, sono aggiornati qui fino al 2015 e comprendono un arco di tempo sufficiente per individuare alcune tendenze.</w:t>
      </w:r>
    </w:p>
  </w:footnote>
  <w:footnote w:id="2">
    <w:p w:rsidR="002345AE" w:rsidRPr="00C74594" w:rsidRDefault="002345AE">
      <w:pPr>
        <w:pBdr>
          <w:top w:val="nil"/>
          <w:left w:val="nil"/>
          <w:bottom w:val="nil"/>
          <w:right w:val="nil"/>
          <w:between w:val="nil"/>
        </w:pBdr>
        <w:jc w:val="both"/>
        <w:rPr>
          <w:color w:val="000000"/>
          <w:sz w:val="16"/>
          <w:szCs w:val="16"/>
        </w:rPr>
      </w:pPr>
      <w:r w:rsidRPr="00C74594">
        <w:rPr>
          <w:sz w:val="16"/>
          <w:szCs w:val="16"/>
          <w:vertAlign w:val="superscript"/>
        </w:rPr>
        <w:footnoteRef/>
      </w:r>
      <w:r w:rsidRPr="00C74594">
        <w:rPr>
          <w:color w:val="000000"/>
          <w:sz w:val="16"/>
          <w:szCs w:val="16"/>
        </w:rPr>
        <w:t xml:space="preserve"> Cioè la differenza tra il numero degli iscritti per trasferimento di residenza da un altro comune italiano ed il numero dei cancellati per trasferimento di residenza in un altro comune italiano.</w:t>
      </w:r>
    </w:p>
  </w:footnote>
  <w:footnote w:id="3">
    <w:p w:rsidR="002345AE" w:rsidRPr="00C74594" w:rsidRDefault="002345AE">
      <w:pPr>
        <w:pBdr>
          <w:top w:val="nil"/>
          <w:left w:val="nil"/>
          <w:bottom w:val="nil"/>
          <w:right w:val="nil"/>
          <w:between w:val="nil"/>
        </w:pBdr>
        <w:jc w:val="both"/>
        <w:rPr>
          <w:color w:val="000000"/>
          <w:sz w:val="16"/>
          <w:szCs w:val="16"/>
        </w:rPr>
      </w:pPr>
      <w:r w:rsidRPr="00C74594">
        <w:rPr>
          <w:sz w:val="16"/>
          <w:szCs w:val="16"/>
          <w:vertAlign w:val="superscript"/>
        </w:rPr>
        <w:footnoteRef/>
      </w:r>
      <w:r w:rsidRPr="00C74594">
        <w:rPr>
          <w:color w:val="000000"/>
          <w:sz w:val="16"/>
          <w:szCs w:val="16"/>
        </w:rPr>
        <w:t xml:space="preserve"> Cioè la differenza tra il numero degli iscritti e il numero dei cancellati dai registri anagrafici dei residenti</w:t>
      </w:r>
    </w:p>
  </w:footnote>
  <w:footnote w:id="4">
    <w:p w:rsidR="002345AE" w:rsidRDefault="002345AE">
      <w:pPr>
        <w:pBdr>
          <w:top w:val="nil"/>
          <w:left w:val="nil"/>
          <w:bottom w:val="nil"/>
          <w:right w:val="nil"/>
          <w:between w:val="nil"/>
        </w:pBdr>
        <w:jc w:val="both"/>
        <w:rPr>
          <w:color w:val="000000"/>
          <w:sz w:val="20"/>
          <w:szCs w:val="20"/>
        </w:rPr>
      </w:pPr>
      <w:r w:rsidRPr="00C74594">
        <w:rPr>
          <w:sz w:val="16"/>
          <w:szCs w:val="16"/>
          <w:vertAlign w:val="superscript"/>
        </w:rPr>
        <w:footnoteRef/>
      </w:r>
      <w:r w:rsidRPr="00C74594">
        <w:rPr>
          <w:color w:val="000000"/>
          <w:sz w:val="16"/>
          <w:szCs w:val="16"/>
        </w:rPr>
        <w:t xml:space="preserve"> Questi ultimi consistono in iscrizioni e cancellazioni dovute non ad effettivi trasferimenti di residenza, ma ad operazioni di rettifica anagrafica.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
  <w:rsids>
    <w:rsidRoot w:val="00DD0FDB"/>
    <w:rsid w:val="00011959"/>
    <w:rsid w:val="00013C66"/>
    <w:rsid w:val="00037F10"/>
    <w:rsid w:val="00062409"/>
    <w:rsid w:val="002345AE"/>
    <w:rsid w:val="00296AF6"/>
    <w:rsid w:val="0035511B"/>
    <w:rsid w:val="0040777D"/>
    <w:rsid w:val="00482AD7"/>
    <w:rsid w:val="00525607"/>
    <w:rsid w:val="006667FB"/>
    <w:rsid w:val="00715978"/>
    <w:rsid w:val="007C5167"/>
    <w:rsid w:val="00957D60"/>
    <w:rsid w:val="00A72740"/>
    <w:rsid w:val="00A75B7E"/>
    <w:rsid w:val="00AA7D21"/>
    <w:rsid w:val="00AD399D"/>
    <w:rsid w:val="00C72D1D"/>
    <w:rsid w:val="00C74594"/>
    <w:rsid w:val="00C84C29"/>
    <w:rsid w:val="00CB3182"/>
    <w:rsid w:val="00D3568C"/>
    <w:rsid w:val="00D74C43"/>
    <w:rsid w:val="00D97286"/>
    <w:rsid w:val="00DD0FDB"/>
    <w:rsid w:val="00DD4CF7"/>
    <w:rsid w:val="00E241D9"/>
    <w:rsid w:val="00ED7D88"/>
    <w:rsid w:val="00F255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8"/>
        <w:szCs w:val="28"/>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240"/>
      <w:outlineLvl w:val="0"/>
    </w:pPr>
    <w:rPr>
      <w:rFonts w:ascii="Calibri" w:eastAsia="Calibri" w:hAnsi="Calibri" w:cs="Calibri"/>
      <w:color w:val="2F5496"/>
      <w:sz w:val="32"/>
      <w:szCs w:val="32"/>
    </w:rPr>
  </w:style>
  <w:style w:type="paragraph" w:styleId="Titolo2">
    <w:name w:val="heading 2"/>
    <w:basedOn w:val="Normale"/>
    <w:next w:val="Normale"/>
    <w:pPr>
      <w:keepNext/>
      <w:keepLines/>
      <w:spacing w:before="40"/>
      <w:outlineLvl w:val="1"/>
    </w:pPr>
    <w:rPr>
      <w:rFonts w:ascii="Calibri" w:eastAsia="Calibri" w:hAnsi="Calibri" w:cs="Calibri"/>
      <w:color w:val="2F5496"/>
      <w:sz w:val="26"/>
      <w:szCs w:val="26"/>
    </w:rPr>
  </w:style>
  <w:style w:type="paragraph" w:styleId="Titolo3">
    <w:name w:val="heading 3"/>
    <w:basedOn w:val="Normale"/>
    <w:next w:val="Normale"/>
    <w:pPr>
      <w:keepNext/>
      <w:spacing w:before="240" w:after="120"/>
      <w:outlineLvl w:val="2"/>
    </w:pPr>
    <w:rPr>
      <w:rFonts w:ascii="Liberation Sans" w:eastAsia="Liberation Sans" w:hAnsi="Liberation Sans" w:cs="Liberation Sans"/>
      <w:color w:val="00000A"/>
    </w:rPr>
  </w:style>
  <w:style w:type="paragraph" w:styleId="Titolo4">
    <w:name w:val="heading 4"/>
    <w:basedOn w:val="Normale"/>
    <w:next w:val="Normale"/>
    <w:pPr>
      <w:keepNext/>
      <w:keepLines/>
      <w:spacing w:before="200"/>
      <w:outlineLvl w:val="3"/>
    </w:pPr>
    <w:rPr>
      <w:rFonts w:ascii="Calibri" w:eastAsia="Calibri" w:hAnsi="Calibri" w:cs="Calibri"/>
      <w:b/>
      <w:i/>
      <w:color w:val="4472C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contextualSpacing/>
    </w:pPr>
    <w:rPr>
      <w:rFonts w:ascii="Calibri" w:eastAsia="Calibri" w:hAnsi="Calibri" w:cs="Calibri"/>
      <w:sz w:val="56"/>
      <w:szCs w:val="56"/>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15" w:type="dxa"/>
        <w:left w:w="70" w:type="dxa"/>
        <w:bottom w:w="15"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top w:w="15" w:type="dxa"/>
        <w:left w:w="70" w:type="dxa"/>
        <w:bottom w:w="15" w:type="dxa"/>
        <w:right w:w="70" w:type="dxa"/>
      </w:tblCellMar>
    </w:tblPr>
  </w:style>
  <w:style w:type="table" w:customStyle="1" w:styleId="af9">
    <w:basedOn w:val="TableNormal"/>
    <w:tblPr>
      <w:tblStyleRowBandSize w:val="1"/>
      <w:tblStyleColBandSize w:val="1"/>
      <w:tblCellMar>
        <w:top w:w="15" w:type="dxa"/>
        <w:left w:w="70" w:type="dxa"/>
        <w:bottom w:w="15"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tblPr>
      <w:tblStyleRowBandSize w:val="1"/>
      <w:tblStyleColBandSize w:val="1"/>
      <w:tblCellMar>
        <w:left w:w="70" w:type="dxa"/>
        <w:right w:w="70"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tblPr>
      <w:tblStyleRowBandSize w:val="1"/>
      <w:tblStyleColBandSize w:val="1"/>
      <w:tblCellMar>
        <w:left w:w="70" w:type="dxa"/>
        <w:right w:w="70"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top w:w="15" w:type="dxa"/>
        <w:left w:w="70" w:type="dxa"/>
        <w:bottom w:w="15" w:type="dxa"/>
        <w:right w:w="70" w:type="dxa"/>
      </w:tblCellMar>
    </w:tblPr>
  </w:style>
  <w:style w:type="table" w:customStyle="1" w:styleId="affe">
    <w:basedOn w:val="TableNormal"/>
    <w:tblPr>
      <w:tblStyleRowBandSize w:val="1"/>
      <w:tblStyleColBandSize w:val="1"/>
      <w:tblCellMar>
        <w:top w:w="15" w:type="dxa"/>
        <w:left w:w="70" w:type="dxa"/>
        <w:bottom w:w="15" w:type="dxa"/>
        <w:right w:w="70" w:type="dxa"/>
      </w:tblCellMar>
    </w:tblPr>
  </w:style>
  <w:style w:type="table" w:customStyle="1" w:styleId="afff">
    <w:basedOn w:val="TableNormal"/>
    <w:tblPr>
      <w:tblStyleRowBandSize w:val="1"/>
      <w:tblStyleColBandSize w:val="1"/>
      <w:tblCellMar>
        <w:top w:w="15" w:type="dxa"/>
        <w:left w:w="70" w:type="dxa"/>
        <w:bottom w:w="15" w:type="dxa"/>
        <w:right w:w="70" w:type="dxa"/>
      </w:tblCellMar>
    </w:tblPr>
  </w:style>
  <w:style w:type="table" w:customStyle="1" w:styleId="afff0">
    <w:basedOn w:val="TableNormal"/>
    <w:tblPr>
      <w:tblStyleRowBandSize w:val="1"/>
      <w:tblStyleColBandSize w:val="1"/>
      <w:tblCellMar>
        <w:top w:w="15" w:type="dxa"/>
        <w:left w:w="70" w:type="dxa"/>
        <w:bottom w:w="15" w:type="dxa"/>
        <w:right w:w="70" w:type="dxa"/>
      </w:tblCellMar>
    </w:tblPr>
  </w:style>
  <w:style w:type="table" w:customStyle="1" w:styleId="afff1">
    <w:basedOn w:val="TableNormal"/>
    <w:tblPr>
      <w:tblStyleRowBandSize w:val="1"/>
      <w:tblStyleColBandSize w:val="1"/>
      <w:tblCellMar>
        <w:top w:w="15" w:type="dxa"/>
        <w:left w:w="70" w:type="dxa"/>
        <w:bottom w:w="15" w:type="dxa"/>
        <w:right w:w="70" w:type="dxa"/>
      </w:tblCellMar>
    </w:tblPr>
  </w:style>
  <w:style w:type="table" w:customStyle="1" w:styleId="afff2">
    <w:basedOn w:val="TableNormal"/>
    <w:tblPr>
      <w:tblStyleRowBandSize w:val="1"/>
      <w:tblStyleColBandSize w:val="1"/>
      <w:tblCellMar>
        <w:top w:w="15" w:type="dxa"/>
        <w:left w:w="70" w:type="dxa"/>
        <w:bottom w:w="15" w:type="dxa"/>
        <w:right w:w="70" w:type="dxa"/>
      </w:tblCellMar>
    </w:tblPr>
  </w:style>
  <w:style w:type="table" w:customStyle="1" w:styleId="afff3">
    <w:basedOn w:val="TableNormal"/>
    <w:tblPr>
      <w:tblStyleRowBandSize w:val="1"/>
      <w:tblStyleColBandSize w:val="1"/>
      <w:tblCellMar>
        <w:top w:w="15" w:type="dxa"/>
        <w:left w:w="70" w:type="dxa"/>
        <w:bottom w:w="15" w:type="dxa"/>
        <w:right w:w="70" w:type="dxa"/>
      </w:tblCellMar>
    </w:tblPr>
  </w:style>
  <w:style w:type="table" w:customStyle="1" w:styleId="afff4">
    <w:basedOn w:val="TableNormal"/>
    <w:tblPr>
      <w:tblStyleRowBandSize w:val="1"/>
      <w:tblStyleColBandSize w:val="1"/>
      <w:tblCellMar>
        <w:left w:w="70" w:type="dxa"/>
        <w:right w:w="70" w:type="dxa"/>
      </w:tblCellMar>
    </w:tblPr>
  </w:style>
  <w:style w:type="table" w:customStyle="1" w:styleId="afff5">
    <w:basedOn w:val="TableNormal"/>
    <w:tblPr>
      <w:tblStyleRowBandSize w:val="1"/>
      <w:tblStyleColBandSize w:val="1"/>
      <w:tblCellMar>
        <w:top w:w="15" w:type="dxa"/>
        <w:left w:w="70" w:type="dxa"/>
        <w:bottom w:w="15" w:type="dxa"/>
        <w:right w:w="70" w:type="dxa"/>
      </w:tblCellMar>
    </w:tblPr>
  </w:style>
  <w:style w:type="table" w:customStyle="1" w:styleId="afff6">
    <w:basedOn w:val="TableNormal"/>
    <w:tblPr>
      <w:tblStyleRowBandSize w:val="1"/>
      <w:tblStyleColBandSize w:val="1"/>
      <w:tblCellMar>
        <w:top w:w="15" w:type="dxa"/>
        <w:left w:w="70" w:type="dxa"/>
        <w:bottom w:w="15" w:type="dxa"/>
        <w:right w:w="70" w:type="dxa"/>
      </w:tblCellMar>
    </w:tblPr>
  </w:style>
  <w:style w:type="table" w:customStyle="1" w:styleId="afff7">
    <w:basedOn w:val="TableNormal"/>
    <w:tblPr>
      <w:tblStyleRowBandSize w:val="1"/>
      <w:tblStyleColBandSize w:val="1"/>
      <w:tblCellMar>
        <w:top w:w="15" w:type="dxa"/>
        <w:left w:w="70" w:type="dxa"/>
        <w:bottom w:w="15" w:type="dxa"/>
        <w:right w:w="70" w:type="dxa"/>
      </w:tblCellMar>
    </w:tblPr>
  </w:style>
  <w:style w:type="table" w:customStyle="1" w:styleId="afff8">
    <w:basedOn w:val="TableNormal"/>
    <w:tblPr>
      <w:tblStyleRowBandSize w:val="1"/>
      <w:tblStyleColBandSize w:val="1"/>
      <w:tblCellMar>
        <w:top w:w="15" w:type="dxa"/>
        <w:left w:w="70" w:type="dxa"/>
        <w:bottom w:w="15" w:type="dxa"/>
        <w:right w:w="70" w:type="dxa"/>
      </w:tblCellMar>
    </w:tblPr>
  </w:style>
  <w:style w:type="table" w:customStyle="1" w:styleId="afff9">
    <w:basedOn w:val="TableNormal"/>
    <w:tblPr>
      <w:tblStyleRowBandSize w:val="1"/>
      <w:tblStyleColBandSize w:val="1"/>
      <w:tblCellMar>
        <w:left w:w="70" w:type="dxa"/>
        <w:right w:w="70" w:type="dxa"/>
      </w:tblCellMar>
    </w:tblPr>
  </w:style>
  <w:style w:type="table" w:customStyle="1" w:styleId="afffa">
    <w:basedOn w:val="TableNormal"/>
    <w:tblPr>
      <w:tblStyleRowBandSize w:val="1"/>
      <w:tblStyleColBandSize w:val="1"/>
      <w:tblCellMar>
        <w:top w:w="15" w:type="dxa"/>
        <w:left w:w="70" w:type="dxa"/>
        <w:bottom w:w="15" w:type="dxa"/>
        <w:right w:w="70" w:type="dxa"/>
      </w:tblCellMar>
    </w:tblPr>
  </w:style>
  <w:style w:type="table" w:customStyle="1" w:styleId="afffb">
    <w:basedOn w:val="TableNormal"/>
    <w:tblPr>
      <w:tblStyleRowBandSize w:val="1"/>
      <w:tblStyleColBandSize w:val="1"/>
      <w:tblCellMar>
        <w:top w:w="15" w:type="dxa"/>
        <w:left w:w="70" w:type="dxa"/>
        <w:bottom w:w="15" w:type="dxa"/>
        <w:right w:w="70" w:type="dxa"/>
      </w:tblCellMar>
    </w:tblPr>
  </w:style>
  <w:style w:type="table" w:customStyle="1" w:styleId="afffc">
    <w:basedOn w:val="TableNormal"/>
    <w:tblPr>
      <w:tblStyleRowBandSize w:val="1"/>
      <w:tblStyleColBandSize w:val="1"/>
      <w:tblCellMar>
        <w:left w:w="70" w:type="dxa"/>
        <w:right w:w="70" w:type="dxa"/>
      </w:tblCellMar>
    </w:tblPr>
  </w:style>
  <w:style w:type="table" w:customStyle="1" w:styleId="afffd">
    <w:basedOn w:val="TableNormal"/>
    <w:tblPr>
      <w:tblStyleRowBandSize w:val="1"/>
      <w:tblStyleColBandSize w:val="1"/>
      <w:tblCellMar>
        <w:top w:w="15" w:type="dxa"/>
        <w:left w:w="70" w:type="dxa"/>
        <w:bottom w:w="15" w:type="dxa"/>
        <w:right w:w="70" w:type="dxa"/>
      </w:tblCellMar>
    </w:tblPr>
  </w:style>
  <w:style w:type="table" w:customStyle="1" w:styleId="afffe">
    <w:basedOn w:val="TableNormal"/>
    <w:tblPr>
      <w:tblStyleRowBandSize w:val="1"/>
      <w:tblStyleColBandSize w:val="1"/>
      <w:tblCellMar>
        <w:top w:w="15" w:type="dxa"/>
        <w:left w:w="70" w:type="dxa"/>
        <w:bottom w:w="15" w:type="dxa"/>
        <w:right w:w="70" w:type="dxa"/>
      </w:tblCellMar>
    </w:tblPr>
  </w:style>
  <w:style w:type="table" w:customStyle="1" w:styleId="affff">
    <w:basedOn w:val="TableNormal"/>
    <w:tblPr>
      <w:tblStyleRowBandSize w:val="1"/>
      <w:tblStyleColBandSize w:val="1"/>
      <w:tblCellMar>
        <w:left w:w="70" w:type="dxa"/>
        <w:right w:w="70" w:type="dxa"/>
      </w:tblCellMar>
    </w:tblPr>
  </w:style>
  <w:style w:type="table" w:customStyle="1" w:styleId="affff0">
    <w:basedOn w:val="TableNormal"/>
    <w:tblPr>
      <w:tblStyleRowBandSize w:val="1"/>
      <w:tblStyleColBandSize w:val="1"/>
      <w:tblCellMar>
        <w:top w:w="15" w:type="dxa"/>
        <w:left w:w="70" w:type="dxa"/>
        <w:bottom w:w="15" w:type="dxa"/>
        <w:right w:w="70" w:type="dxa"/>
      </w:tblCellMar>
    </w:tblPr>
  </w:style>
  <w:style w:type="table" w:customStyle="1" w:styleId="affff1">
    <w:basedOn w:val="TableNormal"/>
    <w:tblPr>
      <w:tblStyleRowBandSize w:val="1"/>
      <w:tblStyleColBandSize w:val="1"/>
      <w:tblCellMar>
        <w:top w:w="15" w:type="dxa"/>
        <w:left w:w="70" w:type="dxa"/>
        <w:bottom w:w="15" w:type="dxa"/>
        <w:right w:w="70" w:type="dxa"/>
      </w:tblCellMar>
    </w:tblPr>
  </w:style>
  <w:style w:type="paragraph" w:styleId="Testofumetto">
    <w:name w:val="Balloon Text"/>
    <w:basedOn w:val="Normale"/>
    <w:link w:val="TestofumettoCarattere"/>
    <w:uiPriority w:val="99"/>
    <w:semiHidden/>
    <w:unhideWhenUsed/>
    <w:rsid w:val="00013C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3C66"/>
    <w:rPr>
      <w:rFonts w:ascii="Tahoma" w:hAnsi="Tahoma" w:cs="Tahoma"/>
      <w:sz w:val="16"/>
      <w:szCs w:val="16"/>
    </w:rPr>
  </w:style>
  <w:style w:type="paragraph" w:styleId="Sommario1">
    <w:name w:val="toc 1"/>
    <w:basedOn w:val="Normale"/>
    <w:next w:val="Normale"/>
    <w:autoRedefine/>
    <w:uiPriority w:val="39"/>
    <w:unhideWhenUsed/>
    <w:rsid w:val="00F255AC"/>
    <w:pPr>
      <w:spacing w:after="100"/>
    </w:pPr>
  </w:style>
  <w:style w:type="paragraph" w:styleId="Sommario2">
    <w:name w:val="toc 2"/>
    <w:basedOn w:val="Normale"/>
    <w:next w:val="Normale"/>
    <w:autoRedefine/>
    <w:uiPriority w:val="39"/>
    <w:unhideWhenUsed/>
    <w:rsid w:val="00F255AC"/>
    <w:pPr>
      <w:spacing w:after="100"/>
      <w:ind w:left="280"/>
    </w:pPr>
  </w:style>
  <w:style w:type="paragraph" w:styleId="Sommario3">
    <w:name w:val="toc 3"/>
    <w:basedOn w:val="Normale"/>
    <w:next w:val="Normale"/>
    <w:autoRedefine/>
    <w:uiPriority w:val="39"/>
    <w:unhideWhenUsed/>
    <w:rsid w:val="00F255AC"/>
    <w:pPr>
      <w:tabs>
        <w:tab w:val="right" w:pos="9962"/>
      </w:tabs>
      <w:spacing w:after="100"/>
      <w:ind w:left="284"/>
    </w:pPr>
  </w:style>
  <w:style w:type="character" w:styleId="Collegamentoipertestuale">
    <w:name w:val="Hyperlink"/>
    <w:basedOn w:val="Carpredefinitoparagrafo"/>
    <w:uiPriority w:val="99"/>
    <w:unhideWhenUsed/>
    <w:rsid w:val="00F255AC"/>
    <w:rPr>
      <w:color w:val="0000FF" w:themeColor="hyperlink"/>
      <w:u w:val="single"/>
    </w:rPr>
  </w:style>
  <w:style w:type="paragraph" w:styleId="Intestazione">
    <w:name w:val="header"/>
    <w:basedOn w:val="Normale"/>
    <w:link w:val="IntestazioneCarattere"/>
    <w:uiPriority w:val="99"/>
    <w:unhideWhenUsed/>
    <w:rsid w:val="00DD4CF7"/>
    <w:pPr>
      <w:tabs>
        <w:tab w:val="center" w:pos="4819"/>
        <w:tab w:val="right" w:pos="9638"/>
      </w:tabs>
    </w:pPr>
  </w:style>
  <w:style w:type="character" w:customStyle="1" w:styleId="IntestazioneCarattere">
    <w:name w:val="Intestazione Carattere"/>
    <w:basedOn w:val="Carpredefinitoparagrafo"/>
    <w:link w:val="Intestazione"/>
    <w:uiPriority w:val="99"/>
    <w:rsid w:val="00DD4CF7"/>
  </w:style>
  <w:style w:type="paragraph" w:styleId="Pidipagina">
    <w:name w:val="footer"/>
    <w:basedOn w:val="Normale"/>
    <w:link w:val="PidipaginaCarattere"/>
    <w:uiPriority w:val="99"/>
    <w:unhideWhenUsed/>
    <w:rsid w:val="00DD4CF7"/>
    <w:pPr>
      <w:tabs>
        <w:tab w:val="center" w:pos="4819"/>
        <w:tab w:val="right" w:pos="9638"/>
      </w:tabs>
    </w:pPr>
  </w:style>
  <w:style w:type="character" w:customStyle="1" w:styleId="PidipaginaCarattere">
    <w:name w:val="Piè di pagina Carattere"/>
    <w:basedOn w:val="Carpredefinitoparagrafo"/>
    <w:link w:val="Pidipagina"/>
    <w:uiPriority w:val="99"/>
    <w:rsid w:val="00DD4C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8"/>
        <w:szCs w:val="28"/>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240"/>
      <w:outlineLvl w:val="0"/>
    </w:pPr>
    <w:rPr>
      <w:rFonts w:ascii="Calibri" w:eastAsia="Calibri" w:hAnsi="Calibri" w:cs="Calibri"/>
      <w:color w:val="2F5496"/>
      <w:sz w:val="32"/>
      <w:szCs w:val="32"/>
    </w:rPr>
  </w:style>
  <w:style w:type="paragraph" w:styleId="Titolo2">
    <w:name w:val="heading 2"/>
    <w:basedOn w:val="Normale"/>
    <w:next w:val="Normale"/>
    <w:pPr>
      <w:keepNext/>
      <w:keepLines/>
      <w:spacing w:before="40"/>
      <w:outlineLvl w:val="1"/>
    </w:pPr>
    <w:rPr>
      <w:rFonts w:ascii="Calibri" w:eastAsia="Calibri" w:hAnsi="Calibri" w:cs="Calibri"/>
      <w:color w:val="2F5496"/>
      <w:sz w:val="26"/>
      <w:szCs w:val="26"/>
    </w:rPr>
  </w:style>
  <w:style w:type="paragraph" w:styleId="Titolo3">
    <w:name w:val="heading 3"/>
    <w:basedOn w:val="Normale"/>
    <w:next w:val="Normale"/>
    <w:pPr>
      <w:keepNext/>
      <w:spacing w:before="240" w:after="120"/>
      <w:outlineLvl w:val="2"/>
    </w:pPr>
    <w:rPr>
      <w:rFonts w:ascii="Liberation Sans" w:eastAsia="Liberation Sans" w:hAnsi="Liberation Sans" w:cs="Liberation Sans"/>
      <w:color w:val="00000A"/>
    </w:rPr>
  </w:style>
  <w:style w:type="paragraph" w:styleId="Titolo4">
    <w:name w:val="heading 4"/>
    <w:basedOn w:val="Normale"/>
    <w:next w:val="Normale"/>
    <w:pPr>
      <w:keepNext/>
      <w:keepLines/>
      <w:spacing w:before="200"/>
      <w:outlineLvl w:val="3"/>
    </w:pPr>
    <w:rPr>
      <w:rFonts w:ascii="Calibri" w:eastAsia="Calibri" w:hAnsi="Calibri" w:cs="Calibri"/>
      <w:b/>
      <w:i/>
      <w:color w:val="4472C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contextualSpacing/>
    </w:pPr>
    <w:rPr>
      <w:rFonts w:ascii="Calibri" w:eastAsia="Calibri" w:hAnsi="Calibri" w:cs="Calibri"/>
      <w:sz w:val="56"/>
      <w:szCs w:val="56"/>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15" w:type="dxa"/>
        <w:left w:w="70" w:type="dxa"/>
        <w:bottom w:w="15"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top w:w="15" w:type="dxa"/>
        <w:left w:w="70" w:type="dxa"/>
        <w:bottom w:w="15" w:type="dxa"/>
        <w:right w:w="70" w:type="dxa"/>
      </w:tblCellMar>
    </w:tblPr>
  </w:style>
  <w:style w:type="table" w:customStyle="1" w:styleId="af9">
    <w:basedOn w:val="TableNormal"/>
    <w:tblPr>
      <w:tblStyleRowBandSize w:val="1"/>
      <w:tblStyleColBandSize w:val="1"/>
      <w:tblCellMar>
        <w:top w:w="15" w:type="dxa"/>
        <w:left w:w="70" w:type="dxa"/>
        <w:bottom w:w="15"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tblPr>
      <w:tblStyleRowBandSize w:val="1"/>
      <w:tblStyleColBandSize w:val="1"/>
      <w:tblCellMar>
        <w:left w:w="70" w:type="dxa"/>
        <w:right w:w="70"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tblPr>
      <w:tblStyleRowBandSize w:val="1"/>
      <w:tblStyleColBandSize w:val="1"/>
      <w:tblCellMar>
        <w:left w:w="70" w:type="dxa"/>
        <w:right w:w="70"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top w:w="15" w:type="dxa"/>
        <w:left w:w="70" w:type="dxa"/>
        <w:bottom w:w="15" w:type="dxa"/>
        <w:right w:w="70" w:type="dxa"/>
      </w:tblCellMar>
    </w:tblPr>
  </w:style>
  <w:style w:type="table" w:customStyle="1" w:styleId="affe">
    <w:basedOn w:val="TableNormal"/>
    <w:tblPr>
      <w:tblStyleRowBandSize w:val="1"/>
      <w:tblStyleColBandSize w:val="1"/>
      <w:tblCellMar>
        <w:top w:w="15" w:type="dxa"/>
        <w:left w:w="70" w:type="dxa"/>
        <w:bottom w:w="15" w:type="dxa"/>
        <w:right w:w="70" w:type="dxa"/>
      </w:tblCellMar>
    </w:tblPr>
  </w:style>
  <w:style w:type="table" w:customStyle="1" w:styleId="afff">
    <w:basedOn w:val="TableNormal"/>
    <w:tblPr>
      <w:tblStyleRowBandSize w:val="1"/>
      <w:tblStyleColBandSize w:val="1"/>
      <w:tblCellMar>
        <w:top w:w="15" w:type="dxa"/>
        <w:left w:w="70" w:type="dxa"/>
        <w:bottom w:w="15" w:type="dxa"/>
        <w:right w:w="70" w:type="dxa"/>
      </w:tblCellMar>
    </w:tblPr>
  </w:style>
  <w:style w:type="table" w:customStyle="1" w:styleId="afff0">
    <w:basedOn w:val="TableNormal"/>
    <w:tblPr>
      <w:tblStyleRowBandSize w:val="1"/>
      <w:tblStyleColBandSize w:val="1"/>
      <w:tblCellMar>
        <w:top w:w="15" w:type="dxa"/>
        <w:left w:w="70" w:type="dxa"/>
        <w:bottom w:w="15" w:type="dxa"/>
        <w:right w:w="70" w:type="dxa"/>
      </w:tblCellMar>
    </w:tblPr>
  </w:style>
  <w:style w:type="table" w:customStyle="1" w:styleId="afff1">
    <w:basedOn w:val="TableNormal"/>
    <w:tblPr>
      <w:tblStyleRowBandSize w:val="1"/>
      <w:tblStyleColBandSize w:val="1"/>
      <w:tblCellMar>
        <w:top w:w="15" w:type="dxa"/>
        <w:left w:w="70" w:type="dxa"/>
        <w:bottom w:w="15" w:type="dxa"/>
        <w:right w:w="70" w:type="dxa"/>
      </w:tblCellMar>
    </w:tblPr>
  </w:style>
  <w:style w:type="table" w:customStyle="1" w:styleId="afff2">
    <w:basedOn w:val="TableNormal"/>
    <w:tblPr>
      <w:tblStyleRowBandSize w:val="1"/>
      <w:tblStyleColBandSize w:val="1"/>
      <w:tblCellMar>
        <w:top w:w="15" w:type="dxa"/>
        <w:left w:w="70" w:type="dxa"/>
        <w:bottom w:w="15" w:type="dxa"/>
        <w:right w:w="70" w:type="dxa"/>
      </w:tblCellMar>
    </w:tblPr>
  </w:style>
  <w:style w:type="table" w:customStyle="1" w:styleId="afff3">
    <w:basedOn w:val="TableNormal"/>
    <w:tblPr>
      <w:tblStyleRowBandSize w:val="1"/>
      <w:tblStyleColBandSize w:val="1"/>
      <w:tblCellMar>
        <w:top w:w="15" w:type="dxa"/>
        <w:left w:w="70" w:type="dxa"/>
        <w:bottom w:w="15" w:type="dxa"/>
        <w:right w:w="70" w:type="dxa"/>
      </w:tblCellMar>
    </w:tblPr>
  </w:style>
  <w:style w:type="table" w:customStyle="1" w:styleId="afff4">
    <w:basedOn w:val="TableNormal"/>
    <w:tblPr>
      <w:tblStyleRowBandSize w:val="1"/>
      <w:tblStyleColBandSize w:val="1"/>
      <w:tblCellMar>
        <w:left w:w="70" w:type="dxa"/>
        <w:right w:w="70" w:type="dxa"/>
      </w:tblCellMar>
    </w:tblPr>
  </w:style>
  <w:style w:type="table" w:customStyle="1" w:styleId="afff5">
    <w:basedOn w:val="TableNormal"/>
    <w:tblPr>
      <w:tblStyleRowBandSize w:val="1"/>
      <w:tblStyleColBandSize w:val="1"/>
      <w:tblCellMar>
        <w:top w:w="15" w:type="dxa"/>
        <w:left w:w="70" w:type="dxa"/>
        <w:bottom w:w="15" w:type="dxa"/>
        <w:right w:w="70" w:type="dxa"/>
      </w:tblCellMar>
    </w:tblPr>
  </w:style>
  <w:style w:type="table" w:customStyle="1" w:styleId="afff6">
    <w:basedOn w:val="TableNormal"/>
    <w:tblPr>
      <w:tblStyleRowBandSize w:val="1"/>
      <w:tblStyleColBandSize w:val="1"/>
      <w:tblCellMar>
        <w:top w:w="15" w:type="dxa"/>
        <w:left w:w="70" w:type="dxa"/>
        <w:bottom w:w="15" w:type="dxa"/>
        <w:right w:w="70" w:type="dxa"/>
      </w:tblCellMar>
    </w:tblPr>
  </w:style>
  <w:style w:type="table" w:customStyle="1" w:styleId="afff7">
    <w:basedOn w:val="TableNormal"/>
    <w:tblPr>
      <w:tblStyleRowBandSize w:val="1"/>
      <w:tblStyleColBandSize w:val="1"/>
      <w:tblCellMar>
        <w:top w:w="15" w:type="dxa"/>
        <w:left w:w="70" w:type="dxa"/>
        <w:bottom w:w="15" w:type="dxa"/>
        <w:right w:w="70" w:type="dxa"/>
      </w:tblCellMar>
    </w:tblPr>
  </w:style>
  <w:style w:type="table" w:customStyle="1" w:styleId="afff8">
    <w:basedOn w:val="TableNormal"/>
    <w:tblPr>
      <w:tblStyleRowBandSize w:val="1"/>
      <w:tblStyleColBandSize w:val="1"/>
      <w:tblCellMar>
        <w:top w:w="15" w:type="dxa"/>
        <w:left w:w="70" w:type="dxa"/>
        <w:bottom w:w="15" w:type="dxa"/>
        <w:right w:w="70" w:type="dxa"/>
      </w:tblCellMar>
    </w:tblPr>
  </w:style>
  <w:style w:type="table" w:customStyle="1" w:styleId="afff9">
    <w:basedOn w:val="TableNormal"/>
    <w:tblPr>
      <w:tblStyleRowBandSize w:val="1"/>
      <w:tblStyleColBandSize w:val="1"/>
      <w:tblCellMar>
        <w:left w:w="70" w:type="dxa"/>
        <w:right w:w="70" w:type="dxa"/>
      </w:tblCellMar>
    </w:tblPr>
  </w:style>
  <w:style w:type="table" w:customStyle="1" w:styleId="afffa">
    <w:basedOn w:val="TableNormal"/>
    <w:tblPr>
      <w:tblStyleRowBandSize w:val="1"/>
      <w:tblStyleColBandSize w:val="1"/>
      <w:tblCellMar>
        <w:top w:w="15" w:type="dxa"/>
        <w:left w:w="70" w:type="dxa"/>
        <w:bottom w:w="15" w:type="dxa"/>
        <w:right w:w="70" w:type="dxa"/>
      </w:tblCellMar>
    </w:tblPr>
  </w:style>
  <w:style w:type="table" w:customStyle="1" w:styleId="afffb">
    <w:basedOn w:val="TableNormal"/>
    <w:tblPr>
      <w:tblStyleRowBandSize w:val="1"/>
      <w:tblStyleColBandSize w:val="1"/>
      <w:tblCellMar>
        <w:top w:w="15" w:type="dxa"/>
        <w:left w:w="70" w:type="dxa"/>
        <w:bottom w:w="15" w:type="dxa"/>
        <w:right w:w="70" w:type="dxa"/>
      </w:tblCellMar>
    </w:tblPr>
  </w:style>
  <w:style w:type="table" w:customStyle="1" w:styleId="afffc">
    <w:basedOn w:val="TableNormal"/>
    <w:tblPr>
      <w:tblStyleRowBandSize w:val="1"/>
      <w:tblStyleColBandSize w:val="1"/>
      <w:tblCellMar>
        <w:left w:w="70" w:type="dxa"/>
        <w:right w:w="70" w:type="dxa"/>
      </w:tblCellMar>
    </w:tblPr>
  </w:style>
  <w:style w:type="table" w:customStyle="1" w:styleId="afffd">
    <w:basedOn w:val="TableNormal"/>
    <w:tblPr>
      <w:tblStyleRowBandSize w:val="1"/>
      <w:tblStyleColBandSize w:val="1"/>
      <w:tblCellMar>
        <w:top w:w="15" w:type="dxa"/>
        <w:left w:w="70" w:type="dxa"/>
        <w:bottom w:w="15" w:type="dxa"/>
        <w:right w:w="70" w:type="dxa"/>
      </w:tblCellMar>
    </w:tblPr>
  </w:style>
  <w:style w:type="table" w:customStyle="1" w:styleId="afffe">
    <w:basedOn w:val="TableNormal"/>
    <w:tblPr>
      <w:tblStyleRowBandSize w:val="1"/>
      <w:tblStyleColBandSize w:val="1"/>
      <w:tblCellMar>
        <w:top w:w="15" w:type="dxa"/>
        <w:left w:w="70" w:type="dxa"/>
        <w:bottom w:w="15" w:type="dxa"/>
        <w:right w:w="70" w:type="dxa"/>
      </w:tblCellMar>
    </w:tblPr>
  </w:style>
  <w:style w:type="table" w:customStyle="1" w:styleId="affff">
    <w:basedOn w:val="TableNormal"/>
    <w:tblPr>
      <w:tblStyleRowBandSize w:val="1"/>
      <w:tblStyleColBandSize w:val="1"/>
      <w:tblCellMar>
        <w:left w:w="70" w:type="dxa"/>
        <w:right w:w="70" w:type="dxa"/>
      </w:tblCellMar>
    </w:tblPr>
  </w:style>
  <w:style w:type="table" w:customStyle="1" w:styleId="affff0">
    <w:basedOn w:val="TableNormal"/>
    <w:tblPr>
      <w:tblStyleRowBandSize w:val="1"/>
      <w:tblStyleColBandSize w:val="1"/>
      <w:tblCellMar>
        <w:top w:w="15" w:type="dxa"/>
        <w:left w:w="70" w:type="dxa"/>
        <w:bottom w:w="15" w:type="dxa"/>
        <w:right w:w="70" w:type="dxa"/>
      </w:tblCellMar>
    </w:tblPr>
  </w:style>
  <w:style w:type="table" w:customStyle="1" w:styleId="affff1">
    <w:basedOn w:val="TableNormal"/>
    <w:tblPr>
      <w:tblStyleRowBandSize w:val="1"/>
      <w:tblStyleColBandSize w:val="1"/>
      <w:tblCellMar>
        <w:top w:w="15" w:type="dxa"/>
        <w:left w:w="70" w:type="dxa"/>
        <w:bottom w:w="15" w:type="dxa"/>
        <w:right w:w="70" w:type="dxa"/>
      </w:tblCellMar>
    </w:tblPr>
  </w:style>
  <w:style w:type="paragraph" w:styleId="Testofumetto">
    <w:name w:val="Balloon Text"/>
    <w:basedOn w:val="Normale"/>
    <w:link w:val="TestofumettoCarattere"/>
    <w:uiPriority w:val="99"/>
    <w:semiHidden/>
    <w:unhideWhenUsed/>
    <w:rsid w:val="00013C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3C66"/>
    <w:rPr>
      <w:rFonts w:ascii="Tahoma" w:hAnsi="Tahoma" w:cs="Tahoma"/>
      <w:sz w:val="16"/>
      <w:szCs w:val="16"/>
    </w:rPr>
  </w:style>
  <w:style w:type="paragraph" w:styleId="Sommario1">
    <w:name w:val="toc 1"/>
    <w:basedOn w:val="Normale"/>
    <w:next w:val="Normale"/>
    <w:autoRedefine/>
    <w:uiPriority w:val="39"/>
    <w:unhideWhenUsed/>
    <w:rsid w:val="00F255AC"/>
    <w:pPr>
      <w:spacing w:after="100"/>
    </w:pPr>
  </w:style>
  <w:style w:type="paragraph" w:styleId="Sommario2">
    <w:name w:val="toc 2"/>
    <w:basedOn w:val="Normale"/>
    <w:next w:val="Normale"/>
    <w:autoRedefine/>
    <w:uiPriority w:val="39"/>
    <w:unhideWhenUsed/>
    <w:rsid w:val="00F255AC"/>
    <w:pPr>
      <w:spacing w:after="100"/>
      <w:ind w:left="280"/>
    </w:pPr>
  </w:style>
  <w:style w:type="paragraph" w:styleId="Sommario3">
    <w:name w:val="toc 3"/>
    <w:basedOn w:val="Normale"/>
    <w:next w:val="Normale"/>
    <w:autoRedefine/>
    <w:uiPriority w:val="39"/>
    <w:unhideWhenUsed/>
    <w:rsid w:val="00F255AC"/>
    <w:pPr>
      <w:tabs>
        <w:tab w:val="right" w:pos="9962"/>
      </w:tabs>
      <w:spacing w:after="100"/>
      <w:ind w:left="284"/>
    </w:pPr>
  </w:style>
  <w:style w:type="character" w:styleId="Collegamentoipertestuale">
    <w:name w:val="Hyperlink"/>
    <w:basedOn w:val="Carpredefinitoparagrafo"/>
    <w:uiPriority w:val="99"/>
    <w:unhideWhenUsed/>
    <w:rsid w:val="00F255AC"/>
    <w:rPr>
      <w:color w:val="0000FF" w:themeColor="hyperlink"/>
      <w:u w:val="single"/>
    </w:rPr>
  </w:style>
  <w:style w:type="paragraph" w:styleId="Intestazione">
    <w:name w:val="header"/>
    <w:basedOn w:val="Normale"/>
    <w:link w:val="IntestazioneCarattere"/>
    <w:uiPriority w:val="99"/>
    <w:unhideWhenUsed/>
    <w:rsid w:val="00DD4CF7"/>
    <w:pPr>
      <w:tabs>
        <w:tab w:val="center" w:pos="4819"/>
        <w:tab w:val="right" w:pos="9638"/>
      </w:tabs>
    </w:pPr>
  </w:style>
  <w:style w:type="character" w:customStyle="1" w:styleId="IntestazioneCarattere">
    <w:name w:val="Intestazione Carattere"/>
    <w:basedOn w:val="Carpredefinitoparagrafo"/>
    <w:link w:val="Intestazione"/>
    <w:uiPriority w:val="99"/>
    <w:rsid w:val="00DD4CF7"/>
  </w:style>
  <w:style w:type="paragraph" w:styleId="Pidipagina">
    <w:name w:val="footer"/>
    <w:basedOn w:val="Normale"/>
    <w:link w:val="PidipaginaCarattere"/>
    <w:uiPriority w:val="99"/>
    <w:unhideWhenUsed/>
    <w:rsid w:val="00DD4CF7"/>
    <w:pPr>
      <w:tabs>
        <w:tab w:val="center" w:pos="4819"/>
        <w:tab w:val="right" w:pos="9638"/>
      </w:tabs>
    </w:pPr>
  </w:style>
  <w:style w:type="character" w:customStyle="1" w:styleId="PidipaginaCarattere">
    <w:name w:val="Piè di pagina Carattere"/>
    <w:basedOn w:val="Carpredefinitoparagrafo"/>
    <w:link w:val="Pidipagina"/>
    <w:uiPriority w:val="99"/>
    <w:rsid w:val="00DD4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D59CB-A2B3-4F24-B919-2FC9CD0E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21381</Words>
  <Characters>121875</Characters>
  <Application>Microsoft Office Word</Application>
  <DocSecurity>0</DocSecurity>
  <Lines>1015</Lines>
  <Paragraphs>285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dc:creator>
  <cp:lastModifiedBy>Matteo</cp:lastModifiedBy>
  <cp:revision>2</cp:revision>
  <dcterms:created xsi:type="dcterms:W3CDTF">2019-01-22T08:15:00Z</dcterms:created>
  <dcterms:modified xsi:type="dcterms:W3CDTF">2019-01-22T08:15:00Z</dcterms:modified>
</cp:coreProperties>
</file>